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17365D"/>
          <w:sz w:val="24"/>
          <w:szCs w:val="24"/>
        </w:rPr>
      </w:pPr>
      <w:bookmarkStart w:id="0" w:name="_GoBack"/>
      <w:bookmarkEnd w:id="0"/>
      <w:r w:rsidRPr="003D7062">
        <w:rPr>
          <w:rFonts w:ascii="Arial,Bold" w:hAnsi="Arial,Bold" w:cs="Arial,Bold"/>
          <w:b/>
          <w:bCs/>
          <w:color w:val="17365D"/>
          <w:sz w:val="24"/>
          <w:szCs w:val="24"/>
        </w:rPr>
        <w:t>Форма 4</w:t>
      </w:r>
      <w:r w:rsidRPr="003D7062">
        <w:rPr>
          <w:rFonts w:ascii="Arial" w:hAnsi="Arial" w:cs="Arial"/>
          <w:b/>
          <w:bCs/>
          <w:color w:val="17365D"/>
          <w:sz w:val="24"/>
          <w:szCs w:val="24"/>
        </w:rPr>
        <w:t xml:space="preserve">. </w:t>
      </w:r>
      <w:r w:rsidRPr="003D7062">
        <w:rPr>
          <w:rFonts w:ascii="Arial,Bold" w:hAnsi="Arial,Bold" w:cs="Arial,Bold"/>
          <w:b/>
          <w:bCs/>
          <w:color w:val="17365D"/>
          <w:sz w:val="24"/>
          <w:szCs w:val="24"/>
        </w:rPr>
        <w:t>Содержание Проекта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3D7062">
        <w:rPr>
          <w:rFonts w:ascii="Courier New" w:hAnsi="Courier New" w:cs="Courier New"/>
          <w:b/>
          <w:color w:val="000000"/>
          <w:sz w:val="24"/>
          <w:szCs w:val="24"/>
        </w:rPr>
        <w:t>4.1. Описание фундаментальной научной задачи, на решение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3D7062">
        <w:rPr>
          <w:rFonts w:ascii="Courier New" w:hAnsi="Courier New" w:cs="Courier New"/>
          <w:b/>
          <w:color w:val="000000"/>
          <w:sz w:val="24"/>
          <w:szCs w:val="24"/>
        </w:rPr>
        <w:t>которой направлено исследование.</w:t>
      </w:r>
    </w:p>
    <w:p w:rsidR="00543513" w:rsidRPr="003D7062" w:rsidRDefault="00543513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E66B41" w:rsidRPr="003D7062" w:rsidRDefault="004F6944" w:rsidP="004F694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sz w:val="24"/>
          <w:szCs w:val="24"/>
        </w:rPr>
        <w:t>Я</w:t>
      </w:r>
      <w:r w:rsidR="009038C6" w:rsidRPr="003D7062">
        <w:rPr>
          <w:rFonts w:ascii="Times New Roman" w:hAnsi="Times New Roman" w:cs="Times New Roman"/>
          <w:sz w:val="24"/>
          <w:szCs w:val="24"/>
        </w:rPr>
        <w:t>зык</w:t>
      </w:r>
      <w:r w:rsidR="00105C3E" w:rsidRPr="003D7062">
        <w:rPr>
          <w:rFonts w:ascii="Times New Roman" w:hAnsi="Times New Roman" w:cs="Times New Roman"/>
          <w:sz w:val="24"/>
          <w:szCs w:val="24"/>
        </w:rPr>
        <w:t>-</w:t>
      </w:r>
      <w:r w:rsidRPr="003D7062">
        <w:rPr>
          <w:rFonts w:ascii="Times New Roman" w:hAnsi="Times New Roman" w:cs="Times New Roman"/>
          <w:sz w:val="24"/>
          <w:szCs w:val="24"/>
        </w:rPr>
        <w:t xml:space="preserve"> главны</w:t>
      </w:r>
      <w:r w:rsidR="00105C3E" w:rsidRPr="003D7062">
        <w:rPr>
          <w:rFonts w:ascii="Times New Roman" w:hAnsi="Times New Roman" w:cs="Times New Roman"/>
          <w:sz w:val="24"/>
          <w:szCs w:val="24"/>
        </w:rPr>
        <w:t>й</w:t>
      </w:r>
      <w:r w:rsidR="00E66B41" w:rsidRPr="003D7062">
        <w:rPr>
          <w:rFonts w:ascii="Times New Roman" w:hAnsi="Times New Roman" w:cs="Times New Roman"/>
          <w:sz w:val="24"/>
          <w:szCs w:val="24"/>
        </w:rPr>
        <w:t xml:space="preserve"> компонент национальной духовной культуры и средствотрансляции традиций последующим поколениям. Важнейш</w:t>
      </w:r>
      <w:r w:rsidR="00444ADF" w:rsidRPr="003D7062">
        <w:rPr>
          <w:rFonts w:ascii="Times New Roman" w:hAnsi="Times New Roman" w:cs="Times New Roman"/>
          <w:sz w:val="24"/>
          <w:szCs w:val="24"/>
        </w:rPr>
        <w:t>ее</w:t>
      </w:r>
      <w:r w:rsidR="00E66B41" w:rsidRPr="003D7062">
        <w:rPr>
          <w:rFonts w:ascii="Times New Roman" w:hAnsi="Times New Roman" w:cs="Times New Roman"/>
          <w:sz w:val="24"/>
          <w:szCs w:val="24"/>
        </w:rPr>
        <w:t xml:space="preserve"> свойство языка, </w:t>
      </w:r>
      <w:r w:rsidR="00EC7A2A" w:rsidRPr="003D7062">
        <w:rPr>
          <w:rFonts w:ascii="Times New Roman" w:hAnsi="Times New Roman" w:cs="Times New Roman"/>
          <w:sz w:val="24"/>
          <w:szCs w:val="24"/>
        </w:rPr>
        <w:t>позволяющ</w:t>
      </w:r>
      <w:r w:rsidR="00444ADF" w:rsidRPr="003D7062">
        <w:rPr>
          <w:rFonts w:ascii="Times New Roman" w:hAnsi="Times New Roman" w:cs="Times New Roman"/>
          <w:sz w:val="24"/>
          <w:szCs w:val="24"/>
        </w:rPr>
        <w:t>ее</w:t>
      </w:r>
      <w:r w:rsidR="00E66B41" w:rsidRPr="003D7062">
        <w:rPr>
          <w:rFonts w:ascii="Times New Roman" w:hAnsi="Times New Roman" w:cs="Times New Roman"/>
          <w:sz w:val="24"/>
          <w:szCs w:val="24"/>
        </w:rPr>
        <w:t>ем</w:t>
      </w:r>
      <w:r w:rsidR="00E6686C" w:rsidRPr="003D7062">
        <w:rPr>
          <w:rFonts w:ascii="Times New Roman" w:hAnsi="Times New Roman" w:cs="Times New Roman"/>
          <w:sz w:val="24"/>
          <w:szCs w:val="24"/>
        </w:rPr>
        <w:t>у</w:t>
      </w:r>
      <w:r w:rsidR="00E66B41" w:rsidRPr="003D7062">
        <w:rPr>
          <w:rFonts w:ascii="Times New Roman" w:hAnsi="Times New Roman" w:cs="Times New Roman"/>
          <w:sz w:val="24"/>
          <w:szCs w:val="24"/>
        </w:rPr>
        <w:t xml:space="preserve"> выполн</w:t>
      </w:r>
      <w:r w:rsidR="00E6686C" w:rsidRPr="003D7062">
        <w:rPr>
          <w:rFonts w:ascii="Times New Roman" w:hAnsi="Times New Roman" w:cs="Times New Roman"/>
          <w:sz w:val="24"/>
          <w:szCs w:val="24"/>
        </w:rPr>
        <w:t xml:space="preserve">ить </w:t>
      </w:r>
      <w:r w:rsidR="00E66B41" w:rsidRPr="003D7062">
        <w:rPr>
          <w:rFonts w:ascii="Times New Roman" w:hAnsi="Times New Roman" w:cs="Times New Roman"/>
          <w:sz w:val="24"/>
          <w:szCs w:val="24"/>
        </w:rPr>
        <w:t>данны</w:t>
      </w:r>
      <w:r w:rsidR="00E6686C" w:rsidRPr="003D7062">
        <w:rPr>
          <w:rFonts w:ascii="Times New Roman" w:hAnsi="Times New Roman" w:cs="Times New Roman"/>
          <w:sz w:val="24"/>
          <w:szCs w:val="24"/>
        </w:rPr>
        <w:t>е функции</w:t>
      </w:r>
      <w:r w:rsidR="00E66B41" w:rsidRPr="003D7062">
        <w:rPr>
          <w:rFonts w:ascii="Times New Roman" w:hAnsi="Times New Roman" w:cs="Times New Roman"/>
          <w:sz w:val="24"/>
          <w:szCs w:val="24"/>
        </w:rPr>
        <w:t xml:space="preserve">, </w:t>
      </w:r>
      <w:r w:rsidR="00105C3E" w:rsidRPr="003D7062">
        <w:rPr>
          <w:rFonts w:ascii="Times New Roman" w:hAnsi="Times New Roman" w:cs="Times New Roman"/>
          <w:sz w:val="24"/>
          <w:szCs w:val="24"/>
        </w:rPr>
        <w:t>является</w:t>
      </w:r>
      <w:r w:rsidR="00E66B41" w:rsidRPr="003D7062">
        <w:rPr>
          <w:rFonts w:ascii="Times New Roman" w:hAnsi="Times New Roman" w:cs="Times New Roman"/>
          <w:sz w:val="24"/>
          <w:szCs w:val="24"/>
        </w:rPr>
        <w:t xml:space="preserve">многозначность. </w:t>
      </w:r>
      <w:r w:rsidR="00213145" w:rsidRPr="003D7062">
        <w:rPr>
          <w:rFonts w:ascii="Times New Roman" w:hAnsi="Times New Roman" w:cs="Times New Roman"/>
          <w:sz w:val="24"/>
          <w:szCs w:val="24"/>
        </w:rPr>
        <w:t xml:space="preserve">Когнитивная лингвистика, </w:t>
      </w:r>
      <w:r w:rsidR="00614617" w:rsidRPr="003D7062">
        <w:rPr>
          <w:rFonts w:ascii="Times New Roman" w:hAnsi="Times New Roman" w:cs="Times New Roman"/>
          <w:sz w:val="24"/>
          <w:szCs w:val="24"/>
        </w:rPr>
        <w:t>в сферу которой входят ментальные основы понимания и продуцирования речи, рассматривает многозначность сквозь призму когниции человека</w:t>
      </w:r>
      <w:r w:rsidR="00D50368" w:rsidRPr="003D7062">
        <w:rPr>
          <w:rFonts w:ascii="Times New Roman" w:hAnsi="Times New Roman" w:cs="Times New Roman"/>
          <w:sz w:val="24"/>
          <w:szCs w:val="24"/>
        </w:rPr>
        <w:t>.</w:t>
      </w:r>
      <w:r w:rsidR="00614617" w:rsidRPr="003D7062">
        <w:rPr>
          <w:rFonts w:ascii="Times New Roman" w:hAnsi="Times New Roman" w:cs="Times New Roman"/>
          <w:sz w:val="24"/>
          <w:szCs w:val="24"/>
        </w:rPr>
        <w:t xml:space="preserve"> Одной из </w:t>
      </w:r>
      <w:r w:rsidR="00E6686C" w:rsidRPr="003D7062">
        <w:rPr>
          <w:rFonts w:ascii="Times New Roman" w:hAnsi="Times New Roman" w:cs="Times New Roman"/>
          <w:sz w:val="24"/>
          <w:szCs w:val="24"/>
        </w:rPr>
        <w:t>важнейших</w:t>
      </w:r>
      <w:r w:rsidR="00614617" w:rsidRPr="003D7062">
        <w:rPr>
          <w:rFonts w:ascii="Times New Roman" w:hAnsi="Times New Roman" w:cs="Times New Roman"/>
          <w:sz w:val="24"/>
          <w:szCs w:val="24"/>
        </w:rPr>
        <w:t xml:space="preserve"> научных задач</w:t>
      </w:r>
      <w:r w:rsidR="00262219" w:rsidRPr="003D7062">
        <w:rPr>
          <w:rFonts w:ascii="Times New Roman" w:hAnsi="Times New Roman" w:cs="Times New Roman"/>
          <w:sz w:val="24"/>
          <w:szCs w:val="24"/>
        </w:rPr>
        <w:t xml:space="preserve"> данного направления является выявление того, как лексическая неоднозначность представлена в языковом сознании человека. </w:t>
      </w:r>
      <w:r w:rsidRPr="003D7062">
        <w:rPr>
          <w:rFonts w:ascii="Times New Roman" w:hAnsi="Times New Roman" w:cs="Times New Roman"/>
          <w:sz w:val="24"/>
          <w:szCs w:val="24"/>
        </w:rPr>
        <w:t xml:space="preserve">В рамках данной фундаментальной научной </w:t>
      </w:r>
      <w:r w:rsidR="00E6686C" w:rsidRPr="003D7062">
        <w:rPr>
          <w:rFonts w:ascii="Times New Roman" w:hAnsi="Times New Roman" w:cs="Times New Roman"/>
          <w:sz w:val="24"/>
          <w:szCs w:val="24"/>
        </w:rPr>
        <w:t>проблемы</w:t>
      </w:r>
      <w:r w:rsidR="00262219" w:rsidRPr="003D7062">
        <w:rPr>
          <w:rFonts w:ascii="Times New Roman" w:hAnsi="Times New Roman" w:cs="Times New Roman"/>
          <w:sz w:val="24"/>
          <w:szCs w:val="24"/>
        </w:rPr>
        <w:t>задача предлагаемого проекта состоит в описании значений многозначных слов</w:t>
      </w:r>
      <w:r w:rsidR="009038C6" w:rsidRPr="003D7062">
        <w:rPr>
          <w:rFonts w:ascii="Times New Roman" w:hAnsi="Times New Roman" w:cs="Times New Roman"/>
          <w:sz w:val="24"/>
          <w:szCs w:val="24"/>
        </w:rPr>
        <w:t xml:space="preserve">, </w:t>
      </w:r>
      <w:r w:rsidR="009038C6" w:rsidRPr="000230E3">
        <w:rPr>
          <w:rFonts w:ascii="Times New Roman" w:hAnsi="Times New Roman" w:cs="Times New Roman"/>
          <w:sz w:val="24"/>
          <w:szCs w:val="24"/>
        </w:rPr>
        <w:t>их состава и соотношения,</w:t>
      </w:r>
      <w:r w:rsidR="00262219" w:rsidRPr="000230E3">
        <w:rPr>
          <w:rFonts w:ascii="Times New Roman" w:hAnsi="Times New Roman" w:cs="Times New Roman"/>
          <w:sz w:val="24"/>
          <w:szCs w:val="24"/>
        </w:rPr>
        <w:t xml:space="preserve"> в обыденном языковом сознании</w:t>
      </w:r>
      <w:r w:rsidR="00E6686C" w:rsidRPr="000230E3">
        <w:rPr>
          <w:rFonts w:ascii="Times New Roman" w:hAnsi="Times New Roman" w:cs="Times New Roman"/>
          <w:sz w:val="24"/>
          <w:szCs w:val="24"/>
        </w:rPr>
        <w:t xml:space="preserve"> носителей языка</w:t>
      </w:r>
      <w:r w:rsidR="00262219" w:rsidRPr="000230E3">
        <w:rPr>
          <w:rFonts w:ascii="Times New Roman" w:hAnsi="Times New Roman" w:cs="Times New Roman"/>
          <w:sz w:val="24"/>
          <w:szCs w:val="24"/>
        </w:rPr>
        <w:t xml:space="preserve">, с учетом </w:t>
      </w:r>
      <w:r w:rsidR="00E6686C" w:rsidRPr="000230E3">
        <w:rPr>
          <w:rFonts w:ascii="Times New Roman" w:hAnsi="Times New Roman" w:cs="Times New Roman"/>
          <w:sz w:val="24"/>
          <w:szCs w:val="24"/>
        </w:rPr>
        <w:t xml:space="preserve">их </w:t>
      </w:r>
      <w:r w:rsidR="00262219" w:rsidRPr="000230E3">
        <w:rPr>
          <w:rFonts w:ascii="Times New Roman" w:hAnsi="Times New Roman" w:cs="Times New Roman"/>
          <w:sz w:val="24"/>
          <w:szCs w:val="24"/>
        </w:rPr>
        <w:t>различ</w:t>
      </w:r>
      <w:r w:rsidR="00E6686C" w:rsidRPr="000230E3">
        <w:rPr>
          <w:rFonts w:ascii="Times New Roman" w:hAnsi="Times New Roman" w:cs="Times New Roman"/>
          <w:sz w:val="24"/>
          <w:szCs w:val="24"/>
        </w:rPr>
        <w:t>ий</w:t>
      </w:r>
      <w:r w:rsidR="00262219" w:rsidRPr="000230E3">
        <w:rPr>
          <w:rFonts w:ascii="Times New Roman" w:hAnsi="Times New Roman" w:cs="Times New Roman"/>
          <w:sz w:val="24"/>
          <w:szCs w:val="24"/>
        </w:rPr>
        <w:t xml:space="preserve"> по </w:t>
      </w:r>
      <w:r w:rsidR="00E6686C" w:rsidRPr="000230E3">
        <w:rPr>
          <w:rFonts w:ascii="Times New Roman" w:hAnsi="Times New Roman" w:cs="Times New Roman"/>
          <w:sz w:val="24"/>
          <w:szCs w:val="24"/>
        </w:rPr>
        <w:t>нескольким основаниям</w:t>
      </w:r>
      <w:r w:rsidR="00262219" w:rsidRPr="000230E3">
        <w:rPr>
          <w:rFonts w:ascii="Times New Roman" w:hAnsi="Times New Roman" w:cs="Times New Roman"/>
          <w:sz w:val="24"/>
          <w:szCs w:val="24"/>
        </w:rPr>
        <w:t xml:space="preserve"> (пол</w:t>
      </w:r>
      <w:r w:rsidR="00E6686C" w:rsidRPr="000230E3">
        <w:rPr>
          <w:rFonts w:ascii="Times New Roman" w:hAnsi="Times New Roman" w:cs="Times New Roman"/>
          <w:sz w:val="24"/>
          <w:szCs w:val="24"/>
        </w:rPr>
        <w:t>у</w:t>
      </w:r>
      <w:r w:rsidR="00262219" w:rsidRPr="000230E3">
        <w:rPr>
          <w:rFonts w:ascii="Times New Roman" w:hAnsi="Times New Roman" w:cs="Times New Roman"/>
          <w:sz w:val="24"/>
          <w:szCs w:val="24"/>
        </w:rPr>
        <w:t>, возраст</w:t>
      </w:r>
      <w:r w:rsidR="00E6686C" w:rsidRPr="000230E3">
        <w:rPr>
          <w:rFonts w:ascii="Times New Roman" w:hAnsi="Times New Roman" w:cs="Times New Roman"/>
          <w:sz w:val="24"/>
          <w:szCs w:val="24"/>
        </w:rPr>
        <w:t>у</w:t>
      </w:r>
      <w:r w:rsidR="00262219" w:rsidRPr="000230E3">
        <w:rPr>
          <w:rFonts w:ascii="Times New Roman" w:hAnsi="Times New Roman" w:cs="Times New Roman"/>
          <w:sz w:val="24"/>
          <w:szCs w:val="24"/>
        </w:rPr>
        <w:t>, сфер</w:t>
      </w:r>
      <w:r w:rsidR="00E6686C" w:rsidRPr="000230E3">
        <w:rPr>
          <w:rFonts w:ascii="Times New Roman" w:hAnsi="Times New Roman" w:cs="Times New Roman"/>
          <w:sz w:val="24"/>
          <w:szCs w:val="24"/>
        </w:rPr>
        <w:t>е</w:t>
      </w:r>
      <w:r w:rsidR="007A03E7" w:rsidRPr="000230E3">
        <w:rPr>
          <w:rFonts w:ascii="Times New Roman" w:hAnsi="Times New Roman" w:cs="Times New Roman"/>
          <w:sz w:val="24"/>
          <w:szCs w:val="24"/>
        </w:rPr>
        <w:t xml:space="preserve"> за</w:t>
      </w:r>
      <w:r w:rsidR="00262219" w:rsidRPr="000230E3">
        <w:rPr>
          <w:rFonts w:ascii="Times New Roman" w:hAnsi="Times New Roman" w:cs="Times New Roman"/>
          <w:sz w:val="24"/>
          <w:szCs w:val="24"/>
        </w:rPr>
        <w:t>нятости</w:t>
      </w:r>
      <w:r w:rsidR="0021164D" w:rsidRPr="000230E3">
        <w:rPr>
          <w:rFonts w:ascii="Times New Roman" w:hAnsi="Times New Roman" w:cs="Times New Roman"/>
          <w:sz w:val="24"/>
          <w:szCs w:val="24"/>
        </w:rPr>
        <w:t>, региону проживания</w:t>
      </w:r>
      <w:r w:rsidR="00262219" w:rsidRPr="000230E3">
        <w:rPr>
          <w:rFonts w:ascii="Times New Roman" w:hAnsi="Times New Roman" w:cs="Times New Roman"/>
          <w:sz w:val="24"/>
          <w:szCs w:val="24"/>
        </w:rPr>
        <w:t>).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3D7062">
        <w:rPr>
          <w:rFonts w:ascii="Courier New" w:hAnsi="Courier New" w:cs="Courier New"/>
          <w:b/>
          <w:color w:val="000000"/>
          <w:sz w:val="24"/>
          <w:szCs w:val="24"/>
        </w:rPr>
        <w:t>4.2. Актуальность исследования</w:t>
      </w:r>
    </w:p>
    <w:p w:rsidR="00D50368" w:rsidRPr="003D7062" w:rsidRDefault="00D50368" w:rsidP="009F60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Актуальность исследования обусловлена следующим. Современные методы разрешения многозначности </w:t>
      </w:r>
      <w:r w:rsidR="006D6E49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опираются главным образом на контекст анализируемого слова, из которого </w:t>
      </w:r>
      <w:r w:rsidR="00E6686C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6D6E49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черпается информация о его значении.  </w:t>
      </w:r>
      <w:r w:rsidR="00220ED6" w:rsidRPr="003D7062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6D6E49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некоторых работах по теоретической  семантике высказывается мнение, что значение существует исключительно в контексте</w:t>
      </w:r>
      <w:r w:rsidR="00EC7A2A" w:rsidRPr="003D706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D6E49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При этом в качестве контекста рассматривается либо окруж</w:t>
      </w:r>
      <w:r w:rsidR="000230E3">
        <w:rPr>
          <w:rFonts w:ascii="Times New Roman" w:hAnsi="Times New Roman" w:cs="Times New Roman"/>
          <w:color w:val="000000"/>
          <w:sz w:val="24"/>
          <w:szCs w:val="24"/>
        </w:rPr>
        <w:t xml:space="preserve">ающий текст, либо ситуационный </w:t>
      </w:r>
      <w:r w:rsidR="006D6E49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контекст. Однако представляется, что </w:t>
      </w:r>
      <w:r w:rsidR="00EC7A2A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задача определения наиболее вероятностного значения многозначного слова может быть решена </w:t>
      </w:r>
      <w:r w:rsidR="00E6686C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с учетом </w:t>
      </w:r>
      <w:r w:rsidR="00220ED6" w:rsidRPr="003D7062">
        <w:rPr>
          <w:rFonts w:ascii="Times New Roman" w:hAnsi="Times New Roman" w:cs="Times New Roman"/>
          <w:color w:val="000000"/>
          <w:sz w:val="24"/>
          <w:szCs w:val="24"/>
        </w:rPr>
        <w:t>его представления</w:t>
      </w:r>
      <w:r w:rsidR="00E6686C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в ментальном лексиконе</w:t>
      </w:r>
      <w:r w:rsidR="00444ADF" w:rsidRPr="003D7062">
        <w:rPr>
          <w:rFonts w:ascii="Times New Roman" w:hAnsi="Times New Roman" w:cs="Times New Roman"/>
          <w:color w:val="000000"/>
          <w:sz w:val="24"/>
          <w:szCs w:val="24"/>
        </w:rPr>
        <w:t>.Д</w:t>
      </w:r>
      <w:r w:rsidR="00220ED6" w:rsidRPr="003D7062">
        <w:rPr>
          <w:rFonts w:ascii="Times New Roman" w:hAnsi="Times New Roman" w:cs="Times New Roman"/>
          <w:color w:val="000000"/>
          <w:sz w:val="24"/>
          <w:szCs w:val="24"/>
        </w:rPr>
        <w:t>анн</w:t>
      </w:r>
      <w:r w:rsidR="00444ADF" w:rsidRPr="003D7062">
        <w:rPr>
          <w:rFonts w:ascii="Times New Roman" w:hAnsi="Times New Roman" w:cs="Times New Roman"/>
          <w:color w:val="000000"/>
          <w:sz w:val="24"/>
          <w:szCs w:val="24"/>
        </w:rPr>
        <w:t>ая</w:t>
      </w:r>
      <w:r w:rsidR="00220ED6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задач</w:t>
      </w:r>
      <w:r w:rsidR="00444ADF" w:rsidRPr="003D706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220ED6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представляет теоретический интерес, связанный с решением вопроса</w:t>
      </w:r>
      <w:r w:rsidR="00444ADF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о том</w:t>
      </w:r>
      <w:r w:rsidR="00220ED6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C7A2A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как </w:t>
      </w:r>
      <w:r w:rsidR="00684BE4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представлено значение многозначного слова </w:t>
      </w:r>
      <w:r w:rsidR="00EC7A2A" w:rsidRPr="003D7062">
        <w:rPr>
          <w:rFonts w:ascii="Times New Roman" w:hAnsi="Times New Roman" w:cs="Times New Roman"/>
          <w:color w:val="000000"/>
          <w:sz w:val="24"/>
          <w:szCs w:val="24"/>
        </w:rPr>
        <w:t>в языковом сознании носителей языка</w:t>
      </w:r>
      <w:r w:rsidR="00684BE4" w:rsidRPr="003D706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C7A2A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насколько возможно предсказать реакцию </w:t>
      </w:r>
      <w:r w:rsidR="00684BE4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носителей языка </w:t>
      </w:r>
      <w:r w:rsidR="00EC7A2A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на соответствующие вербальные </w:t>
      </w:r>
      <w:r w:rsidR="00EC7A2A" w:rsidRPr="000230E3">
        <w:rPr>
          <w:rFonts w:ascii="Times New Roman" w:hAnsi="Times New Roman" w:cs="Times New Roman"/>
          <w:sz w:val="24"/>
          <w:szCs w:val="24"/>
        </w:rPr>
        <w:t>стимулы</w:t>
      </w:r>
      <w:r w:rsidR="00B011F1" w:rsidRPr="000230E3">
        <w:rPr>
          <w:rFonts w:ascii="Times New Roman" w:hAnsi="Times New Roman" w:cs="Times New Roman"/>
          <w:sz w:val="24"/>
          <w:szCs w:val="24"/>
        </w:rPr>
        <w:t xml:space="preserve"> (скорость доступа к тому или иному значению многозначного слова)</w:t>
      </w:r>
      <w:r w:rsidR="00EC7A2A" w:rsidRPr="000230E3">
        <w:rPr>
          <w:rFonts w:ascii="Times New Roman" w:hAnsi="Times New Roman" w:cs="Times New Roman"/>
          <w:sz w:val="24"/>
          <w:szCs w:val="24"/>
        </w:rPr>
        <w:t>.</w:t>
      </w:r>
      <w:r w:rsidR="00444ADF" w:rsidRPr="000230E3">
        <w:rPr>
          <w:rFonts w:ascii="Times New Roman" w:hAnsi="Times New Roman" w:cs="Times New Roman"/>
          <w:sz w:val="24"/>
          <w:szCs w:val="24"/>
        </w:rPr>
        <w:t xml:space="preserve">Ее </w:t>
      </w:r>
      <w:r w:rsidR="00220ED6" w:rsidRPr="000230E3">
        <w:rPr>
          <w:rFonts w:ascii="Times New Roman" w:hAnsi="Times New Roman" w:cs="Times New Roman"/>
          <w:sz w:val="24"/>
          <w:szCs w:val="24"/>
        </w:rPr>
        <w:t xml:space="preserve">решение может иметь широкое практическое применение, например, для ранжирования результатов поиска при вводе в поисковую систему однословного многозначного </w:t>
      </w:r>
      <w:r w:rsidR="002C3CB8" w:rsidRPr="000230E3">
        <w:rPr>
          <w:rFonts w:ascii="Times New Roman" w:hAnsi="Times New Roman" w:cs="Times New Roman"/>
          <w:sz w:val="24"/>
          <w:szCs w:val="24"/>
        </w:rPr>
        <w:t>запроса</w:t>
      </w:r>
      <w:r w:rsidR="003F06DF" w:rsidRPr="000230E3">
        <w:rPr>
          <w:rFonts w:ascii="Times New Roman" w:hAnsi="Times New Roman" w:cs="Times New Roman"/>
          <w:sz w:val="24"/>
          <w:szCs w:val="24"/>
        </w:rPr>
        <w:t>помимо учета частотности слова в языке</w:t>
      </w:r>
      <w:r w:rsidR="002C3CB8" w:rsidRPr="000230E3">
        <w:rPr>
          <w:rFonts w:ascii="Times New Roman" w:hAnsi="Times New Roman" w:cs="Times New Roman"/>
          <w:sz w:val="24"/>
          <w:szCs w:val="24"/>
        </w:rPr>
        <w:t>, а также для составления толковых словарей, отраж</w:t>
      </w:r>
      <w:r w:rsidR="00684BE4" w:rsidRPr="000230E3">
        <w:rPr>
          <w:rFonts w:ascii="Times New Roman" w:hAnsi="Times New Roman" w:cs="Times New Roman"/>
          <w:sz w:val="24"/>
          <w:szCs w:val="24"/>
        </w:rPr>
        <w:t>ающих обыденную семантику слова, представляющих значительный исследовательский интерес.</w:t>
      </w:r>
    </w:p>
    <w:p w:rsidR="00EC7A2A" w:rsidRPr="003D7062" w:rsidRDefault="00EC7A2A" w:rsidP="00D503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50368" w:rsidRPr="003D7062" w:rsidRDefault="00D50368" w:rsidP="00D503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4.2.1 Направление из Стратегии научно-технологического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 xml:space="preserve">развития Российской Федерации </w:t>
      </w: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(при наличии) (выбор из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справочника)</w:t>
      </w:r>
    </w:p>
    <w:p w:rsidR="00444ADF" w:rsidRPr="003D7062" w:rsidRDefault="00444ADF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444ADF" w:rsidRPr="003D7062" w:rsidRDefault="007A66FB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нет</w:t>
      </w:r>
    </w:p>
    <w:p w:rsidR="006D1B7A" w:rsidRPr="003D7062" w:rsidRDefault="006D1B7A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Bold" w:hAnsi="Courier New,Bold" w:cs="Courier New,Bold"/>
          <w:b/>
          <w:bCs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 xml:space="preserve">4.3. </w:t>
      </w:r>
      <w:r w:rsidRPr="003D7062">
        <w:rPr>
          <w:rFonts w:ascii="Courier New,Bold" w:hAnsi="Courier New,Bold" w:cs="Courier New,Bold"/>
          <w:b/>
          <w:bCs/>
          <w:color w:val="000000"/>
          <w:sz w:val="24"/>
          <w:szCs w:val="24"/>
        </w:rPr>
        <w:t>Анализ современного состояния исследований в данной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,Bold" w:hAnsi="Courier New,Bold" w:cs="Courier New,Bold"/>
          <w:b/>
          <w:bCs/>
          <w:color w:val="000000"/>
          <w:sz w:val="24"/>
          <w:szCs w:val="24"/>
        </w:rPr>
        <w:t xml:space="preserve">области </w:t>
      </w:r>
      <w:r w:rsidRPr="003D7062">
        <w:rPr>
          <w:rFonts w:ascii="Courier New" w:hAnsi="Courier New" w:cs="Courier New"/>
          <w:color w:val="000000"/>
          <w:sz w:val="24"/>
          <w:szCs w:val="24"/>
        </w:rPr>
        <w:t>(приводится обзор исследований в данной области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со ссылками на публикации в научной литературе).</w:t>
      </w:r>
    </w:p>
    <w:p w:rsidR="005B0D16" w:rsidRPr="003D7062" w:rsidRDefault="005B0D16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493110" w:rsidRPr="003D7062" w:rsidRDefault="005B0D16" w:rsidP="005B0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>Проблемы выявления и описания лексической многозначности выступает на первый план в ряде отраслей современной лингвистики</w:t>
      </w:r>
      <w:r w:rsidR="006908F0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(Кобрицов, 2004; </w:t>
      </w:r>
      <w:r w:rsidR="00D97F0D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Кобрицов и др., 2007; Кустова и др., 2005; Розина, 2005; Рахилина и др., 2006; Лукашевич, Добров, 2007; </w:t>
      </w:r>
      <w:r w:rsidR="006908F0" w:rsidRPr="003D7062">
        <w:rPr>
          <w:rFonts w:ascii="Times New Roman" w:hAnsi="Times New Roman" w:cs="Times New Roman"/>
          <w:color w:val="000000"/>
          <w:sz w:val="24"/>
          <w:szCs w:val="24"/>
        </w:rPr>
        <w:t>Заботкина,</w:t>
      </w:r>
      <w:r w:rsidR="00546F89">
        <w:rPr>
          <w:rFonts w:ascii="Times New Roman" w:hAnsi="Times New Roman" w:cs="Times New Roman"/>
          <w:color w:val="000000"/>
          <w:sz w:val="24"/>
          <w:szCs w:val="24"/>
        </w:rPr>
        <w:t xml:space="preserve"> Боярская, 2012; Качурин, 2014)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. Это обусловлено тем, что многозначность пронизывает все сферы языка и особенно характерна для активной части лексики. В </w:t>
      </w:r>
      <w:r w:rsidR="00255A97" w:rsidRPr="003D7062">
        <w:rPr>
          <w:rFonts w:ascii="Times New Roman" w:hAnsi="Times New Roman" w:cs="Times New Roman"/>
          <w:color w:val="000000"/>
          <w:sz w:val="24"/>
          <w:szCs w:val="24"/>
        </w:rPr>
        <w:t>этом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легко убедиться на материале сов</w:t>
      </w:r>
      <w:r w:rsidR="002902A8" w:rsidRPr="003D7062">
        <w:rPr>
          <w:rFonts w:ascii="Times New Roman" w:hAnsi="Times New Roman" w:cs="Times New Roman"/>
          <w:color w:val="000000"/>
          <w:sz w:val="24"/>
          <w:szCs w:val="24"/>
        </w:rPr>
        <w:t>ременной активной лексикографии,о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риентированной на </w:t>
      </w:r>
      <w:r w:rsidR="002902A8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отражение языковой, или «наивной», картины мира. Так, по данным «Активного словаря </w:t>
      </w:r>
      <w:r w:rsidR="002902A8" w:rsidRPr="003D7062">
        <w:rPr>
          <w:rFonts w:ascii="Times New Roman" w:hAnsi="Times New Roman" w:cs="Times New Roman"/>
          <w:color w:val="000000"/>
          <w:sz w:val="24"/>
          <w:szCs w:val="24"/>
        </w:rPr>
        <w:lastRenderedPageBreak/>
        <w:t>русского языка</w:t>
      </w:r>
      <w:r w:rsidR="009F6013" w:rsidRPr="003D706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902A8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 (Апресян и др., 2014), слов, у которых выделяется одна лексема и нет омонимов, меньше четверти объема. При этом и у таких слов можно найти дополнительные </w:t>
      </w:r>
      <w:r w:rsidR="009F6013" w:rsidRPr="003D7062">
        <w:rPr>
          <w:rFonts w:ascii="Times New Roman" w:hAnsi="Times New Roman" w:cs="Times New Roman"/>
          <w:color w:val="000000"/>
          <w:sz w:val="24"/>
          <w:szCs w:val="24"/>
        </w:rPr>
        <w:t>значения</w:t>
      </w:r>
      <w:r w:rsidR="002902A8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или омонимы, не вошедшие в словарь из-за своей стилистической отмеченности или достаточно низкой употребительности (Иомдин,</w:t>
      </w:r>
      <w:r w:rsidR="009F6013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2014).</w:t>
      </w:r>
    </w:p>
    <w:p w:rsidR="00493110" w:rsidRPr="003D7062" w:rsidRDefault="0098653D" w:rsidP="005B0D16">
      <w:pPr>
        <w:autoSpaceDE w:val="0"/>
        <w:autoSpaceDN w:val="0"/>
        <w:adjustRightInd w:val="0"/>
        <w:spacing w:after="0" w:line="240" w:lineRule="auto"/>
        <w:jc w:val="both"/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В последние десятилетия проблема многозначности </w:t>
      </w:r>
      <w:r w:rsidR="008A6063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особенно актуально 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стоит в компьютерной лингвистике. Проблеме </w:t>
      </w:r>
      <w:r w:rsidR="00483A02" w:rsidRPr="003D7062">
        <w:rPr>
          <w:rFonts w:ascii="Times New Roman" w:hAnsi="Times New Roman" w:cs="Times New Roman"/>
          <w:color w:val="000000"/>
          <w:sz w:val="24"/>
          <w:szCs w:val="24"/>
        </w:rPr>
        <w:t>компьютерного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разрешения многозначности посвящено </w:t>
      </w:r>
      <w:r w:rsidR="000D6477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большое количество работ. Следует подчеркнуть, что в </w:t>
      </w:r>
      <w:r w:rsidR="00255A97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данной </w:t>
      </w:r>
      <w:r w:rsidR="000D6477" w:rsidRPr="003D7062">
        <w:rPr>
          <w:rFonts w:ascii="Times New Roman" w:hAnsi="Times New Roman" w:cs="Times New Roman"/>
          <w:color w:val="000000"/>
          <w:sz w:val="24"/>
          <w:szCs w:val="24"/>
        </w:rPr>
        <w:t>сфере лингвистики разграничение полисемии и омонимии, последовательно проводимое в теоретической семантике и в лексикографии, не релевантно</w:t>
      </w:r>
      <w:r w:rsidR="00483A02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, поскольку для решения задачи определения слова в контексте наличие или </w:t>
      </w:r>
      <w:r w:rsidR="008A6063" w:rsidRPr="003D7062">
        <w:rPr>
          <w:rFonts w:ascii="Times New Roman" w:hAnsi="Times New Roman" w:cs="Times New Roman"/>
          <w:color w:val="000000"/>
          <w:sz w:val="24"/>
          <w:szCs w:val="24"/>
        </w:rPr>
        <w:t>отсутствие</w:t>
      </w:r>
      <w:r w:rsidR="00483A02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возможной связи междукандидатами несущественно (Рахилина и др., 2006). В </w:t>
      </w:r>
      <w:r w:rsidR="00255A97" w:rsidRPr="003D7062">
        <w:rPr>
          <w:rFonts w:ascii="Times New Roman" w:hAnsi="Times New Roman" w:cs="Times New Roman"/>
          <w:color w:val="000000"/>
          <w:sz w:val="24"/>
          <w:szCs w:val="24"/>
        </w:rPr>
        <w:t>компьютерной</w:t>
      </w:r>
      <w:r w:rsidR="00483A02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лингвистике для решения проблемы автоматического разрешения многозначности используются методы, </w:t>
      </w:r>
      <w:r w:rsidR="00255A97" w:rsidRPr="003D7062">
        <w:rPr>
          <w:rFonts w:ascii="Times New Roman" w:hAnsi="Times New Roman" w:cs="Times New Roman"/>
          <w:color w:val="000000"/>
          <w:sz w:val="24"/>
          <w:szCs w:val="24"/>
        </w:rPr>
        <w:t>связанные с привлечением</w:t>
      </w:r>
      <w:r w:rsidR="00483A02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словарей, тезаурусов и корпусов текстов. </w:t>
      </w:r>
      <w:r w:rsidR="00255A97" w:rsidRPr="003D706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483A02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бзоры </w:t>
      </w:r>
      <w:r w:rsidR="00255A97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этих методов </w:t>
      </w:r>
      <w:r w:rsidR="00483A02" w:rsidRPr="003D7062">
        <w:rPr>
          <w:rFonts w:ascii="Times New Roman" w:hAnsi="Times New Roman" w:cs="Times New Roman"/>
          <w:color w:val="000000"/>
          <w:sz w:val="24"/>
          <w:szCs w:val="24"/>
        </w:rPr>
        <w:t>достаточно полно представлены как в зарубежной лингвистике (</w:t>
      </w:r>
      <w:r w:rsidR="00483A02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Ide,Véronis 1998; Agirre, Edmonds (eds) 2006; Navigli 2009), та</w:t>
      </w:r>
      <w:r w:rsidR="008A6063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к</w:t>
      </w:r>
      <w:r w:rsidR="00483A02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 и в отечественной лингвистике (Кобрицов, 2004;</w:t>
      </w:r>
      <w:r w:rsidR="00453B90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Кустова и др., 2005; Рахилина</w:t>
      </w:r>
      <w:r w:rsidR="00483A02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и др. 2006; 2009</w:t>
      </w:r>
      <w:r w:rsidR="002102B3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; </w:t>
      </w:r>
      <w:r w:rsidR="006A1A80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Турдаков, 2010; </w:t>
      </w:r>
      <w:r w:rsidR="002102B3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Иодмин, 2014</w:t>
      </w:r>
      <w:r w:rsidR="00483A02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)</w:t>
      </w:r>
      <w:r w:rsidR="00453B90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. В (Апресян и др., 2005) описан опыт разработки семантической классификации и ее использование для создания глубоко аннотированного корпуса </w:t>
      </w:r>
      <w:r w:rsidR="00453B90" w:rsidRPr="003D7062">
        <w:rPr>
          <w:rFonts w:ascii="Times New Roman" w:hAnsi="Times New Roman" w:cs="Times New Roman"/>
          <w:color w:val="231F20"/>
          <w:sz w:val="24"/>
          <w:szCs w:val="24"/>
          <w:shd w:val="clear" w:color="auto" w:fill="F1F1F1"/>
        </w:rPr>
        <w:t>SynT</w:t>
      </w:r>
      <w:r w:rsidR="00453B90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agRu</w:t>
      </w:r>
      <w:r w:rsidR="007211E0" w:rsidRPr="002F77B2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  <w:lang w:val="en-US"/>
        </w:rPr>
        <w:t>s</w:t>
      </w:r>
      <w:r w:rsidR="00453B90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. </w:t>
      </w:r>
    </w:p>
    <w:p w:rsidR="00493110" w:rsidRPr="002F77B2" w:rsidRDefault="00493110" w:rsidP="005B0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Появление больших корпусов текстов с широкими возможностями поиска дает лексикографам богатейшие возможности для проверки своей интуиции, определения актуальности отписанных в словарях значений и определения новых значений. 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больших аннотированных корпусов позволяет уточнить наборы значений слов не только в </w:t>
      </w:r>
      <w:r w:rsidR="00255A97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определенных предметных областях или 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>различных социальных группах</w:t>
      </w:r>
      <w:r w:rsidR="006D1B7A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, но и в отдельных идиолектах. </w:t>
      </w:r>
      <w:r w:rsidR="000230E3" w:rsidRPr="00674D43">
        <w:rPr>
          <w:rFonts w:ascii="Times New Roman" w:hAnsi="Times New Roman" w:cs="Times New Roman"/>
          <w:sz w:val="24"/>
          <w:szCs w:val="24"/>
        </w:rPr>
        <w:t>В этой связи значительный интерес представляют работы ученых</w:t>
      </w:r>
      <w:r w:rsidR="000B35A8" w:rsidRPr="00674D43">
        <w:rPr>
          <w:rFonts w:ascii="Times New Roman" w:hAnsi="Times New Roman" w:cs="Times New Roman"/>
          <w:sz w:val="24"/>
          <w:szCs w:val="24"/>
        </w:rPr>
        <w:t xml:space="preserve">, занимающихся </w:t>
      </w:r>
      <w:r w:rsidR="002F77B2" w:rsidRPr="00674D43">
        <w:rPr>
          <w:rFonts w:ascii="Times New Roman" w:hAnsi="Times New Roman" w:cs="Times New Roman"/>
          <w:sz w:val="24"/>
          <w:szCs w:val="24"/>
        </w:rPr>
        <w:t>разработкой</w:t>
      </w:r>
      <w:r w:rsidR="000B35A8" w:rsidRPr="00674D43">
        <w:rPr>
          <w:rFonts w:ascii="Times New Roman" w:hAnsi="Times New Roman" w:cs="Times New Roman"/>
          <w:sz w:val="24"/>
          <w:szCs w:val="24"/>
        </w:rPr>
        <w:t xml:space="preserve"> и применение мультидисциплинарного подхода к описанию явлений лексической многозначности, сочетающего лексикографические, корпусно-статистические и психолингвистические методы</w:t>
      </w:r>
      <w:r w:rsidR="002F77B2" w:rsidRPr="00674D43">
        <w:rPr>
          <w:rFonts w:ascii="Times New Roman" w:hAnsi="Times New Roman" w:cs="Times New Roman"/>
          <w:sz w:val="24"/>
          <w:szCs w:val="24"/>
        </w:rPr>
        <w:t xml:space="preserve"> (Апресян В.Ю., 2016; 2017; </w:t>
      </w:r>
      <w:r w:rsidR="002F77B2" w:rsidRPr="00674D43">
        <w:rPr>
          <w:rFonts w:ascii="Times New Roman" w:eastAsia="Times New Roman" w:hAnsi="Times New Roman" w:cs="Times New Roman"/>
          <w:iCs/>
          <w:sz w:val="24"/>
          <w:szCs w:val="24"/>
        </w:rPr>
        <w:t>Левонтина, 2016; Иомдин, Лопухин, Лопухина, Носырев, 2016;Урысон, 2016).</w:t>
      </w:r>
    </w:p>
    <w:p w:rsidR="004779E4" w:rsidRPr="003D7062" w:rsidRDefault="00255A97" w:rsidP="0097688E">
      <w:pPr>
        <w:autoSpaceDE w:val="0"/>
        <w:autoSpaceDN w:val="0"/>
        <w:adjustRightInd w:val="0"/>
        <w:spacing w:after="0" w:line="240" w:lineRule="auto"/>
        <w:jc w:val="both"/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</w:pPr>
      <w:r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Вместе с тем, следует обратить внимание на то, что основные трудности, с которыми сталкиваются разработчики, часто связаны с несогласием носителей языка при выделении значений слов и интерпретации конкретных употреблений, затрудняющее работу над созданием аннотированных корпусов текстов. </w:t>
      </w:r>
    </w:p>
    <w:p w:rsidR="002A3CD7" w:rsidRPr="003D7062" w:rsidRDefault="0097688E" w:rsidP="0097688E">
      <w:pPr>
        <w:autoSpaceDE w:val="0"/>
        <w:autoSpaceDN w:val="0"/>
        <w:adjustRightInd w:val="0"/>
        <w:spacing w:after="0" w:line="240" w:lineRule="auto"/>
        <w:jc w:val="both"/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</w:pPr>
      <w:r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Экспериментальные исследования показывают, что наборы значений многозначных слов могут различаться у одного </w:t>
      </w:r>
      <w:r w:rsidRPr="002F77B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идиома</w:t>
      </w:r>
      <w:r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 и зависеть от различного гендерного, социального, возрастного или профессионального статуса носителей языка, их индивидуального языкового опыта. Многие лексемы многозначных слов у одних носителей языка находятся в активном запасе, у других включены в пассивный запас, у некоторых отсутствуют вовсе; они могут быть по-разному ранжированы в разных диалектах и идиолектах. </w:t>
      </w:r>
      <w:r w:rsidR="002A3CD7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Вместе с тем экспериментальных исследований, ориентированных на поиск ответа на вопрос, как значения многозначных слов содержатся в языковом сознании человека, недостаточно. </w:t>
      </w:r>
      <w:r w:rsidR="002A3CD7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  <w:lang w:val="en-US"/>
        </w:rPr>
        <w:t xml:space="preserve">«Believe it or not, there is literally almost no study in the vast volume ofpsychology literature which tells us how humans disambiguate word senses» (Kwong 2012, 53). </w:t>
      </w:r>
      <w:r w:rsidR="002A3CD7" w:rsidRPr="003D7062">
        <w:rPr>
          <w:rStyle w:val="a3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(</w:t>
      </w:r>
      <w:r w:rsidR="002A3CD7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«Трудно поверить, но в литературе по психологии не существует практически ни одного исследования, которое бы показало, как человек определяет значение многозначного слова» (Цит. по (Иодмин, 2014, с. 91).</w:t>
      </w:r>
      <w:r w:rsidR="006A1A80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 В когнитивной лингвистике </w:t>
      </w:r>
      <w:r w:rsidR="00BC52E3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исследования многозначности, основанные на анализе данных опросов информантов, предс</w:t>
      </w:r>
      <w:r w:rsidR="009D5747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тавлены отдельными публикациями (</w:t>
      </w:r>
      <w:r w:rsidR="009D5747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  <w:lang w:val="en-US"/>
        </w:rPr>
        <w:t>Lin</w:t>
      </w:r>
      <w:r w:rsidR="009D5747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, </w:t>
      </w:r>
      <w:r w:rsidR="009D5747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  <w:lang w:val="en-US"/>
        </w:rPr>
        <w:t>Ahrens</w:t>
      </w:r>
      <w:r w:rsidR="009D5747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, 2005; Иомдин, 14).</w:t>
      </w:r>
      <w:r w:rsidR="002F77B2" w:rsidRPr="00674D43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>Мало</w:t>
      </w:r>
      <w:r w:rsidR="00D97F0D" w:rsidRPr="00674D43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 xml:space="preserve"> исследован вопрос о возможности использования наблюдений за движениями глаз при изучении проблемы ментальной репрезентации и обработки полисемии и омонимии при чтении (Манюкина: </w:t>
      </w:r>
      <w:hyperlink r:id="rId6" w:history="1">
        <w:r w:rsidR="00D97F0D" w:rsidRPr="00674D43">
          <w:rPr>
            <w:rStyle w:val="a4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  <w:shd w:val="clear" w:color="auto" w:fill="F1F1F1"/>
          </w:rPr>
          <w:t>http://pandia.ru/text/80/231/19625-8.php</w:t>
        </w:r>
      </w:hyperlink>
      <w:r w:rsidR="00D97F0D" w:rsidRPr="00674D43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 xml:space="preserve">). </w:t>
      </w:r>
      <w:r w:rsidR="009D5747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Вместе с тем накопление </w:t>
      </w:r>
      <w:r w:rsidR="006908F0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и анализ </w:t>
      </w:r>
      <w:r w:rsidR="009D5747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информации о различиях употребления многозначных слов людьми</w:t>
      </w:r>
      <w:r w:rsidR="006908F0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, говорящих на одном языке, является </w:t>
      </w:r>
      <w:r w:rsidR="006908F0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lastRenderedPageBreak/>
        <w:t>важным не только для практических применений, но и для развития лексической семантики, психо</w:t>
      </w:r>
      <w:r w:rsidR="00D97F0D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>-</w:t>
      </w:r>
      <w:r w:rsidR="006908F0" w:rsidRPr="003D7062">
        <w:rPr>
          <w:rStyle w:val="l7"/>
          <w:rFonts w:ascii="Times New Roman" w:hAnsi="Times New Roman" w:cs="Times New Roman"/>
          <w:color w:val="231F20"/>
          <w:sz w:val="24"/>
          <w:szCs w:val="24"/>
          <w:bdr w:val="none" w:sz="0" w:space="0" w:color="auto" w:frame="1"/>
          <w:shd w:val="clear" w:color="auto" w:fill="F1F1F1"/>
        </w:rPr>
        <w:t xml:space="preserve"> и социолингвистики, исследования языковой вариативности.</w:t>
      </w:r>
    </w:p>
    <w:p w:rsidR="006D1B7A" w:rsidRPr="003D7062" w:rsidRDefault="006D1B7A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 xml:space="preserve">4.4. </w:t>
      </w:r>
      <w:r w:rsidRPr="003D7062">
        <w:rPr>
          <w:rFonts w:ascii="Courier New" w:hAnsi="Courier New" w:cs="Courier New"/>
          <w:b/>
          <w:color w:val="000000"/>
          <w:sz w:val="24"/>
          <w:szCs w:val="24"/>
        </w:rPr>
        <w:t>Цель и задачи Проекта</w:t>
      </w:r>
    </w:p>
    <w:p w:rsidR="004779E4" w:rsidRPr="003D7062" w:rsidRDefault="004779E4" w:rsidP="00477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>Цель исследования – выявить специфику репрезентации многозначного слова в сознании наивных носителей русского языка</w:t>
      </w:r>
      <w:r w:rsidR="00105C3E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с учетом их </w:t>
      </w:r>
      <w:r w:rsidR="00D97F0D" w:rsidRPr="003D7062">
        <w:rPr>
          <w:rFonts w:ascii="Times New Roman" w:hAnsi="Times New Roman" w:cs="Times New Roman"/>
          <w:color w:val="000000"/>
          <w:sz w:val="24"/>
          <w:szCs w:val="24"/>
        </w:rPr>
        <w:t>возрастного, гендерного и профессионального статусов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в условиях лингвистического и психолингвистического эксперимента.</w:t>
      </w:r>
    </w:p>
    <w:p w:rsidR="004779E4" w:rsidRPr="003D7062" w:rsidRDefault="004779E4" w:rsidP="00477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>Задачи исследования:</w:t>
      </w:r>
    </w:p>
    <w:p w:rsidR="004779E4" w:rsidRPr="003D7062" w:rsidRDefault="004779E4" w:rsidP="00477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>1. На материале массового лингвистического эксперимента с носителями языка</w:t>
      </w:r>
      <w:r w:rsidR="003441D8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(не менее 150 человек)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, различающимися по </w:t>
      </w:r>
      <w:r w:rsidR="00D97F0D" w:rsidRPr="003D7062">
        <w:rPr>
          <w:rFonts w:ascii="Times New Roman" w:hAnsi="Times New Roman" w:cs="Times New Roman"/>
          <w:color w:val="000000"/>
          <w:sz w:val="24"/>
          <w:szCs w:val="24"/>
        </w:rPr>
        <w:t>возрастному, гендерному и профессиональному статусу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>, описать состав и соотношение значений многозначных слов</w:t>
      </w:r>
      <w:r w:rsidR="00105C3E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в обыденном сознании</w:t>
      </w:r>
      <w:r w:rsidR="00D97F0D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каждой группы респондентов</w:t>
      </w:r>
      <w:r w:rsidR="003441D8" w:rsidRPr="003D706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1610E" w:rsidRPr="003D7062" w:rsidRDefault="0001610E" w:rsidP="00016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2. Сравнить 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>данные, полученные в авторском ассоциативном эксперименте,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с данными Русского ассоциативного словаря (</w:t>
      </w:r>
      <w:r w:rsidR="0044538A">
        <w:rPr>
          <w:rFonts w:ascii="Times New Roman" w:hAnsi="Times New Roman" w:cs="Times New Roman"/>
          <w:color w:val="000000"/>
          <w:sz w:val="24"/>
          <w:szCs w:val="24"/>
        </w:rPr>
        <w:t>Авт. Ю.Н. Караулов и др.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>) с целью выявить структурно-содержательны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и функционально-значимы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аспекты динамики значений одних и тех же многозначн</w:t>
      </w:r>
      <w:r w:rsidR="00213F65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словв диахронии; </w:t>
      </w:r>
    </w:p>
    <w:p w:rsidR="00105C3E" w:rsidRPr="003D7062" w:rsidRDefault="0001610E" w:rsidP="00477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543513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. Сравнить полученные результаты с данными 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>толковых словарей (</w:t>
      </w:r>
      <w:r w:rsidR="00BA28AF" w:rsidRPr="003D7062">
        <w:rPr>
          <w:rFonts w:ascii="Times New Roman" w:hAnsi="Times New Roman" w:cs="Times New Roman"/>
          <w:color w:val="000000"/>
          <w:sz w:val="24"/>
          <w:szCs w:val="24"/>
        </w:rPr>
        <w:t>Большого толкового словаря русского языка (Сост., гл. ред. С.А. Кузнецов. СПб., 1998); Толкового словаря русского языка с включением сведений о происхождении слов (Отв. ред. Н.Ю. Шведова. М., 2007); Нового словаря русского языка: толково-словообразовательного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(Авт. Т.Ф. Ефремова. М., 2000)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для выявления сходств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и различи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между реальны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ми 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>психологически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ми 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>значени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>ями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 многозначных слов 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>и нормативной лексической базой, представленной в словарях.</w:t>
      </w:r>
    </w:p>
    <w:p w:rsidR="00543513" w:rsidRPr="007211E0" w:rsidRDefault="008A1F90" w:rsidP="00477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3441D8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441D8" w:rsidRPr="002F77B2">
        <w:rPr>
          <w:rFonts w:ascii="Times New Roman" w:hAnsi="Times New Roman" w:cs="Times New Roman"/>
          <w:sz w:val="24"/>
          <w:szCs w:val="24"/>
        </w:rPr>
        <w:t>На материале эксперимента</w:t>
      </w:r>
      <w:r w:rsidR="00543513" w:rsidRPr="002F77B2">
        <w:rPr>
          <w:rFonts w:ascii="Times New Roman" w:hAnsi="Times New Roman" w:cs="Times New Roman"/>
          <w:sz w:val="24"/>
          <w:szCs w:val="24"/>
        </w:rPr>
        <w:t xml:space="preserve"> с использованием методики регистрации движения глаз (не менее 50 человек) выявить интуитивные стратегии ментальной репрезентации и обработки полисеми</w:t>
      </w:r>
      <w:r w:rsidR="007211E0" w:rsidRPr="002F77B2">
        <w:rPr>
          <w:rFonts w:ascii="Times New Roman" w:hAnsi="Times New Roman" w:cs="Times New Roman"/>
          <w:sz w:val="24"/>
          <w:szCs w:val="24"/>
        </w:rPr>
        <w:t>и и омонимии при чтениис использованием парадигмы «Визуальный мир».</w:t>
      </w:r>
    </w:p>
    <w:p w:rsidR="003441D8" w:rsidRPr="003D7062" w:rsidRDefault="003441D8" w:rsidP="00477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Bold" w:hAnsi="Courier New,Bold" w:cs="Courier New,Bold"/>
          <w:b/>
          <w:bCs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 xml:space="preserve">4.5. </w:t>
      </w:r>
      <w:r w:rsidRPr="003D7062">
        <w:rPr>
          <w:rFonts w:ascii="Courier New,Bold" w:hAnsi="Courier New,Bold" w:cs="Courier New,Bold"/>
          <w:b/>
          <w:bCs/>
          <w:color w:val="000000"/>
          <w:sz w:val="24"/>
          <w:szCs w:val="24"/>
        </w:rPr>
        <w:t>Научная новизна исследования, заявленного в Проекте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(формулируется новая научная идея, обосновывается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новизна предлагаемой постановки и решения заявленной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проблемы)</w:t>
      </w:r>
    </w:p>
    <w:p w:rsidR="00575D97" w:rsidRPr="003D7062" w:rsidRDefault="007B0E79" w:rsidP="00575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Научная новизна исследования заключается в ассоциативном подходе к описанию семантики многозначного слова. Преимущества данного подхода </w:t>
      </w:r>
      <w:r w:rsidR="008A1F90"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к моделированию значения слова </w:t>
      </w:r>
      <w:r w:rsidRPr="003D7062">
        <w:rPr>
          <w:rFonts w:ascii="Times New Roman" w:hAnsi="Times New Roman" w:cs="Times New Roman"/>
          <w:color w:val="000000"/>
          <w:sz w:val="24"/>
          <w:szCs w:val="24"/>
        </w:rPr>
        <w:t xml:space="preserve">заключаются в том, что в данном случае вскрывается реальная психологическая структура значения языковой единицы. </w:t>
      </w:r>
      <w:r w:rsidR="00575D97" w:rsidRPr="003D7062">
        <w:rPr>
          <w:rFonts w:ascii="Times New Roman" w:hAnsi="Times New Roman"/>
          <w:sz w:val="24"/>
          <w:szCs w:val="24"/>
        </w:rPr>
        <w:t>Подчеркивая возможность рассмотрения ассоциативного поля как психолингвистической реальности, мы определяем его как функциональную систему актуального доминантного смысла, репрезентированного лексически. Значение, представленное какой-либо лексической единицей, фактически есть совокупность взаимосвязанных между собой ассоциаций. Компоненты ассоциативного поля, их количественная и качественная характеристика, образуются вследствие пересечения многих факторов, определяющих бытие естественного языкового знака. Пользуясь известной семиотической оппозицией, набор этих факторов можно представить в следующем виде: фактор денотативной семантики, фактор внутрисистемной значимости, фактор синтагматики, фактор прагматики.</w:t>
      </w:r>
    </w:p>
    <w:p w:rsidR="00575D97" w:rsidRPr="003D7062" w:rsidRDefault="00575D97" w:rsidP="00575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7062">
        <w:rPr>
          <w:rFonts w:ascii="Times New Roman" w:hAnsi="Times New Roman"/>
          <w:sz w:val="24"/>
          <w:szCs w:val="24"/>
        </w:rPr>
        <w:t xml:space="preserve">Структура ассоциативного поля слова как результат взаимодействия целого ряда факторов отражает особенности семантического содержания лексем, каждая из которых стремится к бесконечной смысловой валентности (термин А.Ф. Лосева). В результате этого происходит постоянное перераспределение их семантических потенциалов, обусловливающее дифференциацию лексем по семантическому и стилистическому признаку. Таким образом, ассоциативное поле слова – это целостное словесно-образное </w:t>
      </w:r>
      <w:r w:rsidRPr="003D7062">
        <w:rPr>
          <w:rFonts w:ascii="Times New Roman" w:hAnsi="Times New Roman"/>
          <w:sz w:val="24"/>
          <w:szCs w:val="24"/>
        </w:rPr>
        <w:lastRenderedPageBreak/>
        <w:t xml:space="preserve">психическое образование, функционально интегрирующее всю совокупность связей данного слова у субъекта-интерпретатора. </w:t>
      </w:r>
    </w:p>
    <w:p w:rsidR="00575D97" w:rsidRPr="002F77B2" w:rsidRDefault="00575D97" w:rsidP="00575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77B2">
        <w:rPr>
          <w:rFonts w:ascii="Times New Roman" w:hAnsi="Times New Roman"/>
          <w:sz w:val="24"/>
          <w:szCs w:val="24"/>
        </w:rPr>
        <w:t>Признаком новизны обладает также разработанная в данном исследовании методика анализа репрезентации и обработки полисемии и омонимии при чтении, основанная на описании работы глаз респондентов в пси</w:t>
      </w:r>
      <w:r w:rsidR="007211E0" w:rsidRPr="002F77B2">
        <w:rPr>
          <w:rFonts w:ascii="Times New Roman" w:hAnsi="Times New Roman"/>
          <w:sz w:val="24"/>
          <w:szCs w:val="24"/>
        </w:rPr>
        <w:t>холингвистическом эксперименте в парадигме «Визуальный мир».</w:t>
      </w:r>
    </w:p>
    <w:p w:rsidR="00684BE4" w:rsidRPr="003D7062" w:rsidRDefault="00684BE4" w:rsidP="007B0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Bold" w:hAnsi="Courier New,Bold" w:cs="Courier New,Bold"/>
          <w:b/>
          <w:bCs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 xml:space="preserve">4.6. </w:t>
      </w:r>
      <w:r w:rsidRPr="003D7062">
        <w:rPr>
          <w:rFonts w:ascii="Courier New,Bold" w:hAnsi="Courier New,Bold" w:cs="Courier New,Bold"/>
          <w:b/>
          <w:bCs/>
          <w:color w:val="000000"/>
          <w:sz w:val="24"/>
          <w:szCs w:val="24"/>
        </w:rPr>
        <w:t>Предлагаемые подходы и методы, и их обоснование для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,Bold" w:hAnsi="Courier New,Bold" w:cs="Courier New,Bold"/>
          <w:b/>
          <w:bCs/>
          <w:color w:val="000000"/>
          <w:sz w:val="24"/>
          <w:szCs w:val="24"/>
        </w:rPr>
        <w:t xml:space="preserve">реализации цели и задачи исследований </w:t>
      </w: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(Развернутое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описание предлагаемого исследования</w:t>
      </w:r>
      <w:r w:rsidRPr="003D7062">
        <w:rPr>
          <w:rFonts w:ascii="Courier New,Bold" w:hAnsi="Courier New,Bold" w:cs="Courier New,Bold"/>
          <w:b/>
          <w:bCs/>
          <w:color w:val="000000"/>
          <w:sz w:val="24"/>
          <w:szCs w:val="24"/>
        </w:rPr>
        <w:t xml:space="preserve">; </w:t>
      </w: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форма изложения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должна дать возможность эксперту оценить новизну идеи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Проекта, соответствие подходов и методов исследования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поставленным целям и задачам, надежность получаемых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результатов)</w:t>
      </w:r>
    </w:p>
    <w:p w:rsidR="00927AF2" w:rsidRPr="003D7062" w:rsidRDefault="00927AF2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Исследование выполняется на теоретико-методологической базе когнитивной лингвистики. </w:t>
      </w:r>
      <w:r w:rsidR="009D1241">
        <w:rPr>
          <w:rFonts w:ascii="Times New Roman" w:hAnsi="Times New Roman" w:cs="Times New Roman"/>
          <w:iCs/>
          <w:color w:val="000000"/>
          <w:sz w:val="24"/>
          <w:szCs w:val="24"/>
        </w:rPr>
        <w:t>Для решения первой задачи в</w:t>
      </w: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проекте использу</w:t>
      </w:r>
      <w:r w:rsidR="009D124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ется методика, которая </w:t>
      </w: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представляет собой массовый опрос (выборка </w:t>
      </w:r>
      <w:r w:rsidRPr="002F77B2">
        <w:rPr>
          <w:rFonts w:ascii="Times New Roman" w:hAnsi="Times New Roman" w:cs="Times New Roman"/>
          <w:iCs/>
          <w:color w:val="000000"/>
          <w:sz w:val="24"/>
          <w:szCs w:val="24"/>
        </w:rPr>
        <w:t>150</w:t>
      </w: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человек) для выявления особенностей репрезентации значений многозначного слова в обыденном сознании носителей языка с различным гендерным, возрастным и профессиональным статусом. В анкету включены слова стимулы (10 слов), а испытуемым предлагается записывать рядом с каждым словом-стимулом репрезентации его значения. Вопросы в предлагаемых анкетах формулируются следующим образом: </w:t>
      </w:r>
    </w:p>
    <w:p w:rsidR="008A1F90" w:rsidRPr="003D7062" w:rsidRDefault="00927AF2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1) Какие ассоциации возникают у вас в сознании при восприятии </w:t>
      </w:r>
      <w:r w:rsidR="00E545EE"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>следующих слов?</w:t>
      </w:r>
    </w:p>
    <w:p w:rsidR="00927AF2" w:rsidRPr="003D7062" w:rsidRDefault="00927AF2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>2)</w:t>
      </w:r>
      <w:r w:rsidR="00E545EE"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>Какие значения имеют данные слова. Запишите их в том порядке, в каком они приходят вам в голову.</w:t>
      </w:r>
    </w:p>
    <w:p w:rsidR="00E545EE" w:rsidRPr="003D7062" w:rsidRDefault="00E545EE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>3) Назовите  первые пришедшие на ум фразу, в составе которых есть следующие слова.</w:t>
      </w:r>
    </w:p>
    <w:p w:rsidR="00E545EE" w:rsidRPr="003D7062" w:rsidRDefault="00E545EE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>4) Какие предметы или явления могут быть названы  следующими словами?</w:t>
      </w:r>
    </w:p>
    <w:p w:rsidR="00E545EE" w:rsidRPr="003D7062" w:rsidRDefault="00E545EE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 данном случае мы использовали методику авторов Словаря обыденных толкований русских слов (СОТРС, Кемерово, 2012) , но в сокращенном и </w:t>
      </w:r>
      <w:r w:rsidR="003D70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несколько </w:t>
      </w: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>видоизмененном варианте.</w:t>
      </w:r>
    </w:p>
    <w:p w:rsidR="003D7062" w:rsidRPr="00674D43" w:rsidRDefault="003D7062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Выбор слов </w:t>
      </w:r>
      <w:r w:rsidR="0032693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для эксперимента </w:t>
      </w: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>принципиального значения для нас не име</w:t>
      </w:r>
      <w:r w:rsidR="00326938">
        <w:rPr>
          <w:rFonts w:ascii="Times New Roman" w:hAnsi="Times New Roman" w:cs="Times New Roman"/>
          <w:iCs/>
          <w:color w:val="000000"/>
          <w:sz w:val="24"/>
          <w:szCs w:val="24"/>
        </w:rPr>
        <w:t>л</w:t>
      </w:r>
      <w:r w:rsidRPr="003D7062">
        <w:rPr>
          <w:rFonts w:ascii="Times New Roman" w:hAnsi="Times New Roman" w:cs="Times New Roman"/>
          <w:iCs/>
          <w:color w:val="000000"/>
          <w:sz w:val="24"/>
          <w:szCs w:val="24"/>
        </w:rPr>
        <w:t>, поскольку каждое слово обладает потенциалом многозначности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однако она особенно характерна для активной части лексики. Наличие корреляции между частотностью слова и количеством значений было показано еще </w:t>
      </w:r>
      <w:r w:rsidRPr="00674D43">
        <w:rPr>
          <w:rFonts w:ascii="Times New Roman" w:hAnsi="Times New Roman" w:cs="Times New Roman"/>
          <w:iCs/>
          <w:sz w:val="24"/>
          <w:szCs w:val="24"/>
        </w:rPr>
        <w:t>Дж. Ципфом (Zipf, 1945).</w:t>
      </w:r>
      <w:r w:rsidR="00326938" w:rsidRPr="00674D43">
        <w:rPr>
          <w:rFonts w:ascii="Times New Roman" w:hAnsi="Times New Roman" w:cs="Times New Roman"/>
          <w:iCs/>
          <w:sz w:val="24"/>
          <w:szCs w:val="24"/>
        </w:rPr>
        <w:t xml:space="preserve">Учитывая сказанное, в качестве слов-стимулов нами были выбраны 10 достаточно частотных слов из спискаШтейнфельдта (Э. Штейнфельдт, 1963): </w:t>
      </w:r>
      <w:r w:rsidR="00326938" w:rsidRPr="00674D43">
        <w:rPr>
          <w:rFonts w:ascii="Times New Roman" w:hAnsi="Times New Roman" w:cs="Times New Roman"/>
          <w:i/>
          <w:iCs/>
          <w:sz w:val="24"/>
          <w:szCs w:val="24"/>
        </w:rPr>
        <w:t>статья, свет, срок, кандидат, семья, событие, армия, тема, средство, вода</w:t>
      </w:r>
      <w:r w:rsidR="00326938" w:rsidRPr="00674D43">
        <w:rPr>
          <w:rFonts w:ascii="Times New Roman" w:hAnsi="Times New Roman" w:cs="Times New Roman"/>
          <w:iCs/>
          <w:sz w:val="24"/>
          <w:szCs w:val="24"/>
        </w:rPr>
        <w:t>.</w:t>
      </w:r>
    </w:p>
    <w:p w:rsidR="001209D2" w:rsidRDefault="00326938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4D43">
        <w:rPr>
          <w:rFonts w:ascii="Times New Roman" w:hAnsi="Times New Roman" w:cs="Times New Roman"/>
          <w:iCs/>
          <w:sz w:val="24"/>
          <w:szCs w:val="24"/>
        </w:rPr>
        <w:t>Выявление значений многозначного слова в ассоциативн</w:t>
      </w:r>
      <w:r w:rsidR="001209D2" w:rsidRPr="00674D43">
        <w:rPr>
          <w:rFonts w:ascii="Times New Roman" w:hAnsi="Times New Roman" w:cs="Times New Roman"/>
          <w:iCs/>
          <w:sz w:val="24"/>
          <w:szCs w:val="24"/>
        </w:rPr>
        <w:t>ом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пол</w:t>
      </w:r>
      <w:r w:rsidR="001209D2">
        <w:rPr>
          <w:rFonts w:ascii="Times New Roman" w:hAnsi="Times New Roman" w:cs="Times New Roman"/>
          <w:iCs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слов</w:t>
      </w:r>
      <w:r w:rsidR="001209D2">
        <w:rPr>
          <w:rFonts w:ascii="Times New Roman" w:hAnsi="Times New Roman" w:cs="Times New Roman"/>
          <w:iCs/>
          <w:color w:val="000000"/>
          <w:sz w:val="24"/>
          <w:szCs w:val="24"/>
        </w:rPr>
        <w:t>аопирается на анализ его количественных и качественных характеристик (</w:t>
      </w:r>
      <w:r w:rsidR="001209D2">
        <w:rPr>
          <w:rFonts w:ascii="Times New Roman" w:hAnsi="Times New Roman"/>
          <w:sz w:val="24"/>
          <w:szCs w:val="24"/>
          <w:lang w:val="mn-MN"/>
        </w:rPr>
        <w:t>Г</w:t>
      </w:r>
      <w:r w:rsidR="001209D2">
        <w:rPr>
          <w:rFonts w:ascii="Times New Roman" w:hAnsi="Times New Roman"/>
          <w:sz w:val="24"/>
          <w:szCs w:val="24"/>
        </w:rPr>
        <w:t>олев, 2006; Шкуропацкая, 2008).Разработка способов их применения в качестве языка описания отношений между лексемами одной вокабулы – главный момент в реализации идеи ассоциативного измерения лексической системности на данном ее участке.</w:t>
      </w:r>
    </w:p>
    <w:p w:rsidR="001209D2" w:rsidRPr="003D7062" w:rsidRDefault="001209D2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Полученные результаты далее сравниваются с данными словарей для решения второй и третьей задач исследования.</w:t>
      </w:r>
    </w:p>
    <w:p w:rsidR="003D7062" w:rsidRPr="00FF3D4A" w:rsidRDefault="001209D2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F3D4A">
        <w:rPr>
          <w:rFonts w:ascii="Times New Roman" w:hAnsi="Times New Roman" w:cs="Times New Roman"/>
          <w:iCs/>
          <w:sz w:val="24"/>
          <w:szCs w:val="24"/>
        </w:rPr>
        <w:t>Для решения четвертой задачи в</w:t>
      </w:r>
      <w:r w:rsidR="003B5D5C" w:rsidRPr="00FF3D4A">
        <w:rPr>
          <w:rFonts w:ascii="Times New Roman" w:hAnsi="Times New Roman" w:cs="Times New Roman"/>
          <w:iCs/>
          <w:sz w:val="24"/>
          <w:szCs w:val="24"/>
        </w:rPr>
        <w:t xml:space="preserve"> проекте используется так</w:t>
      </w:r>
      <w:r w:rsidR="00CF044F" w:rsidRPr="00FF3D4A">
        <w:rPr>
          <w:rFonts w:ascii="Times New Roman" w:hAnsi="Times New Roman" w:cs="Times New Roman"/>
          <w:iCs/>
          <w:sz w:val="24"/>
          <w:szCs w:val="24"/>
        </w:rPr>
        <w:t xml:space="preserve">же методика регистрации глаз с использованием парадигмы «Визуальный мир». Для исследования используется система бинокулярного дистанционного трекинга глаз </w:t>
      </w:r>
      <w:r w:rsidR="00CF044F" w:rsidRPr="00FF3D4A">
        <w:rPr>
          <w:rFonts w:ascii="Times New Roman" w:hAnsi="Times New Roman" w:cs="Times New Roman"/>
          <w:iCs/>
          <w:sz w:val="24"/>
          <w:szCs w:val="24"/>
          <w:lang w:val="en-US"/>
        </w:rPr>
        <w:t>SMIRED</w:t>
      </w:r>
      <w:r w:rsidR="00CF044F" w:rsidRPr="00FF3D4A">
        <w:rPr>
          <w:rFonts w:ascii="Times New Roman" w:hAnsi="Times New Roman" w:cs="Times New Roman"/>
          <w:iCs/>
          <w:sz w:val="24"/>
          <w:szCs w:val="24"/>
        </w:rPr>
        <w:t xml:space="preserve"> 500. Испытуемым предлагаются для опознавания визуальные панели с изображением разных значений многозначного слова. В качестве аудио-стимулов используются имена существительные с разной степенью частотности, длины и количеством значений. Для контроля квантитативных характеристик стимулов используется база данных </w:t>
      </w:r>
      <w:r w:rsidR="00CF044F" w:rsidRPr="00FF3D4A">
        <w:rPr>
          <w:rFonts w:ascii="Times New Roman" w:hAnsi="Times New Roman" w:cs="Times New Roman"/>
          <w:iCs/>
          <w:sz w:val="24"/>
          <w:szCs w:val="24"/>
          <w:lang w:val="en-US"/>
        </w:rPr>
        <w:t>StimulStat</w:t>
      </w:r>
      <w:r w:rsidR="00CF044F" w:rsidRPr="00FF3D4A">
        <w:rPr>
          <w:rFonts w:ascii="Times New Roman" w:hAnsi="Times New Roman" w:cs="Times New Roman"/>
          <w:iCs/>
          <w:sz w:val="24"/>
          <w:szCs w:val="24"/>
        </w:rPr>
        <w:t xml:space="preserve"> (</w:t>
      </w:r>
      <w:hyperlink r:id="rId7" w:history="1"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lang w:val="en-US"/>
          </w:rPr>
          <w:t>http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</w:rPr>
          <w:t>://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lang w:val="en-US"/>
          </w:rPr>
          <w:t>stimul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</w:rPr>
          <w:t>.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lang w:val="en-US"/>
          </w:rPr>
          <w:t>cognitivestudies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</w:rPr>
          <w:t>.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lang w:val="en-US"/>
          </w:rPr>
          <w:t>ru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</w:rPr>
          <w:t>/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lang w:val="en-US"/>
          </w:rPr>
          <w:t>ru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</w:rPr>
          <w:t>_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lang w:val="en-US"/>
          </w:rPr>
          <w:t>stimul</w:t>
        </w:r>
        <w:r w:rsidR="00CF044F" w:rsidRPr="00FF3D4A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</w:rPr>
          <w:t>/</w:t>
        </w:r>
      </w:hyperlink>
      <w:r w:rsidR="00CF044F" w:rsidRPr="00FF3D4A">
        <w:rPr>
          <w:rFonts w:ascii="Times New Roman" w:hAnsi="Times New Roman" w:cs="Times New Roman"/>
          <w:iCs/>
          <w:sz w:val="24"/>
          <w:szCs w:val="24"/>
        </w:rPr>
        <w:t>). Указанные параметры будут использоваться в качестве предикторов скорости распознавания актуальных значений слов у разных групп испытуемых (по полу, возрасту, роду занятий и региону).</w:t>
      </w:r>
      <w:r w:rsidR="00E52018" w:rsidRPr="00FF3D4A">
        <w:rPr>
          <w:rFonts w:ascii="Times New Roman" w:hAnsi="Times New Roman" w:cs="Times New Roman"/>
          <w:iCs/>
          <w:sz w:val="24"/>
          <w:szCs w:val="24"/>
        </w:rPr>
        <w:t xml:space="preserve"> Каждая группа будет представлена не менее чем 30 испытуемыми.</w:t>
      </w:r>
      <w:r w:rsidR="00CF044F" w:rsidRPr="00FF3D4A">
        <w:rPr>
          <w:rFonts w:ascii="Times New Roman" w:hAnsi="Times New Roman" w:cs="Times New Roman"/>
          <w:iCs/>
          <w:sz w:val="24"/>
          <w:szCs w:val="24"/>
        </w:rPr>
        <w:t xml:space="preserve"> В качестве отвлекающих стимулов будут подбираться однозначные слова и также ряд визуальных панелей с одним возможным вариантом репрезентации значения. </w:t>
      </w:r>
      <w:r w:rsidR="00A60FFD" w:rsidRPr="00FF3D4A">
        <w:rPr>
          <w:rFonts w:ascii="Times New Roman" w:hAnsi="Times New Roman" w:cs="Times New Roman"/>
          <w:iCs/>
          <w:sz w:val="24"/>
          <w:szCs w:val="24"/>
        </w:rPr>
        <w:t xml:space="preserve">Ключевым параметром для изучения будет являться первая фиксация взора на каком либо изображении значения слова. </w:t>
      </w:r>
      <w:r w:rsidR="00CF044F" w:rsidRPr="00FF3D4A">
        <w:rPr>
          <w:rFonts w:ascii="Times New Roman" w:hAnsi="Times New Roman" w:cs="Times New Roman"/>
          <w:iCs/>
          <w:sz w:val="24"/>
          <w:szCs w:val="24"/>
        </w:rPr>
        <w:t xml:space="preserve">Для </w:t>
      </w:r>
      <w:r w:rsidR="00D21585" w:rsidRPr="00FF3D4A">
        <w:rPr>
          <w:rFonts w:ascii="Times New Roman" w:hAnsi="Times New Roman" w:cs="Times New Roman"/>
          <w:iCs/>
          <w:sz w:val="24"/>
          <w:szCs w:val="24"/>
        </w:rPr>
        <w:t xml:space="preserve">математического </w:t>
      </w:r>
      <w:r w:rsidR="00CF044F" w:rsidRPr="00FF3D4A">
        <w:rPr>
          <w:rFonts w:ascii="Times New Roman" w:hAnsi="Times New Roman" w:cs="Times New Roman"/>
          <w:iCs/>
          <w:sz w:val="24"/>
          <w:szCs w:val="24"/>
        </w:rPr>
        <w:t xml:space="preserve">моделирования </w:t>
      </w:r>
      <w:r w:rsidR="00D21585" w:rsidRPr="00FF3D4A">
        <w:rPr>
          <w:rFonts w:ascii="Times New Roman" w:hAnsi="Times New Roman" w:cs="Times New Roman"/>
          <w:iCs/>
          <w:sz w:val="24"/>
          <w:szCs w:val="24"/>
        </w:rPr>
        <w:t xml:space="preserve">результатов </w:t>
      </w:r>
      <w:r w:rsidR="00CF044F" w:rsidRPr="00FF3D4A">
        <w:rPr>
          <w:rFonts w:ascii="Times New Roman" w:hAnsi="Times New Roman" w:cs="Times New Roman"/>
          <w:iCs/>
          <w:sz w:val="24"/>
          <w:szCs w:val="24"/>
        </w:rPr>
        <w:t xml:space="preserve">будут применяться линейные модели со смешанными эффектами, позволяющими учитывать не только вклад разных контролируемых факторов и переменных, но и вклад индивидуальных </w:t>
      </w:r>
      <w:r w:rsidR="00A26E22" w:rsidRPr="00FF3D4A">
        <w:rPr>
          <w:rFonts w:ascii="Times New Roman" w:hAnsi="Times New Roman" w:cs="Times New Roman"/>
          <w:iCs/>
          <w:sz w:val="24"/>
          <w:szCs w:val="24"/>
        </w:rPr>
        <w:t>различий испытуемых при выполнении</w:t>
      </w:r>
      <w:r w:rsidR="00CF044F" w:rsidRPr="00FF3D4A">
        <w:rPr>
          <w:rFonts w:ascii="Times New Roman" w:hAnsi="Times New Roman" w:cs="Times New Roman"/>
          <w:iCs/>
          <w:sz w:val="24"/>
          <w:szCs w:val="24"/>
        </w:rPr>
        <w:t xml:space="preserve"> задания и последовательности стимулов (показано в предыдущих работах исполнителя (Власов</w:t>
      </w:r>
      <w:r w:rsidR="00823373" w:rsidRPr="00FF3D4A">
        <w:rPr>
          <w:rFonts w:ascii="Times New Roman" w:hAnsi="Times New Roman" w:cs="Times New Roman"/>
          <w:iCs/>
          <w:sz w:val="24"/>
          <w:szCs w:val="24"/>
        </w:rPr>
        <w:t>, Сычев</w:t>
      </w:r>
      <w:r w:rsidR="00CF044F" w:rsidRPr="00FF3D4A">
        <w:rPr>
          <w:rFonts w:ascii="Times New Roman" w:hAnsi="Times New Roman" w:cs="Times New Roman"/>
          <w:iCs/>
          <w:sz w:val="24"/>
          <w:szCs w:val="24"/>
        </w:rPr>
        <w:t>, 2016, 2017).</w:t>
      </w:r>
    </w:p>
    <w:p w:rsidR="003D7062" w:rsidRPr="003D7062" w:rsidRDefault="003D7062" w:rsidP="00927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 xml:space="preserve">4.7. </w:t>
      </w:r>
      <w:r w:rsidRPr="003D7062">
        <w:rPr>
          <w:rFonts w:ascii="Courier New" w:hAnsi="Courier New" w:cs="Courier New"/>
          <w:b/>
          <w:color w:val="000000"/>
          <w:sz w:val="24"/>
          <w:szCs w:val="24"/>
        </w:rPr>
        <w:t>Ожидаемые результаты научного исследования и их научная</w:t>
      </w:r>
    </w:p>
    <w:p w:rsidR="00E66B41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3D7062">
        <w:rPr>
          <w:rFonts w:ascii="Courier New" w:hAnsi="Courier New" w:cs="Courier New"/>
          <w:b/>
          <w:color w:val="000000"/>
          <w:sz w:val="24"/>
          <w:szCs w:val="24"/>
        </w:rPr>
        <w:t>и прикладная значимость.</w:t>
      </w:r>
    </w:p>
    <w:p w:rsidR="00A2412B" w:rsidRDefault="00A2412B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285A14" w:rsidRPr="00FF3D4A" w:rsidRDefault="005F6041" w:rsidP="00FF3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D4A">
        <w:rPr>
          <w:rFonts w:ascii="Times New Roman" w:hAnsi="Times New Roman" w:cs="Times New Roman"/>
          <w:sz w:val="24"/>
          <w:szCs w:val="24"/>
        </w:rPr>
        <w:t>Описание семантики десяти многозначных слов на основе проведенного опроса носителей русского языка с учетом их различий по половому, возрастному и профессиональному статусу</w:t>
      </w:r>
      <w:r w:rsidR="00285A14" w:rsidRPr="00FF3D4A">
        <w:rPr>
          <w:rFonts w:ascii="Times New Roman" w:hAnsi="Times New Roman" w:cs="Times New Roman"/>
          <w:sz w:val="24"/>
          <w:szCs w:val="24"/>
        </w:rPr>
        <w:t xml:space="preserve">;на основе сопоставления с толковыми словарями – </w:t>
      </w:r>
      <w:r w:rsidRPr="00FF3D4A">
        <w:rPr>
          <w:rFonts w:ascii="Times New Roman" w:hAnsi="Times New Roman" w:cs="Times New Roman"/>
          <w:sz w:val="24"/>
          <w:szCs w:val="24"/>
        </w:rPr>
        <w:t xml:space="preserve">выявление специфики состава и структуры многозначных лексем, </w:t>
      </w:r>
      <w:r w:rsidR="00213F65" w:rsidRPr="00FF3D4A">
        <w:rPr>
          <w:rFonts w:ascii="Times New Roman" w:hAnsi="Times New Roman" w:cs="Times New Roman"/>
          <w:sz w:val="24"/>
          <w:szCs w:val="24"/>
        </w:rPr>
        <w:t>рассмотренных на уровне их концептных содержаний, проявляющихся через ассоциативное поле</w:t>
      </w:r>
      <w:r w:rsidR="00285A14" w:rsidRPr="00FF3D4A">
        <w:rPr>
          <w:rFonts w:ascii="Times New Roman" w:hAnsi="Times New Roman" w:cs="Times New Roman"/>
          <w:sz w:val="24"/>
          <w:szCs w:val="24"/>
        </w:rPr>
        <w:t xml:space="preserve">;на основе сопоставления  с Русским ассоциативным словарем– </w:t>
      </w:r>
      <w:r w:rsidR="00213F65" w:rsidRPr="00FF3D4A">
        <w:rPr>
          <w:rFonts w:ascii="Times New Roman" w:hAnsi="Times New Roman" w:cs="Times New Roman"/>
          <w:sz w:val="24"/>
          <w:szCs w:val="24"/>
        </w:rPr>
        <w:t>выявление структурно-содержательных и функционально-значимыхаспектов динамики значений одних и тех же многозначных словв диахронии.</w:t>
      </w:r>
    </w:p>
    <w:p w:rsidR="00285A14" w:rsidRPr="00FF3D4A" w:rsidRDefault="00285A14" w:rsidP="00FF3D4A">
      <w:pPr>
        <w:autoSpaceDE w:val="0"/>
        <w:autoSpaceDN w:val="0"/>
        <w:adjustRightInd w:val="0"/>
        <w:spacing w:after="0" w:line="240" w:lineRule="auto"/>
        <w:jc w:val="both"/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</w:pPr>
      <w:r w:rsidRPr="00FF3D4A">
        <w:rPr>
          <w:rFonts w:ascii="Times New Roman" w:hAnsi="Times New Roman" w:cs="Times New Roman"/>
          <w:sz w:val="24"/>
          <w:szCs w:val="24"/>
        </w:rPr>
        <w:t xml:space="preserve">Выявление </w:t>
      </w:r>
      <w:r w:rsidR="00E52018" w:rsidRPr="00FF3D4A">
        <w:rPr>
          <w:rFonts w:ascii="Times New Roman" w:hAnsi="Times New Roman" w:cs="Times New Roman"/>
          <w:sz w:val="24"/>
          <w:szCs w:val="24"/>
        </w:rPr>
        <w:t>предикторов скорости распознавания одного из актуальных значений многозначного слова у разных групп испытуемых</w:t>
      </w:r>
      <w:r w:rsidRPr="00FF3D4A">
        <w:rPr>
          <w:rFonts w:ascii="Times New Roman" w:hAnsi="Times New Roman" w:cs="Times New Roman"/>
          <w:sz w:val="24"/>
          <w:szCs w:val="24"/>
        </w:rPr>
        <w:t>, обусловливающих</w:t>
      </w:r>
      <w:r w:rsidRPr="00FF3D4A">
        <w:rPr>
          <w:rFonts w:ascii="Times New Roman" w:hAnsi="Times New Roman"/>
          <w:sz w:val="24"/>
          <w:szCs w:val="24"/>
        </w:rPr>
        <w:t xml:space="preserve"> репрезентацию и обработку полисемии и омонимии при чтении</w:t>
      </w:r>
      <w:r w:rsidR="00E52018" w:rsidRPr="00FF3D4A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 xml:space="preserve"> с использованием методики регистрации движений глаз.</w:t>
      </w:r>
    </w:p>
    <w:p w:rsidR="00285A14" w:rsidRPr="00FF3D4A" w:rsidRDefault="00232F80" w:rsidP="00FF3D4A">
      <w:pPr>
        <w:autoSpaceDE w:val="0"/>
        <w:autoSpaceDN w:val="0"/>
        <w:adjustRightInd w:val="0"/>
        <w:spacing w:after="0" w:line="240" w:lineRule="auto"/>
        <w:jc w:val="both"/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</w:pPr>
      <w:r w:rsidRPr="00FF3D4A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>Серия статей (</w:t>
      </w:r>
      <w:r w:rsidR="008C135B" w:rsidRPr="00674D43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>не менее 5</w:t>
      </w:r>
      <w:r w:rsidR="00E52018" w:rsidRPr="00674D43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>,</w:t>
      </w:r>
      <w:r w:rsidR="00E52018" w:rsidRPr="00FF3D4A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 xml:space="preserve"> в том числе не менее 2 в журналах, индексируемых международными базами</w:t>
      </w:r>
      <w:r w:rsidRPr="00FF3D4A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 xml:space="preserve">), тезисы докладов (не менее </w:t>
      </w:r>
      <w:r w:rsidR="00E52018" w:rsidRPr="00FF3D4A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>четырех</w:t>
      </w:r>
      <w:r w:rsidRPr="00FF3D4A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>).</w:t>
      </w:r>
    </w:p>
    <w:p w:rsidR="00213F65" w:rsidRPr="00FF3D4A" w:rsidRDefault="00213F65" w:rsidP="00FF3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D4A">
        <w:rPr>
          <w:rStyle w:val="l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1F1F1"/>
        </w:rPr>
        <w:t>Накопление и анализ информации о различиях употребления многозначных слов людьми, говорящих на одном языке, является важным как в плане практического применения в лексикографии, так и для развития лексической семантики, психо- и социолингвистики, исследования языковой вариативности.</w:t>
      </w:r>
    </w:p>
    <w:p w:rsidR="00213F65" w:rsidRPr="005F6041" w:rsidRDefault="00213F65" w:rsidP="00E66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 xml:space="preserve">4.8. </w:t>
      </w:r>
      <w:r w:rsidRPr="003D7062">
        <w:rPr>
          <w:rFonts w:ascii="Courier New,Bold" w:hAnsi="Courier New,Bold" w:cs="Courier New,Bold"/>
          <w:b/>
          <w:bCs/>
          <w:color w:val="000000"/>
          <w:sz w:val="24"/>
          <w:szCs w:val="24"/>
        </w:rPr>
        <w:t xml:space="preserve">Общий план работ на весь срок реализации Проекта </w:t>
      </w:r>
      <w:r w:rsidRPr="003D7062">
        <w:rPr>
          <w:rFonts w:ascii="Courier New" w:hAnsi="Courier New" w:cs="Courier New"/>
          <w:color w:val="000000"/>
          <w:sz w:val="24"/>
          <w:szCs w:val="24"/>
        </w:rPr>
        <w:t>(форма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представления информации должна дать возможность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эксперту оценить реализуемость заявленного плана работы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и риски его невыполнения; общий план реализации Проекта</w:t>
      </w:r>
    </w:p>
    <w:p w:rsidR="00E66B41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даётся с разбивкой по годам)</w:t>
      </w:r>
    </w:p>
    <w:p w:rsidR="00232F80" w:rsidRDefault="00232F80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D319DF" w:rsidRPr="00FF3D4A" w:rsidRDefault="00232F80" w:rsidP="00FF3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D4A">
        <w:rPr>
          <w:rFonts w:ascii="Times New Roman" w:hAnsi="Times New Roman" w:cs="Times New Roman"/>
          <w:sz w:val="24"/>
          <w:szCs w:val="24"/>
        </w:rPr>
        <w:t>2018 г.</w:t>
      </w:r>
      <w:r w:rsidR="00D319DF" w:rsidRPr="00FF3D4A">
        <w:rPr>
          <w:rFonts w:ascii="Times New Roman" w:hAnsi="Times New Roman" w:cs="Times New Roman"/>
          <w:sz w:val="24"/>
          <w:szCs w:val="24"/>
        </w:rPr>
        <w:t>Проведение массового опроса (не менее 150 носителей русского языка),количественная и статистическая обработка полученного материала и его описаниев ассоциативном и лексическом аспектах. Подготовка стимульного материала (</w:t>
      </w:r>
      <w:r w:rsidR="00023E91" w:rsidRPr="00FF3D4A">
        <w:rPr>
          <w:rFonts w:ascii="Times New Roman" w:hAnsi="Times New Roman" w:cs="Times New Roman"/>
          <w:sz w:val="24"/>
          <w:szCs w:val="24"/>
        </w:rPr>
        <w:t>многозначных слов</w:t>
      </w:r>
      <w:r w:rsidR="00D319DF" w:rsidRPr="00FF3D4A">
        <w:rPr>
          <w:rFonts w:ascii="Times New Roman" w:hAnsi="Times New Roman" w:cs="Times New Roman"/>
          <w:sz w:val="24"/>
          <w:szCs w:val="24"/>
        </w:rPr>
        <w:t>) для проведения психолингвистического эксперимента с использованием мет</w:t>
      </w:r>
      <w:r w:rsidR="00023E91" w:rsidRPr="00FF3D4A">
        <w:rPr>
          <w:rFonts w:ascii="Times New Roman" w:hAnsi="Times New Roman" w:cs="Times New Roman"/>
          <w:sz w:val="24"/>
          <w:szCs w:val="24"/>
        </w:rPr>
        <w:t>одики регистрации движений глаз и проведение пилотажного исследования (не менее 30 испытуемых).</w:t>
      </w:r>
      <w:r w:rsidR="00D319DF" w:rsidRPr="00FF3D4A">
        <w:rPr>
          <w:rFonts w:ascii="Times New Roman" w:hAnsi="Times New Roman" w:cs="Times New Roman"/>
          <w:sz w:val="24"/>
          <w:szCs w:val="24"/>
        </w:rPr>
        <w:t>Публикация статей (не менее двух). Участие в конференциях (не менее двух конференций).</w:t>
      </w:r>
    </w:p>
    <w:p w:rsidR="00D319DF" w:rsidRPr="00FF3D4A" w:rsidRDefault="00D319DF" w:rsidP="00FF3D4A">
      <w:pPr>
        <w:jc w:val="both"/>
        <w:rPr>
          <w:rFonts w:ascii="Times New Roman" w:hAnsi="Times New Roman" w:cs="Times New Roman"/>
          <w:sz w:val="24"/>
          <w:szCs w:val="24"/>
        </w:rPr>
      </w:pPr>
      <w:r w:rsidRPr="00FF3D4A">
        <w:rPr>
          <w:rFonts w:ascii="Times New Roman" w:hAnsi="Times New Roman" w:cs="Times New Roman"/>
          <w:sz w:val="24"/>
          <w:szCs w:val="24"/>
        </w:rPr>
        <w:t>2019 г. Описание материала в номинативном и мотивационном аспектах, а также с описанием полученных в эксперименте прецедентных контекстов, в которых содержатся изучаемые слова.</w:t>
      </w:r>
      <w:r w:rsidR="0044538A" w:rsidRPr="00FF3D4A">
        <w:rPr>
          <w:rFonts w:ascii="Times New Roman" w:hAnsi="Times New Roman" w:cs="Times New Roman"/>
          <w:sz w:val="24"/>
          <w:szCs w:val="24"/>
        </w:rPr>
        <w:t>Сопоставление полученного материала со толковыми словарями и Русским ассоциативным словарем (К</w:t>
      </w:r>
      <w:r w:rsidR="007A66FB">
        <w:rPr>
          <w:rFonts w:ascii="Times New Roman" w:hAnsi="Times New Roman" w:cs="Times New Roman"/>
          <w:sz w:val="24"/>
          <w:szCs w:val="24"/>
        </w:rPr>
        <w:t>а</w:t>
      </w:r>
      <w:r w:rsidR="0044538A" w:rsidRPr="00FF3D4A">
        <w:rPr>
          <w:rFonts w:ascii="Times New Roman" w:hAnsi="Times New Roman" w:cs="Times New Roman"/>
          <w:sz w:val="24"/>
          <w:szCs w:val="24"/>
        </w:rPr>
        <w:t xml:space="preserve">раулов и др.). </w:t>
      </w:r>
      <w:r w:rsidRPr="00FF3D4A">
        <w:rPr>
          <w:rFonts w:ascii="Times New Roman" w:hAnsi="Times New Roman" w:cs="Times New Roman"/>
          <w:sz w:val="24"/>
          <w:szCs w:val="24"/>
        </w:rPr>
        <w:t xml:space="preserve">Проведение психолингвистического эксперимента с использованием методики регистрации движений глаз </w:t>
      </w:r>
      <w:r w:rsidR="00B15983" w:rsidRPr="00FF3D4A">
        <w:rPr>
          <w:rFonts w:ascii="Times New Roman" w:hAnsi="Times New Roman" w:cs="Times New Roman"/>
          <w:sz w:val="24"/>
          <w:szCs w:val="24"/>
        </w:rPr>
        <w:t>в парадигме «Визуальный мир»</w:t>
      </w:r>
      <w:r w:rsidRPr="00FF3D4A">
        <w:rPr>
          <w:rFonts w:ascii="Times New Roman" w:hAnsi="Times New Roman" w:cs="Times New Roman"/>
          <w:sz w:val="24"/>
          <w:szCs w:val="24"/>
        </w:rPr>
        <w:t xml:space="preserve">(не менее </w:t>
      </w:r>
      <w:r w:rsidR="00B15983" w:rsidRPr="00FF3D4A">
        <w:rPr>
          <w:rFonts w:ascii="Times New Roman" w:hAnsi="Times New Roman" w:cs="Times New Roman"/>
          <w:sz w:val="24"/>
          <w:szCs w:val="24"/>
        </w:rPr>
        <w:t>30</w:t>
      </w:r>
      <w:r w:rsidRPr="00FF3D4A">
        <w:rPr>
          <w:rFonts w:ascii="Times New Roman" w:hAnsi="Times New Roman" w:cs="Times New Roman"/>
          <w:sz w:val="24"/>
          <w:szCs w:val="24"/>
        </w:rPr>
        <w:t xml:space="preserve"> носителей русского языка</w:t>
      </w:r>
      <w:r w:rsidR="00B15983" w:rsidRPr="00FF3D4A">
        <w:rPr>
          <w:rFonts w:ascii="Times New Roman" w:hAnsi="Times New Roman" w:cs="Times New Roman"/>
          <w:sz w:val="24"/>
          <w:szCs w:val="24"/>
        </w:rPr>
        <w:t xml:space="preserve"> на каждую группу испытуемых</w:t>
      </w:r>
      <w:r w:rsidRPr="00FF3D4A">
        <w:rPr>
          <w:rFonts w:ascii="Times New Roman" w:hAnsi="Times New Roman" w:cs="Times New Roman"/>
          <w:sz w:val="24"/>
          <w:szCs w:val="24"/>
        </w:rPr>
        <w:t xml:space="preserve">). Количественная и статистическая обработка полученного материала.Обобщение всего изученного материала и подготовка не менее </w:t>
      </w:r>
      <w:r w:rsidR="008C135B">
        <w:rPr>
          <w:rFonts w:ascii="Times New Roman" w:hAnsi="Times New Roman" w:cs="Times New Roman"/>
          <w:sz w:val="24"/>
          <w:szCs w:val="24"/>
        </w:rPr>
        <w:t>трех</w:t>
      </w:r>
      <w:r w:rsidR="00B15983" w:rsidRPr="00FF3D4A">
        <w:rPr>
          <w:rFonts w:ascii="Times New Roman" w:hAnsi="Times New Roman" w:cs="Times New Roman"/>
          <w:sz w:val="24"/>
          <w:szCs w:val="24"/>
        </w:rPr>
        <w:t xml:space="preserve"> статей в журналы</w:t>
      </w:r>
      <w:r w:rsidRPr="00FF3D4A">
        <w:rPr>
          <w:rFonts w:ascii="Times New Roman" w:hAnsi="Times New Roman" w:cs="Times New Roman"/>
          <w:sz w:val="24"/>
          <w:szCs w:val="24"/>
        </w:rPr>
        <w:t>, индексируемые международными базами)</w:t>
      </w:r>
      <w:r w:rsidR="00301002" w:rsidRPr="00FF3D4A">
        <w:rPr>
          <w:rFonts w:ascii="Times New Roman" w:hAnsi="Times New Roman" w:cs="Times New Roman"/>
          <w:sz w:val="24"/>
          <w:szCs w:val="24"/>
        </w:rPr>
        <w:t>. Выступление не менее</w:t>
      </w:r>
      <w:r w:rsidRPr="00FF3D4A">
        <w:rPr>
          <w:rFonts w:ascii="Times New Roman" w:hAnsi="Times New Roman" w:cs="Times New Roman"/>
          <w:sz w:val="24"/>
          <w:szCs w:val="24"/>
        </w:rPr>
        <w:t xml:space="preserve"> чем на двух конференциях с результатами работы по проекту.</w:t>
      </w:r>
    </w:p>
    <w:p w:rsidR="00D319DF" w:rsidRPr="00232F80" w:rsidRDefault="00D319DF" w:rsidP="00E66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 xml:space="preserve">4.9. </w:t>
      </w:r>
      <w:r w:rsidRPr="003D7062">
        <w:rPr>
          <w:rFonts w:ascii="Courier New,Bold" w:hAnsi="Courier New,Bold" w:cs="Courier New,Bold"/>
          <w:b/>
          <w:bCs/>
          <w:color w:val="000000"/>
          <w:sz w:val="24"/>
          <w:szCs w:val="24"/>
        </w:rPr>
        <w:t xml:space="preserve">План работ на первый год реализации Проекта </w:t>
      </w:r>
      <w:r w:rsidRPr="003D7062">
        <w:rPr>
          <w:rFonts w:ascii="Courier New" w:hAnsi="Courier New" w:cs="Courier New"/>
          <w:color w:val="000000"/>
          <w:sz w:val="24"/>
          <w:szCs w:val="24"/>
        </w:rPr>
        <w:t>(план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предоставляется с учетом содержания работ каждого из</w:t>
      </w:r>
    </w:p>
    <w:p w:rsidR="00E66B41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участников Проекта, предполагаемых поездок)</w:t>
      </w:r>
    </w:p>
    <w:p w:rsidR="00D319DF" w:rsidRDefault="00D319DF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D319DF" w:rsidRPr="00D17896" w:rsidRDefault="00D319DF" w:rsidP="00D17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896">
        <w:rPr>
          <w:rFonts w:ascii="Times New Roman" w:hAnsi="Times New Roman" w:cs="Times New Roman"/>
          <w:sz w:val="24"/>
          <w:szCs w:val="24"/>
        </w:rPr>
        <w:t>Проведение массового опроса (не менее 150 носителей русского языка),количественная и статистическая обработка полученного материала и его описаниев ассоциативном и лексическом аспектах (Шкуропацкая М.Г.</w:t>
      </w:r>
      <w:r w:rsidR="00D17896" w:rsidRPr="00D17896">
        <w:rPr>
          <w:rFonts w:ascii="Times New Roman" w:hAnsi="Times New Roman" w:cs="Times New Roman"/>
          <w:sz w:val="24"/>
          <w:szCs w:val="24"/>
        </w:rPr>
        <w:t>, Жукова Т.В., Исаева И.П.</w:t>
      </w:r>
      <w:r w:rsidRPr="00D17896">
        <w:rPr>
          <w:rFonts w:ascii="Times New Roman" w:hAnsi="Times New Roman" w:cs="Times New Roman"/>
          <w:sz w:val="24"/>
          <w:szCs w:val="24"/>
        </w:rPr>
        <w:t>). По</w:t>
      </w:r>
      <w:r w:rsidR="00537A37" w:rsidRPr="00D17896">
        <w:rPr>
          <w:rFonts w:ascii="Times New Roman" w:hAnsi="Times New Roman" w:cs="Times New Roman"/>
          <w:sz w:val="24"/>
          <w:szCs w:val="24"/>
        </w:rPr>
        <w:t xml:space="preserve">дготовка стимульного материала </w:t>
      </w:r>
      <w:r w:rsidRPr="00D17896">
        <w:rPr>
          <w:rFonts w:ascii="Times New Roman" w:hAnsi="Times New Roman" w:cs="Times New Roman"/>
          <w:sz w:val="24"/>
          <w:szCs w:val="24"/>
        </w:rPr>
        <w:t xml:space="preserve">для проведения психолингвистического эксперимента с использованием методики регистрации движений глаз </w:t>
      </w:r>
      <w:r w:rsidR="00537A37" w:rsidRPr="00D17896">
        <w:rPr>
          <w:rFonts w:ascii="Times New Roman" w:hAnsi="Times New Roman" w:cs="Times New Roman"/>
          <w:sz w:val="24"/>
          <w:szCs w:val="24"/>
        </w:rPr>
        <w:t xml:space="preserve">и проведение пилотажного исследования на выборке не менее 30 человек </w:t>
      </w:r>
      <w:r w:rsidRPr="00D17896">
        <w:rPr>
          <w:rFonts w:ascii="Times New Roman" w:hAnsi="Times New Roman" w:cs="Times New Roman"/>
          <w:sz w:val="24"/>
          <w:szCs w:val="24"/>
        </w:rPr>
        <w:t>(Власов М.С.). Публикация статей (не менее двух). Участие в конференциях (не менее двух конференций)</w:t>
      </w:r>
      <w:r w:rsidR="0044538A" w:rsidRPr="00D17896">
        <w:rPr>
          <w:rFonts w:ascii="Times New Roman" w:hAnsi="Times New Roman" w:cs="Times New Roman"/>
          <w:sz w:val="24"/>
          <w:szCs w:val="24"/>
        </w:rPr>
        <w:t>(Шкуропацкая М.Г., Власов М.С.</w:t>
      </w:r>
      <w:r w:rsidR="00D17896" w:rsidRPr="00D17896">
        <w:rPr>
          <w:rFonts w:ascii="Times New Roman" w:hAnsi="Times New Roman" w:cs="Times New Roman"/>
          <w:sz w:val="24"/>
          <w:szCs w:val="24"/>
        </w:rPr>
        <w:t xml:space="preserve"> Жукова Т.В., Исаева И.П.).</w:t>
      </w:r>
    </w:p>
    <w:p w:rsidR="00D319DF" w:rsidRPr="003D7062" w:rsidRDefault="00D319DF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>4.10. Ожидаемые научные результаты за первый год реализации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" w:hAnsi="Courier New" w:cs="Courier New"/>
          <w:color w:val="000000"/>
          <w:sz w:val="24"/>
          <w:szCs w:val="24"/>
        </w:rPr>
        <w:t xml:space="preserve">Проекта </w:t>
      </w: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(форма изложения должна дать возможность провести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D7062">
        <w:rPr>
          <w:rFonts w:ascii="Times New Roman" w:hAnsi="Times New Roman" w:cs="Times New Roman"/>
          <w:color w:val="000000"/>
          <w:sz w:val="24"/>
          <w:szCs w:val="24"/>
        </w:rPr>
        <w:t>РФФИ</w:t>
      </w:r>
    </w:p>
    <w:p w:rsidR="00E66B41" w:rsidRPr="003D7062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экспертизу результатов и оценить возможную степень</w:t>
      </w:r>
    </w:p>
    <w:p w:rsidR="00E66B41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3D7062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выполнения заявленного в Проекте плана работы)</w:t>
      </w:r>
    </w:p>
    <w:p w:rsidR="0044538A" w:rsidRDefault="0044538A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</w:p>
    <w:p w:rsidR="0044538A" w:rsidRPr="00D17896" w:rsidRDefault="0044538A" w:rsidP="00D17896">
      <w:pPr>
        <w:autoSpaceDE w:val="0"/>
        <w:autoSpaceDN w:val="0"/>
        <w:adjustRightInd w:val="0"/>
        <w:spacing w:after="0" w:line="240" w:lineRule="auto"/>
        <w:jc w:val="both"/>
        <w:rPr>
          <w:rFonts w:ascii="Courier New,Italic" w:hAnsi="Courier New,Italic" w:cs="Courier New,Italic"/>
          <w:iCs/>
          <w:sz w:val="24"/>
          <w:szCs w:val="24"/>
        </w:rPr>
      </w:pPr>
      <w:r w:rsidRPr="00D17896">
        <w:rPr>
          <w:rFonts w:ascii="Courier New,Italic" w:hAnsi="Courier New,Italic" w:cs="Courier New,Italic"/>
          <w:iCs/>
          <w:sz w:val="24"/>
          <w:szCs w:val="24"/>
        </w:rPr>
        <w:t>Результаты массового опроса</w:t>
      </w:r>
      <w:r w:rsidR="00537A37" w:rsidRPr="00D17896">
        <w:rPr>
          <w:rFonts w:ascii="Courier New,Italic" w:hAnsi="Courier New,Italic" w:cs="Courier New,Italic"/>
          <w:iCs/>
          <w:sz w:val="24"/>
          <w:szCs w:val="24"/>
        </w:rPr>
        <w:t>(выборка не менее 150 носителей русского языка)</w:t>
      </w:r>
      <w:r w:rsidRPr="00D17896">
        <w:rPr>
          <w:rFonts w:ascii="Courier New,Italic" w:hAnsi="Courier New,Italic" w:cs="Courier New,Italic"/>
          <w:iCs/>
          <w:sz w:val="24"/>
          <w:szCs w:val="24"/>
        </w:rPr>
        <w:t>, количественная обработка данных, описание собранного материала в ассоциативном и лексическом аспектах, Подготовка стимульного материала для проведения психолингвистического эксперимента</w:t>
      </w:r>
      <w:r w:rsidR="00301002" w:rsidRPr="00D17896">
        <w:rPr>
          <w:rFonts w:ascii="Courier New,Italic" w:hAnsi="Courier New,Italic" w:cs="Courier New,Italic"/>
          <w:iCs/>
          <w:sz w:val="24"/>
          <w:szCs w:val="24"/>
        </w:rPr>
        <w:t xml:space="preserve"> с использованием методики регистрации движения глаз</w:t>
      </w:r>
      <w:r w:rsidR="00537A37" w:rsidRPr="00D17896">
        <w:rPr>
          <w:rFonts w:ascii="Courier New,Italic" w:hAnsi="Courier New,Italic" w:cs="Courier New,Italic"/>
          <w:iCs/>
          <w:sz w:val="24"/>
          <w:szCs w:val="24"/>
        </w:rPr>
        <w:t xml:space="preserve"> и проведение пилотажного исследования на выборке не менее 30 человек</w:t>
      </w:r>
      <w:r w:rsidR="00301002" w:rsidRPr="00D17896">
        <w:rPr>
          <w:rFonts w:ascii="Courier New,Italic" w:hAnsi="Courier New,Italic" w:cs="Courier New,Italic"/>
          <w:iCs/>
          <w:sz w:val="24"/>
          <w:szCs w:val="24"/>
        </w:rPr>
        <w:t>. Участие в конференциях (две поездки) и публикация двух статей.</w:t>
      </w:r>
    </w:p>
    <w:p w:rsidR="00E66B41" w:rsidRPr="007A66FB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Bold" w:hAnsi="Courier New,Bold" w:cs="Courier New,Bold"/>
          <w:b/>
          <w:bCs/>
          <w:color w:val="000000"/>
          <w:sz w:val="24"/>
          <w:szCs w:val="24"/>
        </w:rPr>
      </w:pPr>
      <w:r w:rsidRPr="007A66FB">
        <w:rPr>
          <w:rFonts w:ascii="Courier New" w:hAnsi="Courier New" w:cs="Courier New"/>
          <w:color w:val="000000"/>
          <w:sz w:val="24"/>
          <w:szCs w:val="24"/>
        </w:rPr>
        <w:t xml:space="preserve">4.11. </w:t>
      </w:r>
      <w:r w:rsidRPr="007A66FB">
        <w:rPr>
          <w:rFonts w:ascii="Courier New,Bold" w:hAnsi="Courier New,Bold" w:cs="Courier New,Bold"/>
          <w:b/>
          <w:bCs/>
          <w:color w:val="000000"/>
          <w:sz w:val="24"/>
          <w:szCs w:val="24"/>
        </w:rPr>
        <w:t>Имеющийся у коллектива научный задел по Проекту</w:t>
      </w:r>
    </w:p>
    <w:p w:rsidR="00E66B41" w:rsidRPr="007A66FB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7A66FB">
        <w:rPr>
          <w:rFonts w:ascii="Courier New" w:hAnsi="Courier New" w:cs="Courier New"/>
          <w:color w:val="000000"/>
          <w:sz w:val="24"/>
          <w:szCs w:val="24"/>
        </w:rPr>
        <w:t>(указываются полученные результаты, разработанные</w:t>
      </w:r>
    </w:p>
    <w:p w:rsidR="00E66B41" w:rsidRPr="007A66FB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7A66FB">
        <w:rPr>
          <w:rFonts w:ascii="Courier New" w:hAnsi="Courier New" w:cs="Courier New"/>
          <w:color w:val="000000"/>
          <w:sz w:val="24"/>
          <w:szCs w:val="24"/>
        </w:rPr>
        <w:t>программы и методы, экспериментальное оборудование,</w:t>
      </w:r>
    </w:p>
    <w:p w:rsidR="00E66B41" w:rsidRPr="007A66FB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7A66FB">
        <w:rPr>
          <w:rFonts w:ascii="Courier New" w:hAnsi="Courier New" w:cs="Courier New"/>
          <w:color w:val="000000"/>
          <w:sz w:val="24"/>
          <w:szCs w:val="24"/>
        </w:rPr>
        <w:t>материалы и информационные ресурсы, имеющиеся в</w:t>
      </w:r>
    </w:p>
    <w:p w:rsidR="00E66B41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7A66FB">
        <w:rPr>
          <w:rFonts w:ascii="Courier New" w:hAnsi="Courier New" w:cs="Courier New"/>
          <w:color w:val="000000"/>
          <w:sz w:val="24"/>
          <w:szCs w:val="24"/>
        </w:rPr>
        <w:t>распоряжении коллектива для реализации Проекта)</w:t>
      </w:r>
    </w:p>
    <w:p w:rsidR="00301002" w:rsidRDefault="00301002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E16489" w:rsidRPr="00D17896" w:rsidRDefault="00674D43" w:rsidP="00D178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6489">
        <w:rPr>
          <w:rFonts w:ascii="Times New Roman" w:hAnsi="Times New Roman" w:cs="Times New Roman"/>
          <w:sz w:val="24"/>
          <w:szCs w:val="24"/>
        </w:rPr>
        <w:t xml:space="preserve">М.Г. </w:t>
      </w:r>
      <w:r w:rsidR="00E16489" w:rsidRPr="00E16489">
        <w:rPr>
          <w:rFonts w:ascii="Times New Roman" w:hAnsi="Times New Roman" w:cs="Times New Roman"/>
          <w:sz w:val="24"/>
          <w:szCs w:val="24"/>
        </w:rPr>
        <w:t xml:space="preserve">Шкуропацкой было сделано теоретическое обоснование возможности применения ассоциативного подхода для решения проблем измерения семантического расстояния между лексическими единицами в языке; были предложены методики определения семантического расстояния между словами и формами слов, связанные с квантитативной и квалификативной характеристиками их ассоциативных полей; на основе данных методик осуществлено систематическое описание отношений между словами и формами слов в семантическом пространстве языка;по методике авторов Словаря обыденных толкований русских слов (СОТРС.Кемерово, 2012) собран и описан материал, </w:t>
      </w:r>
      <w:r w:rsidR="00E16489" w:rsidRPr="00D17896">
        <w:rPr>
          <w:rFonts w:ascii="Times New Roman" w:hAnsi="Times New Roman" w:cs="Times New Roman"/>
          <w:sz w:val="24"/>
          <w:szCs w:val="24"/>
        </w:rPr>
        <w:t xml:space="preserve">включающий слова русского и монгольского языков, обозначающие домашних животных </w:t>
      </w:r>
      <w:r>
        <w:rPr>
          <w:rFonts w:ascii="Times New Roman" w:hAnsi="Times New Roman" w:cs="Times New Roman"/>
          <w:sz w:val="24"/>
          <w:szCs w:val="24"/>
        </w:rPr>
        <w:t xml:space="preserve">(Шкуропацкая, 2016) </w:t>
      </w:r>
      <w:r w:rsidR="00E16489" w:rsidRPr="00D17896">
        <w:rPr>
          <w:rFonts w:ascii="Times New Roman" w:hAnsi="Times New Roman" w:cs="Times New Roman"/>
          <w:sz w:val="24"/>
          <w:szCs w:val="24"/>
        </w:rPr>
        <w:t xml:space="preserve">(исследование выполнялось при </w:t>
      </w:r>
      <w:r w:rsidR="00E16489" w:rsidRPr="00D17896">
        <w:rPr>
          <w:rFonts w:ascii="Times New Roman" w:hAnsi="Times New Roman" w:cs="Times New Roman"/>
          <w:i/>
          <w:sz w:val="24"/>
          <w:szCs w:val="24"/>
        </w:rPr>
        <w:t>поддержке гранта РФФИ, проект 16-04-00189);</w:t>
      </w:r>
    </w:p>
    <w:p w:rsidR="00301002" w:rsidRPr="00D17896" w:rsidRDefault="0054782C" w:rsidP="00D17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896">
        <w:rPr>
          <w:rFonts w:ascii="Times New Roman" w:hAnsi="Times New Roman" w:cs="Times New Roman"/>
          <w:sz w:val="24"/>
          <w:szCs w:val="24"/>
        </w:rPr>
        <w:t>М.С. Власовы</w:t>
      </w:r>
      <w:r w:rsidR="006109BE" w:rsidRPr="00D17896">
        <w:rPr>
          <w:rFonts w:ascii="Times New Roman" w:hAnsi="Times New Roman" w:cs="Times New Roman"/>
          <w:sz w:val="24"/>
          <w:szCs w:val="24"/>
        </w:rPr>
        <w:t>м</w:t>
      </w:r>
      <w:r w:rsidRPr="00D17896">
        <w:rPr>
          <w:rFonts w:ascii="Times New Roman" w:hAnsi="Times New Roman" w:cs="Times New Roman"/>
          <w:sz w:val="24"/>
          <w:szCs w:val="24"/>
        </w:rPr>
        <w:t xml:space="preserve"> составлены и апробированы психолингвистические </w:t>
      </w:r>
      <w:r w:rsidR="006109BE" w:rsidRPr="00D17896">
        <w:rPr>
          <w:rFonts w:ascii="Times New Roman" w:hAnsi="Times New Roman" w:cs="Times New Roman"/>
          <w:sz w:val="24"/>
          <w:szCs w:val="24"/>
        </w:rPr>
        <w:t>методики исследования эмоциональных и лингвистических предикторов времени реакции при выполнении задачи лексического решения. Впервые в работах такого рода на материале русского языка применялись модели со смешанными эффектами, которые позволили значительно повысить валидность результатов (Власов, Сычев, 2016, 2017). Данное исследование было поддержано РФФИ (отделением гуманитарных и общественных наук), проект № 16-36-01112. Применялась методика регистрации движений глаз при исследовании синтаксической неоднозначности в русском и английском языках как неродном (Власов, 2017).</w:t>
      </w:r>
    </w:p>
    <w:p w:rsidR="00301002" w:rsidRDefault="00674D43" w:rsidP="00674D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43">
        <w:rPr>
          <w:rFonts w:ascii="Times New Roman" w:hAnsi="Times New Roman" w:cs="Times New Roman"/>
          <w:color w:val="000000"/>
          <w:sz w:val="24"/>
          <w:szCs w:val="24"/>
        </w:rPr>
        <w:t>Т.В. Жуковой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разработана методика ассоциативного анализа лексической неоднозначности и апробирована на конкретном языковом материале (Жукова и др., 2012).</w:t>
      </w:r>
    </w:p>
    <w:p w:rsidR="00A70EC3" w:rsidRPr="00674D43" w:rsidRDefault="00A70EC3" w:rsidP="00674D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И.П. Исаевой сделано теоретическое обобщение концепций значения  и порождения смысловых связей между элементами знаковой структуры (Исаева 2013, 2014); </w:t>
      </w:r>
      <w:r w:rsidR="00230910">
        <w:rPr>
          <w:rFonts w:ascii="Times New Roman" w:hAnsi="Times New Roman" w:cs="Times New Roman"/>
          <w:color w:val="000000"/>
          <w:sz w:val="24"/>
          <w:szCs w:val="24"/>
        </w:rPr>
        <w:t xml:space="preserve">описаны процессы генерации значения на уровне ментальных структур (Исаева 2013). </w:t>
      </w:r>
    </w:p>
    <w:p w:rsidR="00E66B41" w:rsidRPr="007A66FB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7A66FB">
        <w:rPr>
          <w:rFonts w:ascii="Courier New" w:hAnsi="Courier New" w:cs="Courier New"/>
          <w:color w:val="000000"/>
          <w:sz w:val="24"/>
          <w:szCs w:val="24"/>
        </w:rPr>
        <w:t>4.12. Публикации (не более 15) участников коллектива, включая</w:t>
      </w:r>
    </w:p>
    <w:p w:rsidR="00E66B41" w:rsidRPr="007A66FB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7A66FB">
        <w:rPr>
          <w:rFonts w:ascii="Courier New" w:hAnsi="Courier New" w:cs="Courier New"/>
          <w:color w:val="000000"/>
          <w:sz w:val="24"/>
          <w:szCs w:val="24"/>
        </w:rPr>
        <w:t>Руководителя проекта, наиболее близко относящиеся к</w:t>
      </w:r>
    </w:p>
    <w:p w:rsidR="00E66B41" w:rsidRPr="007A66FB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7A66FB">
        <w:rPr>
          <w:rFonts w:ascii="Courier New" w:hAnsi="Courier New" w:cs="Courier New"/>
          <w:color w:val="000000"/>
          <w:sz w:val="24"/>
          <w:szCs w:val="24"/>
        </w:rPr>
        <w:t>Проекту за последние 5 лет (</w:t>
      </w:r>
      <w:r w:rsidRPr="007A66FB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для каждой публикации, при</w:t>
      </w:r>
    </w:p>
    <w:p w:rsidR="00E66B41" w:rsidRPr="007A66FB" w:rsidRDefault="00E66B41" w:rsidP="00E66B41">
      <w:pPr>
        <w:autoSpaceDE w:val="0"/>
        <w:autoSpaceDN w:val="0"/>
        <w:adjustRightInd w:val="0"/>
        <w:spacing w:after="0" w:line="240" w:lineRule="auto"/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7A66FB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наличии, указать ссылку в сети Интернет для доступа</w:t>
      </w:r>
    </w:p>
    <w:p w:rsidR="00C738B1" w:rsidRDefault="00E66B41" w:rsidP="00E66B41">
      <w:pPr>
        <w:rPr>
          <w:rFonts w:ascii="Courier New,Italic" w:hAnsi="Courier New,Italic" w:cs="Courier New,Italic"/>
          <w:i/>
          <w:iCs/>
          <w:color w:val="000000"/>
          <w:sz w:val="24"/>
          <w:szCs w:val="24"/>
        </w:rPr>
      </w:pPr>
      <w:r w:rsidRPr="007A66FB">
        <w:rPr>
          <w:rFonts w:ascii="Courier New,Italic" w:hAnsi="Courier New,Italic" w:cs="Courier New,Italic"/>
          <w:i/>
          <w:iCs/>
          <w:color w:val="000000"/>
          <w:sz w:val="24"/>
          <w:szCs w:val="24"/>
        </w:rPr>
        <w:t>эксперта к аннотации или полному тексту публикации)</w:t>
      </w:r>
    </w:p>
    <w:p w:rsidR="0054782C" w:rsidRPr="0054782C" w:rsidRDefault="0054782C" w:rsidP="00547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,Italic" w:hAnsi="Times New Roman" w:cs="Times New Roman"/>
          <w:sz w:val="24"/>
          <w:szCs w:val="24"/>
        </w:rPr>
        <w:t>1.</w:t>
      </w:r>
      <w:r w:rsidRPr="0054782C">
        <w:rPr>
          <w:rFonts w:ascii="Times New Roman" w:eastAsia="Times New Roman,Italic" w:hAnsi="Times New Roman" w:cs="Times New Roman"/>
          <w:sz w:val="24"/>
          <w:szCs w:val="24"/>
        </w:rPr>
        <w:t xml:space="preserve">Ассоциативное измерение системных отношений в лексике: некоторые результаты и перспективы / </w:t>
      </w:r>
      <w:r w:rsidRPr="0054782C">
        <w:rPr>
          <w:rFonts w:ascii="Times New Roman" w:eastAsia="Times New Roman,Italic" w:hAnsi="Times New Roman" w:cs="Times New Roman"/>
          <w:iCs/>
          <w:sz w:val="24"/>
          <w:szCs w:val="24"/>
        </w:rPr>
        <w:t xml:space="preserve">Голев Н.Д., </w:t>
      </w:r>
      <w:r w:rsidRPr="0054782C">
        <w:rPr>
          <w:rFonts w:ascii="Times New Roman" w:eastAsia="Times New Roman,Italic" w:hAnsi="Times New Roman" w:cs="Times New Roman"/>
          <w:b/>
          <w:iCs/>
          <w:sz w:val="24"/>
          <w:szCs w:val="24"/>
        </w:rPr>
        <w:t>Шкуропацкая М.Г.</w:t>
      </w:r>
      <w:r w:rsidRPr="0054782C">
        <w:rPr>
          <w:rFonts w:ascii="Times New Roman" w:eastAsia="Times New Roman,Italic" w:hAnsi="Times New Roman" w:cs="Times New Roman"/>
          <w:sz w:val="24"/>
          <w:szCs w:val="24"/>
        </w:rPr>
        <w:t xml:space="preserve"> // </w:t>
      </w:r>
      <w:r w:rsidRPr="0054782C">
        <w:rPr>
          <w:rFonts w:ascii="Times New Roman" w:hAnsi="Times New Roman" w:cs="Times New Roman"/>
          <w:bCs/>
          <w:sz w:val="24"/>
          <w:szCs w:val="24"/>
        </w:rPr>
        <w:t xml:space="preserve">Языковая личность: аспекты изучения: </w:t>
      </w:r>
      <w:r w:rsidRPr="0054782C">
        <w:rPr>
          <w:rFonts w:ascii="Times New Roman" w:hAnsi="Times New Roman" w:cs="Times New Roman"/>
          <w:sz w:val="24"/>
          <w:szCs w:val="24"/>
        </w:rPr>
        <w:t>Сборник научных статей памяти члена-корреспондента РАН Юрия Николаевича Караулова / Под ред. И. В. Ружицкого и Е. В. Потёмкиной. – Москва:</w:t>
      </w:r>
    </w:p>
    <w:p w:rsidR="0054782C" w:rsidRPr="0054782C" w:rsidRDefault="0054782C" w:rsidP="005478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82C">
        <w:rPr>
          <w:rFonts w:ascii="Times New Roman" w:hAnsi="Times New Roman" w:cs="Times New Roman"/>
          <w:sz w:val="24"/>
          <w:szCs w:val="24"/>
        </w:rPr>
        <w:t>МАКС Пресс, 2017. С. 82-100.</w:t>
      </w:r>
    </w:p>
    <w:p w:rsidR="0054782C" w:rsidRPr="0054782C" w:rsidRDefault="0054782C" w:rsidP="005478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54782C">
        <w:rPr>
          <w:rFonts w:ascii="Times New Roman" w:eastAsia="Times New Roman" w:hAnsi="Times New Roman" w:cs="Times New Roman"/>
          <w:sz w:val="24"/>
          <w:szCs w:val="24"/>
        </w:rPr>
        <w:t xml:space="preserve">Национальная языковая картина мира как компонент языкового сознания русской и монгольской языковой личности (сопоставительный аспект) / </w:t>
      </w:r>
      <w:r w:rsidRPr="0054782C">
        <w:rPr>
          <w:rFonts w:ascii="Times New Roman" w:eastAsia="Times New Roman" w:hAnsi="Times New Roman" w:cs="Times New Roman"/>
          <w:b/>
          <w:sz w:val="24"/>
          <w:szCs w:val="24"/>
        </w:rPr>
        <w:t>М.Г. Шкуропацкая,</w:t>
      </w:r>
      <w:r w:rsidRPr="0054782C">
        <w:rPr>
          <w:rFonts w:ascii="Times New Roman" w:eastAsia="Times New Roman" w:hAnsi="Times New Roman" w:cs="Times New Roman"/>
          <w:sz w:val="24"/>
          <w:szCs w:val="24"/>
        </w:rPr>
        <w:t xml:space="preserve">Ундармаа // Вестн. Том.гос. ун-та. Филология. 2016. № 1 (39). C. 80–95. </w:t>
      </w:r>
      <w:hyperlink r:id="rId8" w:history="1">
        <w:r w:rsidRPr="0054782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</w:rPr>
          <w:t>http://journals.tsu.ru/philology/&amp;journal_page=archive&amp;id=1355&amp;article_id=30427</w:t>
        </w:r>
      </w:hyperlink>
    </w:p>
    <w:p w:rsidR="0054782C" w:rsidRPr="0054782C" w:rsidRDefault="0054782C" w:rsidP="005478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54782C">
        <w:rPr>
          <w:rFonts w:ascii="Times New Roman" w:eastAsia="Times New Roman" w:hAnsi="Times New Roman" w:cs="Times New Roman"/>
          <w:sz w:val="24"/>
          <w:szCs w:val="24"/>
        </w:rPr>
        <w:t xml:space="preserve">Моделирование национальной языковой картины мира русской и монгольской языковых личностей / </w:t>
      </w:r>
      <w:r w:rsidRPr="0054782C">
        <w:rPr>
          <w:rFonts w:ascii="Times New Roman" w:eastAsia="Times New Roman" w:hAnsi="Times New Roman" w:cs="Times New Roman"/>
          <w:b/>
          <w:sz w:val="24"/>
          <w:szCs w:val="24"/>
        </w:rPr>
        <w:t>М.Г. Шкуропацкая,</w:t>
      </w:r>
      <w:r w:rsidRPr="0054782C">
        <w:rPr>
          <w:rFonts w:ascii="Times New Roman" w:eastAsia="Times New Roman" w:hAnsi="Times New Roman" w:cs="Times New Roman"/>
          <w:sz w:val="24"/>
          <w:szCs w:val="24"/>
        </w:rPr>
        <w:t>УндармааДаваа // Экология языка и коммуникативная практика. 2016. № 2. С. 311-329.</w:t>
      </w:r>
    </w:p>
    <w:p w:rsidR="0054782C" w:rsidRDefault="005B6A24" w:rsidP="005478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="0054782C" w:rsidRPr="0054782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</w:rPr>
          <w:t>https://elibrary.ru/item.asp?id=27708263</w:t>
        </w:r>
      </w:hyperlink>
    </w:p>
    <w:p w:rsidR="00DD7BBA" w:rsidRPr="000C5C4F" w:rsidRDefault="00DD7BBA" w:rsidP="00DD7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0C5C4F">
        <w:rPr>
          <w:rFonts w:ascii="Times New Roman" w:eastAsia="Times New Roman" w:hAnsi="Times New Roman" w:cs="Times New Roman"/>
          <w:sz w:val="24"/>
          <w:szCs w:val="24"/>
        </w:rPr>
        <w:t xml:space="preserve">Национальная языковая картина мира в структуре речемыслительной деятельности монгольской и русской языковой личности / </w:t>
      </w:r>
      <w:r w:rsidRPr="00DD7BBA">
        <w:rPr>
          <w:rFonts w:ascii="Times New Roman" w:eastAsia="Times New Roman" w:hAnsi="Times New Roman" w:cs="Times New Roman"/>
          <w:b/>
          <w:sz w:val="24"/>
          <w:szCs w:val="24"/>
        </w:rPr>
        <w:t>М.Г. Шкуропацкая</w:t>
      </w:r>
      <w:r w:rsidRPr="000C5C4F">
        <w:rPr>
          <w:rFonts w:ascii="Times New Roman" w:eastAsia="Times New Roman" w:hAnsi="Times New Roman" w:cs="Times New Roman"/>
          <w:sz w:val="24"/>
          <w:szCs w:val="24"/>
        </w:rPr>
        <w:t>, УндармааДаваа // Седьмая международная конференция по когнитивной науке: Тезисы докладов. Светлогорск, 20-24 июня 2016 г. / Отв. Ред. Ю.И. Александров, К.В. Анохин. – М.: Изд-во «Институт психологии РАН», 2016. С. 641-643.</w:t>
      </w:r>
    </w:p>
    <w:p w:rsidR="0054782C" w:rsidRPr="000C5C4F" w:rsidRDefault="00DD7BBA" w:rsidP="0054782C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4782C">
        <w:rPr>
          <w:rFonts w:ascii="Times New Roman" w:hAnsi="Times New Roman" w:cs="Times New Roman"/>
          <w:sz w:val="24"/>
          <w:szCs w:val="24"/>
        </w:rPr>
        <w:t xml:space="preserve">. </w:t>
      </w:r>
      <w:r w:rsidR="0054782C" w:rsidRPr="000C5C4F">
        <w:rPr>
          <w:rFonts w:ascii="Times New Roman" w:hAnsi="Times New Roman" w:cs="Times New Roman"/>
          <w:sz w:val="24"/>
          <w:szCs w:val="24"/>
        </w:rPr>
        <w:t xml:space="preserve">Ассоциативная характеристика наименований животных в русском социуме / Ундармаа Д., </w:t>
      </w:r>
      <w:r>
        <w:rPr>
          <w:rFonts w:ascii="Times New Roman" w:hAnsi="Times New Roman" w:cs="Times New Roman"/>
          <w:b/>
          <w:sz w:val="24"/>
          <w:szCs w:val="24"/>
        </w:rPr>
        <w:t xml:space="preserve">М.Г. </w:t>
      </w:r>
      <w:r w:rsidR="0054782C" w:rsidRPr="0054782C">
        <w:rPr>
          <w:rFonts w:ascii="Times New Roman" w:hAnsi="Times New Roman" w:cs="Times New Roman"/>
          <w:b/>
          <w:sz w:val="24"/>
          <w:szCs w:val="24"/>
        </w:rPr>
        <w:t>Шкуропацкая</w:t>
      </w:r>
      <w:r w:rsidR="0054782C" w:rsidRPr="000C5C4F">
        <w:rPr>
          <w:rFonts w:ascii="Times New Roman" w:hAnsi="Times New Roman" w:cs="Times New Roman"/>
          <w:sz w:val="24"/>
          <w:szCs w:val="24"/>
        </w:rPr>
        <w:t xml:space="preserve"> // Мир науки, культуры, образования.- 2014. - № 5 (48). - С. 132-134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D7BBA">
        <w:rPr>
          <w:rFonts w:ascii="Times New Roman" w:hAnsi="Times New Roman" w:cs="Times New Roman"/>
          <w:sz w:val="24"/>
          <w:szCs w:val="24"/>
        </w:rPr>
        <w:t>https://vivliophica.com/articles/linguistics/655491</w:t>
      </w:r>
    </w:p>
    <w:p w:rsidR="0054782C" w:rsidRPr="00D17896" w:rsidRDefault="00DD7BBA" w:rsidP="005478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54782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74D43" w:rsidRPr="00674D43">
        <w:rPr>
          <w:rFonts w:ascii="Times New Roman" w:eastAsia="Times New Roman" w:hAnsi="Times New Roman" w:cs="Times New Roman"/>
          <w:b/>
          <w:sz w:val="24"/>
          <w:szCs w:val="24"/>
        </w:rPr>
        <w:t>Шкуропацкая М.Г.</w:t>
      </w:r>
      <w:r w:rsidR="0054782C">
        <w:rPr>
          <w:rFonts w:ascii="Times New Roman" w:hAnsi="Times New Roman"/>
          <w:sz w:val="24"/>
          <w:szCs w:val="24"/>
        </w:rPr>
        <w:t xml:space="preserve">Ассоциативное измерение системных отношений в лексике: монография / отв. ред. М.Г. Шкуропацкая. – Бийск: ФГБОУ ВПО «АГАО», 2012. – 351 с. Глава 3. Типы полевых структур лексической синонимии (в соавторстве с Н.В. Цепелевой). С.89-155. </w:t>
      </w:r>
      <w:hyperlink r:id="rId10" w:history="1">
        <w:r w:rsidR="0054782C" w:rsidRPr="00D17896">
          <w:rPr>
            <w:rStyle w:val="a4"/>
            <w:rFonts w:ascii="Times New Roman" w:hAnsi="Times New Roman"/>
            <w:color w:val="auto"/>
            <w:sz w:val="24"/>
            <w:szCs w:val="24"/>
          </w:rPr>
          <w:t>https://elibrary.ru/item.asp?id=20068218</w:t>
        </w:r>
      </w:hyperlink>
    </w:p>
    <w:p w:rsidR="0054782C" w:rsidRPr="00D17896" w:rsidRDefault="004E43B0" w:rsidP="00D17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896">
        <w:rPr>
          <w:rFonts w:ascii="Times New Roman" w:hAnsi="Times New Roman" w:cs="Times New Roman"/>
          <w:sz w:val="24"/>
          <w:szCs w:val="24"/>
        </w:rPr>
        <w:t xml:space="preserve">7. </w:t>
      </w:r>
      <w:r w:rsidRPr="00161D21">
        <w:rPr>
          <w:rFonts w:ascii="Times New Roman" w:hAnsi="Times New Roman" w:cs="Times New Roman"/>
          <w:b/>
          <w:sz w:val="24"/>
          <w:szCs w:val="24"/>
        </w:rPr>
        <w:t>Власов М.С., Сычев О.А.</w:t>
      </w:r>
      <w:r w:rsidR="00D17896" w:rsidRPr="00D17896">
        <w:rPr>
          <w:rFonts w:ascii="Times New Roman" w:hAnsi="Times New Roman" w:cs="Times New Roman"/>
          <w:sz w:val="24"/>
          <w:szCs w:val="24"/>
        </w:rPr>
        <w:t xml:space="preserve">Влияние эмоциональной окраски слов русского языка на их визуальное узнавание в задании на лексическое решение // Процедуры и методы экспериментально-психологических исследований </w:t>
      </w:r>
      <w:r w:rsidRPr="00D17896">
        <w:rPr>
          <w:rFonts w:ascii="Times New Roman" w:hAnsi="Times New Roman" w:cs="Times New Roman"/>
          <w:sz w:val="24"/>
          <w:szCs w:val="24"/>
        </w:rPr>
        <w:t>Сер. "Интеграция академической и университетской психологии" Москва, 2016. С. 544-551 (</w:t>
      </w:r>
      <w:hyperlink r:id="rId11" w:history="1">
        <w:r w:rsidRPr="00D17896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https://istina.msu.ru/publications/article/40755588/</w:t>
        </w:r>
      </w:hyperlink>
      <w:r w:rsidRPr="00D17896">
        <w:rPr>
          <w:rFonts w:ascii="Times New Roman" w:hAnsi="Times New Roman" w:cs="Times New Roman"/>
          <w:sz w:val="24"/>
          <w:szCs w:val="24"/>
        </w:rPr>
        <w:t>)</w:t>
      </w:r>
    </w:p>
    <w:p w:rsidR="004E43B0" w:rsidRDefault="004E43B0" w:rsidP="00D17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896">
        <w:rPr>
          <w:rFonts w:ascii="Times New Roman" w:hAnsi="Times New Roman" w:cs="Times New Roman"/>
          <w:sz w:val="24"/>
          <w:szCs w:val="24"/>
        </w:rPr>
        <w:t xml:space="preserve">8. </w:t>
      </w:r>
      <w:r w:rsidRPr="00161D21">
        <w:rPr>
          <w:rFonts w:ascii="Times New Roman" w:hAnsi="Times New Roman" w:cs="Times New Roman"/>
          <w:b/>
          <w:sz w:val="24"/>
          <w:szCs w:val="24"/>
        </w:rPr>
        <w:t>Власов М.С., Сычев О.А.</w:t>
      </w:r>
      <w:r w:rsidRPr="00D17896">
        <w:rPr>
          <w:rFonts w:ascii="Times New Roman" w:hAnsi="Times New Roman" w:cs="Times New Roman"/>
          <w:sz w:val="24"/>
          <w:szCs w:val="24"/>
        </w:rPr>
        <w:t xml:space="preserve"> Взаимодействие эмоциональных и лингвистических факторов в процессе переработки лексической информации (на материале имен существительных русского языка) // Вестник Томского государственного университета. Филология. 2017 (принята к печати) (</w:t>
      </w:r>
      <w:hyperlink r:id="rId12" w:history="1">
        <w:r w:rsidRPr="00D17896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https://www.researchgate.net/publication/313727559_Interaction_of_Emotional_and_Linguistic_Factors_in_Lexical_Processing_Evidence_from_Russian_Nouns</w:t>
        </w:r>
      </w:hyperlink>
      <w:r w:rsidRPr="00D178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74D43" w:rsidRPr="00D17896" w:rsidRDefault="00674D43" w:rsidP="00D17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161D21">
        <w:rPr>
          <w:rFonts w:ascii="Times New Roman" w:hAnsi="Times New Roman" w:cs="Times New Roman"/>
          <w:b/>
          <w:sz w:val="24"/>
          <w:szCs w:val="24"/>
        </w:rPr>
        <w:t>Жукова Т.В.</w:t>
      </w:r>
      <w:r>
        <w:rPr>
          <w:rFonts w:ascii="Times New Roman" w:hAnsi="Times New Roman"/>
          <w:sz w:val="24"/>
          <w:szCs w:val="24"/>
        </w:rPr>
        <w:t xml:space="preserve">Ассоциативное измерение системных отношений в лексике: монография / отв. ред. М.Г. Шкуропацкая. – Бийск: ФГБОУ ВПО «АГАО», 2012. – 351 с. Глава 4. Ассоциативная модель семантики многозначного слова. С. 156-179. </w:t>
      </w:r>
      <w:hyperlink r:id="rId13" w:history="1">
        <w:r w:rsidRPr="00D17896">
          <w:rPr>
            <w:rStyle w:val="a4"/>
            <w:rFonts w:ascii="Times New Roman" w:hAnsi="Times New Roman"/>
            <w:color w:val="auto"/>
            <w:sz w:val="24"/>
            <w:szCs w:val="24"/>
          </w:rPr>
          <w:t>https://elibrary.ru/item.asp?id=20068218</w:t>
        </w:r>
      </w:hyperlink>
    </w:p>
    <w:p w:rsidR="00356557" w:rsidRPr="00356557" w:rsidRDefault="002A30CB" w:rsidP="003565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6485">
        <w:rPr>
          <w:rFonts w:ascii="Times New Roman" w:hAnsi="Times New Roman" w:cs="Times New Roman"/>
          <w:sz w:val="24"/>
          <w:szCs w:val="24"/>
        </w:rPr>
        <w:t>10</w:t>
      </w:r>
      <w:r w:rsidRPr="00876485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  <w:r w:rsidR="00876485" w:rsidRPr="00876485">
        <w:rPr>
          <w:rFonts w:ascii="Times New Roman" w:hAnsi="Times New Roman" w:cs="Times New Roman"/>
          <w:b/>
          <w:sz w:val="24"/>
          <w:szCs w:val="24"/>
        </w:rPr>
        <w:t xml:space="preserve">Исаева И.П. </w:t>
      </w:r>
      <w:r w:rsidRPr="00876485">
        <w:rPr>
          <w:rFonts w:ascii="Times New Roman" w:hAnsi="Times New Roman" w:cs="Times New Roman"/>
          <w:sz w:val="24"/>
          <w:szCs w:val="24"/>
        </w:rPr>
        <w:t xml:space="preserve">Теории смысла в лингвокогнитивных и лингвосемантических концепциях // Общетеоретические и типологические проблемы языкознания = </w:t>
      </w:r>
      <w:r w:rsidRPr="00876485">
        <w:rPr>
          <w:rFonts w:ascii="Times New Roman" w:hAnsi="Times New Roman" w:cs="Times New Roman"/>
          <w:sz w:val="24"/>
          <w:szCs w:val="24"/>
          <w:lang w:val="en-US"/>
        </w:rPr>
        <w:t>GeneralTheoreticalandTypologicalProblemsofLinguistics</w:t>
      </w:r>
      <w:r w:rsidRPr="00876485">
        <w:rPr>
          <w:rFonts w:ascii="Times New Roman" w:hAnsi="Times New Roman" w:cs="Times New Roman"/>
          <w:sz w:val="24"/>
          <w:szCs w:val="24"/>
        </w:rPr>
        <w:t xml:space="preserve"> [Электронный ресурс]: сборник научных статей. – Выпуск 2. / Отв. ред. Е.Б. Трофимова. – Бийск: ФГБОУ ВПО «АГАО», 2013. – 1 электрон.опт. диск (</w:t>
      </w:r>
      <w:r w:rsidRPr="00876485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876485">
        <w:rPr>
          <w:rFonts w:ascii="Times New Roman" w:hAnsi="Times New Roman" w:cs="Times New Roman"/>
          <w:sz w:val="24"/>
          <w:szCs w:val="24"/>
        </w:rPr>
        <w:t>). – С. 26 – 31.</w:t>
      </w:r>
      <w:hyperlink r:id="rId14" w:history="1">
        <w:r w:rsidR="00356557" w:rsidRPr="00356557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http://www2.bigpi.biysk.ru/wwwsite/doc/0321301177.pdf</w:t>
        </w:r>
      </w:hyperlink>
    </w:p>
    <w:p w:rsidR="002A30CB" w:rsidRPr="00AA7FB9" w:rsidRDefault="00876485" w:rsidP="008764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7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</w:t>
      </w:r>
      <w:r w:rsidRPr="00AA7F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Исаева И.П.</w:t>
      </w:r>
      <w:r w:rsidR="002A30CB" w:rsidRPr="00AA7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вопросу о когнитивных основаниях языковых форм // Язык: мультидисциплинарность научного знания [Текст]  : научный альманах / под ред. О.В. Труновой. – Выпуск 4. – Барнаул: АлтГПА, 2013. – С. 69 – 72. </w:t>
      </w:r>
      <w:hyperlink r:id="rId15" w:history="1">
        <w:r w:rsidR="00AB5016" w:rsidRPr="00AA7FB9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https://elibrary.ru/download/elibrary_29279268_47469918.pdf</w:t>
        </w:r>
      </w:hyperlink>
    </w:p>
    <w:p w:rsidR="00D17896" w:rsidRPr="00AA7FB9" w:rsidRDefault="008764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7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 </w:t>
      </w:r>
      <w:r w:rsidRPr="00AA7F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Исаева И.П.</w:t>
      </w:r>
      <w:r w:rsidR="002A30CB" w:rsidRPr="00AA7FB9">
        <w:rPr>
          <w:rFonts w:ascii="Times New Roman" w:hAnsi="Times New Roman" w:cs="Times New Roman"/>
          <w:color w:val="000000" w:themeColor="text1"/>
          <w:sz w:val="24"/>
          <w:szCs w:val="24"/>
        </w:rPr>
        <w:t>Теория ментальных пространств и проблема значения  // Восток и Запад глазами молодых ученых [Текст]: материалы международной молодежной научной конференции, 28 – 29 августа 2013 г. / отв. ред. С.К. Гураль. – Томск: Изд-во Том.ун-т, 2013. – С. 163 – 168.</w:t>
      </w:r>
      <w:hyperlink r:id="rId16" w:history="1">
        <w:r w:rsidR="00AA7FB9" w:rsidRPr="00AA7FB9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http://vital.lib.tsu.ru/vital/access/manager/Repository/vtls:000462594</w:t>
        </w:r>
      </w:hyperlink>
    </w:p>
    <w:p w:rsidR="00AB5016" w:rsidRPr="00AA7FB9" w:rsidRDefault="00AB50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7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 </w:t>
      </w:r>
      <w:r w:rsidRPr="00AA7F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Исаева И.П.</w:t>
      </w:r>
      <w:r w:rsidRPr="00AA7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вопросу о природе смысловых связей в структуре языкового знака: роль интерпретатора  //  Общетеоретические и типологические проблемы языкознания [Текст] : сборник научных статей. Выпуск 3 / отв.ред. У.М. Трофимова. – Бийск: ФГБОУ ВПО «АГАО», 2014. – С.13-15.  </w:t>
      </w:r>
      <w:hyperlink r:id="rId17" w:history="1">
        <w:r w:rsidRPr="00AA7FB9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https://elibrary.ru/download/elibrary_22681568_61212441.pdf</w:t>
        </w:r>
      </w:hyperlink>
    </w:p>
    <w:p w:rsidR="00AB5016" w:rsidRPr="00AA7FB9" w:rsidRDefault="00AB5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B5016" w:rsidRPr="00AA7FB9" w:rsidSect="00080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,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ourier New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7E3D"/>
    <w:multiLevelType w:val="hybridMultilevel"/>
    <w:tmpl w:val="F6723FF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B41"/>
    <w:rsid w:val="0001610E"/>
    <w:rsid w:val="000230E3"/>
    <w:rsid w:val="00023E91"/>
    <w:rsid w:val="00063279"/>
    <w:rsid w:val="000741C7"/>
    <w:rsid w:val="00080313"/>
    <w:rsid w:val="000B35A8"/>
    <w:rsid w:val="000D6477"/>
    <w:rsid w:val="00105C3E"/>
    <w:rsid w:val="001209D2"/>
    <w:rsid w:val="00161D21"/>
    <w:rsid w:val="001B15F7"/>
    <w:rsid w:val="002102B3"/>
    <w:rsid w:val="0021164D"/>
    <w:rsid w:val="00213145"/>
    <w:rsid w:val="00213F65"/>
    <w:rsid w:val="00220ED6"/>
    <w:rsid w:val="00230910"/>
    <w:rsid w:val="00232F80"/>
    <w:rsid w:val="00255A97"/>
    <w:rsid w:val="00262219"/>
    <w:rsid w:val="002740D3"/>
    <w:rsid w:val="00285A14"/>
    <w:rsid w:val="002902A8"/>
    <w:rsid w:val="002A30CB"/>
    <w:rsid w:val="002A3CD7"/>
    <w:rsid w:val="002C3CB8"/>
    <w:rsid w:val="002F77B2"/>
    <w:rsid w:val="00301002"/>
    <w:rsid w:val="00326938"/>
    <w:rsid w:val="003441D8"/>
    <w:rsid w:val="00352DD6"/>
    <w:rsid w:val="00356557"/>
    <w:rsid w:val="003B5D5C"/>
    <w:rsid w:val="003C7A58"/>
    <w:rsid w:val="003D7062"/>
    <w:rsid w:val="003F06DF"/>
    <w:rsid w:val="003F3C42"/>
    <w:rsid w:val="00444ADF"/>
    <w:rsid w:val="0044538A"/>
    <w:rsid w:val="00453B90"/>
    <w:rsid w:val="004779E4"/>
    <w:rsid w:val="00483A02"/>
    <w:rsid w:val="00493110"/>
    <w:rsid w:val="004E43B0"/>
    <w:rsid w:val="004F6944"/>
    <w:rsid w:val="00537A37"/>
    <w:rsid w:val="00543513"/>
    <w:rsid w:val="00546F89"/>
    <w:rsid w:val="0054782C"/>
    <w:rsid w:val="00553F26"/>
    <w:rsid w:val="00575D97"/>
    <w:rsid w:val="005B0D16"/>
    <w:rsid w:val="005B6A24"/>
    <w:rsid w:val="005F6041"/>
    <w:rsid w:val="006109BE"/>
    <w:rsid w:val="00614617"/>
    <w:rsid w:val="00674D43"/>
    <w:rsid w:val="00684BE4"/>
    <w:rsid w:val="006908F0"/>
    <w:rsid w:val="006A1A80"/>
    <w:rsid w:val="006D1B7A"/>
    <w:rsid w:val="006D6E49"/>
    <w:rsid w:val="007211E0"/>
    <w:rsid w:val="007A03E7"/>
    <w:rsid w:val="007A66FB"/>
    <w:rsid w:val="007B0E79"/>
    <w:rsid w:val="007D262D"/>
    <w:rsid w:val="007F3296"/>
    <w:rsid w:val="00823373"/>
    <w:rsid w:val="00855510"/>
    <w:rsid w:val="00876485"/>
    <w:rsid w:val="008A1F90"/>
    <w:rsid w:val="008A6063"/>
    <w:rsid w:val="008C135B"/>
    <w:rsid w:val="009038C6"/>
    <w:rsid w:val="00915733"/>
    <w:rsid w:val="00927AF2"/>
    <w:rsid w:val="0097688E"/>
    <w:rsid w:val="00985DB8"/>
    <w:rsid w:val="0098653D"/>
    <w:rsid w:val="009D1241"/>
    <w:rsid w:val="009D5747"/>
    <w:rsid w:val="009F6013"/>
    <w:rsid w:val="00A2412B"/>
    <w:rsid w:val="00A26E22"/>
    <w:rsid w:val="00A60FFD"/>
    <w:rsid w:val="00A659C3"/>
    <w:rsid w:val="00A70EC3"/>
    <w:rsid w:val="00AA7FB9"/>
    <w:rsid w:val="00AB5016"/>
    <w:rsid w:val="00B011F1"/>
    <w:rsid w:val="00B15983"/>
    <w:rsid w:val="00BA28AF"/>
    <w:rsid w:val="00BC52E3"/>
    <w:rsid w:val="00C738B1"/>
    <w:rsid w:val="00CF044F"/>
    <w:rsid w:val="00D17896"/>
    <w:rsid w:val="00D21585"/>
    <w:rsid w:val="00D319DF"/>
    <w:rsid w:val="00D44410"/>
    <w:rsid w:val="00D50368"/>
    <w:rsid w:val="00D97F0D"/>
    <w:rsid w:val="00DA4A0F"/>
    <w:rsid w:val="00DD7BBA"/>
    <w:rsid w:val="00E16489"/>
    <w:rsid w:val="00E52018"/>
    <w:rsid w:val="00E545EE"/>
    <w:rsid w:val="00E6686C"/>
    <w:rsid w:val="00E66B41"/>
    <w:rsid w:val="00EA501D"/>
    <w:rsid w:val="00EC7A2A"/>
    <w:rsid w:val="00F01AF1"/>
    <w:rsid w:val="00F8246F"/>
    <w:rsid w:val="00FF3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basedOn w:val="a0"/>
    <w:rsid w:val="00EC7A2A"/>
  </w:style>
  <w:style w:type="character" w:customStyle="1" w:styleId="l6">
    <w:name w:val="l6"/>
    <w:basedOn w:val="a0"/>
    <w:rsid w:val="00543513"/>
  </w:style>
  <w:style w:type="character" w:customStyle="1" w:styleId="l9">
    <w:name w:val="l9"/>
    <w:basedOn w:val="a0"/>
    <w:rsid w:val="00543513"/>
  </w:style>
  <w:style w:type="character" w:customStyle="1" w:styleId="l7">
    <w:name w:val="l7"/>
    <w:basedOn w:val="a0"/>
    <w:rsid w:val="00543513"/>
  </w:style>
  <w:style w:type="character" w:styleId="a4">
    <w:name w:val="Hyperlink"/>
    <w:basedOn w:val="a0"/>
    <w:uiPriority w:val="99"/>
    <w:unhideWhenUsed/>
    <w:rsid w:val="00D97F0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A7FB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basedOn w:val="a0"/>
    <w:rsid w:val="00EC7A2A"/>
  </w:style>
  <w:style w:type="character" w:customStyle="1" w:styleId="l6">
    <w:name w:val="l6"/>
    <w:basedOn w:val="a0"/>
    <w:rsid w:val="00543513"/>
  </w:style>
  <w:style w:type="character" w:customStyle="1" w:styleId="l9">
    <w:name w:val="l9"/>
    <w:basedOn w:val="a0"/>
    <w:rsid w:val="00543513"/>
  </w:style>
  <w:style w:type="character" w:customStyle="1" w:styleId="l7">
    <w:name w:val="l7"/>
    <w:basedOn w:val="a0"/>
    <w:rsid w:val="00543513"/>
  </w:style>
  <w:style w:type="character" w:styleId="a4">
    <w:name w:val="Hyperlink"/>
    <w:basedOn w:val="a0"/>
    <w:uiPriority w:val="99"/>
    <w:unhideWhenUsed/>
    <w:rsid w:val="00D97F0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A7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5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urnals.tsu.ru/philology/&amp;journal_page=archive&amp;id=1355&amp;article_id=30427" TargetMode="External"/><Relationship Id="rId13" Type="http://schemas.openxmlformats.org/officeDocument/2006/relationships/hyperlink" Target="https://elibrary.ru/item.asp?id=20068218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timul.cognitivestudies.ru/ru_stimul/" TargetMode="External"/><Relationship Id="rId12" Type="http://schemas.openxmlformats.org/officeDocument/2006/relationships/hyperlink" Target="https://www.researchgate.net/publication/313727559_Interaction_of_Emotional_and_Linguistic_Factors_in_Lexical_Processing_Evidence_from_Russian_Nouns" TargetMode="External"/><Relationship Id="rId17" Type="http://schemas.openxmlformats.org/officeDocument/2006/relationships/hyperlink" Target="https://elibrary.ru/download/elibrary_22681568_61212441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vital.lib.tsu.ru/vital/access/manager/Repository/vtls:00046259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andia.ru/text/80/231/19625-8.php" TargetMode="External"/><Relationship Id="rId11" Type="http://schemas.openxmlformats.org/officeDocument/2006/relationships/hyperlink" Target="https://istina.msu.ru/publications/article/40755588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library.ru/download/elibrary_29279268_47469918.pdf" TargetMode="External"/><Relationship Id="rId10" Type="http://schemas.openxmlformats.org/officeDocument/2006/relationships/hyperlink" Target="https://elibrary.ru/item.asp?id=2006821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library.ru/item.asp?id=27708263" TargetMode="External"/><Relationship Id="rId14" Type="http://schemas.openxmlformats.org/officeDocument/2006/relationships/hyperlink" Target="http://www2.bigpi.biysk.ru/wwwsite/doc/0321301177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3949</Words>
  <Characters>22514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Компьютер</cp:lastModifiedBy>
  <cp:revision>2</cp:revision>
  <cp:lastPrinted>2017-09-08T08:20:00Z</cp:lastPrinted>
  <dcterms:created xsi:type="dcterms:W3CDTF">2018-02-01T17:49:00Z</dcterms:created>
  <dcterms:modified xsi:type="dcterms:W3CDTF">2018-02-01T17:49:00Z</dcterms:modified>
</cp:coreProperties>
</file>