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318" w:rsidRPr="00771318" w:rsidRDefault="00771318" w:rsidP="00771318">
      <w:r>
        <w:rPr>
          <w:noProof/>
          <w:lang w:eastAsia="ru-RU"/>
        </w:rPr>
        <w:drawing>
          <wp:inline distT="0" distB="0" distL="0" distR="0" wp14:anchorId="44CB90D0" wp14:editId="098EFBD8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1318" w:rsidRPr="00771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6BE"/>
    <w:rsid w:val="0055231E"/>
    <w:rsid w:val="00771318"/>
    <w:rsid w:val="007C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3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3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Krokoz™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Виницкая Наталья Владимировна</dc:creator>
  <cp:keywords/>
  <dc:description/>
  <cp:lastModifiedBy>Виницкая Наталья Владимировна</cp:lastModifiedBy>
  <cp:revision>2</cp:revision>
  <dcterms:created xsi:type="dcterms:W3CDTF">2026-02-24T06:15:00Z</dcterms:created>
  <dcterms:modified xsi:type="dcterms:W3CDTF">2026-02-24T06:16:00Z</dcterms:modified>
</cp:coreProperties>
</file>