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6B9" w:rsidRPr="0032201A" w:rsidRDefault="00BC2F01" w:rsidP="00C94FD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201A">
        <w:rPr>
          <w:rFonts w:ascii="Times New Roman" w:hAnsi="Times New Roman" w:cs="Times New Roman"/>
          <w:b/>
          <w:bCs/>
          <w:sz w:val="28"/>
          <w:szCs w:val="28"/>
        </w:rPr>
        <w:t xml:space="preserve">«ТОЧКИ РОСТА» – НОВЫЕ ВОЗМОЖНОСТИ ПОВЫШЕНИЯ КАЧЕСТВА </w:t>
      </w:r>
      <w:proofErr w:type="gramStart"/>
      <w:r w:rsidRPr="0032201A">
        <w:rPr>
          <w:rFonts w:ascii="Times New Roman" w:hAnsi="Times New Roman" w:cs="Times New Roman"/>
          <w:b/>
          <w:bCs/>
          <w:sz w:val="28"/>
          <w:szCs w:val="28"/>
        </w:rPr>
        <w:t>ЕСТЕСТВЕННО-НАУЧНОГО</w:t>
      </w:r>
      <w:proofErr w:type="gramEnd"/>
      <w:r w:rsidRPr="0032201A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ОБРАЗОВАНИЯ ШКОЛЬНИКОВ</w:t>
      </w:r>
    </w:p>
    <w:p w:rsidR="0003305E" w:rsidRPr="0032201A" w:rsidRDefault="0003305E" w:rsidP="0032201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2201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"POINTS OF GROWTH" – NEW OPPORTUNITIES TO IMPROVE THE QUALITY OF NATURAL SCIENCE EDUCATION FOR SCHOOLCHILDREN</w:t>
      </w:r>
    </w:p>
    <w:p w:rsidR="00BC2F01" w:rsidRPr="0032201A" w:rsidRDefault="00BC2F01" w:rsidP="00BC2F01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32201A">
        <w:rPr>
          <w:rFonts w:ascii="Times New Roman" w:hAnsi="Times New Roman" w:cs="Times New Roman"/>
          <w:b/>
          <w:bCs/>
          <w:sz w:val="28"/>
          <w:szCs w:val="28"/>
        </w:rPr>
        <w:t>О.А. Шубина, О.И. Пятунина</w:t>
      </w:r>
    </w:p>
    <w:p w:rsidR="0003305E" w:rsidRPr="0032201A" w:rsidRDefault="0003305E" w:rsidP="0003305E">
      <w:pPr>
        <w:spacing w:after="0" w:line="36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32201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O.A. </w:t>
      </w:r>
      <w:proofErr w:type="spellStart"/>
      <w:r w:rsidRPr="0032201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Shubina</w:t>
      </w:r>
      <w:proofErr w:type="spellEnd"/>
      <w:r w:rsidRPr="0032201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, O.I. </w:t>
      </w:r>
      <w:proofErr w:type="spellStart"/>
      <w:r w:rsidRPr="0032201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Pyatunina</w:t>
      </w:r>
      <w:proofErr w:type="spellEnd"/>
    </w:p>
    <w:p w:rsidR="00BC2F01" w:rsidRPr="00D36BD0" w:rsidRDefault="00BC2F01" w:rsidP="00BC2F01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D36BD0">
        <w:rPr>
          <w:rFonts w:ascii="Times New Roman" w:hAnsi="Times New Roman" w:cs="Times New Roman"/>
          <w:b/>
          <w:bCs/>
          <w:sz w:val="28"/>
          <w:szCs w:val="28"/>
        </w:rPr>
        <w:t>Ключевые</w:t>
      </w:r>
      <w:r w:rsidRPr="00D36BD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36BD0">
        <w:rPr>
          <w:rFonts w:ascii="Times New Roman" w:hAnsi="Times New Roman" w:cs="Times New Roman"/>
          <w:b/>
          <w:bCs/>
          <w:sz w:val="28"/>
          <w:szCs w:val="28"/>
        </w:rPr>
        <w:t>слова</w:t>
      </w:r>
      <w:r w:rsidRPr="00D36BD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proofErr w:type="gramStart"/>
      <w:r w:rsidRPr="00D36BD0">
        <w:rPr>
          <w:rFonts w:ascii="Times New Roman" w:hAnsi="Times New Roman" w:cs="Times New Roman"/>
          <w:bCs/>
          <w:sz w:val="28"/>
          <w:szCs w:val="28"/>
        </w:rPr>
        <w:t>Естественно</w:t>
      </w:r>
      <w:r w:rsidRPr="00D36BD0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 w:rsidRPr="00D36BD0">
        <w:rPr>
          <w:rFonts w:ascii="Times New Roman" w:hAnsi="Times New Roman" w:cs="Times New Roman"/>
          <w:bCs/>
          <w:sz w:val="28"/>
          <w:szCs w:val="28"/>
        </w:rPr>
        <w:t>научное</w:t>
      </w:r>
      <w:proofErr w:type="gramEnd"/>
      <w:r w:rsidRPr="00D36BD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D36BD0">
        <w:rPr>
          <w:rFonts w:ascii="Times New Roman" w:hAnsi="Times New Roman" w:cs="Times New Roman"/>
          <w:bCs/>
          <w:sz w:val="28"/>
          <w:szCs w:val="28"/>
        </w:rPr>
        <w:t>образование</w:t>
      </w:r>
      <w:r w:rsidRPr="00D36BD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D36BD0">
        <w:rPr>
          <w:rFonts w:ascii="Times New Roman" w:hAnsi="Times New Roman" w:cs="Times New Roman"/>
          <w:bCs/>
          <w:sz w:val="28"/>
          <w:szCs w:val="28"/>
        </w:rPr>
        <w:t>Точки</w:t>
      </w:r>
      <w:r w:rsidRPr="00D36BD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D36BD0">
        <w:rPr>
          <w:rFonts w:ascii="Times New Roman" w:hAnsi="Times New Roman" w:cs="Times New Roman"/>
          <w:bCs/>
          <w:sz w:val="28"/>
          <w:szCs w:val="28"/>
        </w:rPr>
        <w:t>роста</w:t>
      </w:r>
      <w:r w:rsidRPr="00D36BD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D36BD0">
        <w:rPr>
          <w:rFonts w:ascii="Times New Roman" w:hAnsi="Times New Roman" w:cs="Times New Roman"/>
          <w:bCs/>
          <w:sz w:val="28"/>
          <w:szCs w:val="28"/>
        </w:rPr>
        <w:t>эксперимент</w:t>
      </w:r>
    </w:p>
    <w:p w:rsidR="00D36BD0" w:rsidRPr="00D36BD0" w:rsidRDefault="00D36BD0" w:rsidP="00D36BD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36BD0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Keywords:</w:t>
      </w:r>
      <w:r w:rsidRPr="00D36BD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Natural science education, Growth points, experiment</w:t>
      </w:r>
      <w:r w:rsidRPr="00D36BD0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75024D" w:rsidRPr="00E34E6D" w:rsidRDefault="00BC2F01" w:rsidP="00D36B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F01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  <w:r w:rsidRPr="00D36BD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В статье описываются возможности «Точек роста» для формирования основ научной деятельности учащихся.</w:t>
      </w:r>
      <w:r w:rsidR="0075024D" w:rsidRPr="0075024D">
        <w:rPr>
          <w:rFonts w:ascii="Times New Roman" w:hAnsi="Times New Roman" w:cs="Times New Roman"/>
          <w:sz w:val="28"/>
          <w:szCs w:val="28"/>
        </w:rPr>
        <w:t xml:space="preserve"> </w:t>
      </w:r>
      <w:r w:rsidR="0075024D" w:rsidRPr="00C94FDF">
        <w:rPr>
          <w:rFonts w:ascii="Times New Roman" w:hAnsi="Times New Roman" w:cs="Times New Roman"/>
          <w:sz w:val="28"/>
          <w:szCs w:val="28"/>
        </w:rPr>
        <w:t xml:space="preserve">Именно через анализ </w:t>
      </w:r>
      <w:r w:rsidR="0075024D" w:rsidRPr="00E34E6D">
        <w:rPr>
          <w:rFonts w:ascii="Times New Roman" w:hAnsi="Times New Roman" w:cs="Times New Roman"/>
          <w:sz w:val="28"/>
          <w:szCs w:val="28"/>
        </w:rPr>
        <w:t>конкретного проведенного эксперимента, обучающиеся понимают методологические понятия и принципы научного познания.</w:t>
      </w:r>
    </w:p>
    <w:p w:rsidR="00BC2F01" w:rsidRPr="00E34E6D" w:rsidRDefault="00E34E6D" w:rsidP="00E34E6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34E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Annotation.</w:t>
      </w:r>
      <w:proofErr w:type="gramEnd"/>
      <w:r w:rsidRPr="00E34E6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The article describes the possibilities of "Growth Points" for the formation of the foundations of scientific activity of students. It is through the analysis of a specific experiment conducted that students understand the methodological concepts and principles of scientific cognition.</w:t>
      </w:r>
    </w:p>
    <w:p w:rsidR="00E34E6D" w:rsidRPr="00E34E6D" w:rsidRDefault="00E34E6D" w:rsidP="00E34E6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4FDF">
        <w:rPr>
          <w:rFonts w:ascii="Times New Roman" w:hAnsi="Times New Roman" w:cs="Times New Roman"/>
          <w:bCs/>
          <w:sz w:val="28"/>
          <w:szCs w:val="28"/>
        </w:rPr>
        <w:t>Естественно-научного</w:t>
      </w:r>
      <w:proofErr w:type="gramEnd"/>
      <w:r w:rsidRPr="00C94FDF">
        <w:rPr>
          <w:rFonts w:ascii="Times New Roman" w:hAnsi="Times New Roman" w:cs="Times New Roman"/>
          <w:bCs/>
          <w:sz w:val="28"/>
          <w:szCs w:val="28"/>
        </w:rPr>
        <w:t xml:space="preserve"> образование можно определить как</w:t>
      </w:r>
      <w:r w:rsidRPr="00C94FDF">
        <w:rPr>
          <w:rFonts w:ascii="Times New Roman" w:hAnsi="Times New Roman" w:cs="Times New Roman"/>
          <w:sz w:val="28"/>
          <w:szCs w:val="28"/>
        </w:rPr>
        <w:t xml:space="preserve"> целенаправленный процесс и результат формирования у человека системы естественно-научных знаний, умений, навыков, опыта познавательной и практической деятельности, ценностных ориентаций и отношений</w:t>
      </w:r>
      <w:r w:rsidR="00107EE4">
        <w:rPr>
          <w:rFonts w:ascii="Times New Roman" w:hAnsi="Times New Roman" w:cs="Times New Roman"/>
          <w:sz w:val="28"/>
          <w:szCs w:val="28"/>
        </w:rPr>
        <w:t xml:space="preserve"> [</w:t>
      </w:r>
      <w:r w:rsidR="00043807">
        <w:rPr>
          <w:rFonts w:ascii="Times New Roman" w:hAnsi="Times New Roman" w:cs="Times New Roman"/>
          <w:sz w:val="28"/>
          <w:szCs w:val="28"/>
        </w:rPr>
        <w:t>1</w:t>
      </w:r>
      <w:r w:rsidR="00107EE4">
        <w:rPr>
          <w:rFonts w:ascii="Times New Roman" w:hAnsi="Times New Roman" w:cs="Times New Roman"/>
          <w:sz w:val="28"/>
          <w:szCs w:val="28"/>
        </w:rPr>
        <w:t>]</w:t>
      </w:r>
      <w:r w:rsidRPr="00C94F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56B9" w:rsidRPr="00C94FDF" w:rsidRDefault="00521CAA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23A42" w:rsidRPr="00C94FDF">
        <w:rPr>
          <w:rFonts w:ascii="Times New Roman" w:hAnsi="Times New Roman" w:cs="Times New Roman"/>
          <w:sz w:val="28"/>
          <w:szCs w:val="28"/>
        </w:rPr>
        <w:t xml:space="preserve"> необходимост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23A42" w:rsidRPr="00C94FDF">
        <w:rPr>
          <w:rFonts w:ascii="Times New Roman" w:hAnsi="Times New Roman" w:cs="Times New Roman"/>
          <w:sz w:val="28"/>
          <w:szCs w:val="28"/>
        </w:rPr>
        <w:t xml:space="preserve"> изучения естественных наук, </w:t>
      </w:r>
      <w:r>
        <w:rPr>
          <w:rFonts w:ascii="Times New Roman" w:hAnsi="Times New Roman" w:cs="Times New Roman"/>
          <w:sz w:val="28"/>
          <w:szCs w:val="28"/>
        </w:rPr>
        <w:t xml:space="preserve">свидетельствует то, что </w:t>
      </w:r>
      <w:r w:rsidR="00C94FDF">
        <w:rPr>
          <w:rFonts w:ascii="Times New Roman" w:hAnsi="Times New Roman" w:cs="Times New Roman"/>
          <w:sz w:val="28"/>
          <w:szCs w:val="28"/>
        </w:rPr>
        <w:t>с</w:t>
      </w:r>
      <w:r w:rsidR="00923A42" w:rsidRPr="00C94FDF">
        <w:rPr>
          <w:rFonts w:ascii="Times New Roman" w:hAnsi="Times New Roman" w:cs="Times New Roman"/>
          <w:sz w:val="28"/>
          <w:szCs w:val="28"/>
        </w:rPr>
        <w:t xml:space="preserve">овременные прорывные технологии требуют  </w:t>
      </w:r>
      <w:r w:rsidR="001C0ABA">
        <w:rPr>
          <w:rFonts w:ascii="Times New Roman" w:hAnsi="Times New Roman" w:cs="Times New Roman"/>
          <w:sz w:val="28"/>
          <w:szCs w:val="28"/>
        </w:rPr>
        <w:t xml:space="preserve">получения принципиально нового </w:t>
      </w:r>
      <w:r w:rsidR="00923A42" w:rsidRPr="00C94FDF">
        <w:rPr>
          <w:rFonts w:ascii="Times New Roman" w:hAnsi="Times New Roman" w:cs="Times New Roman"/>
          <w:sz w:val="28"/>
          <w:szCs w:val="28"/>
        </w:rPr>
        <w:t xml:space="preserve">знания, которое дает только фундаментальная наука; </w:t>
      </w:r>
      <w:r w:rsidR="001C0ABA">
        <w:rPr>
          <w:rFonts w:ascii="Times New Roman" w:hAnsi="Times New Roman" w:cs="Times New Roman"/>
          <w:sz w:val="28"/>
          <w:szCs w:val="28"/>
        </w:rPr>
        <w:t xml:space="preserve">если человек </w:t>
      </w:r>
      <w:r w:rsidR="00923A42" w:rsidRPr="00C94FDF">
        <w:rPr>
          <w:rFonts w:ascii="Times New Roman" w:hAnsi="Times New Roman" w:cs="Times New Roman"/>
          <w:sz w:val="28"/>
          <w:szCs w:val="28"/>
        </w:rPr>
        <w:t>овладе</w:t>
      </w:r>
      <w:r w:rsidR="001C0ABA">
        <w:rPr>
          <w:rFonts w:ascii="Times New Roman" w:hAnsi="Times New Roman" w:cs="Times New Roman"/>
          <w:sz w:val="28"/>
          <w:szCs w:val="28"/>
        </w:rPr>
        <w:t>л</w:t>
      </w:r>
      <w:r w:rsidR="00923A42" w:rsidRPr="00C94FDF">
        <w:rPr>
          <w:rFonts w:ascii="Times New Roman" w:hAnsi="Times New Roman" w:cs="Times New Roman"/>
          <w:sz w:val="28"/>
          <w:szCs w:val="28"/>
        </w:rPr>
        <w:t xml:space="preserve"> научным методом </w:t>
      </w:r>
      <w:r w:rsidR="001C0ABA">
        <w:rPr>
          <w:rFonts w:ascii="Times New Roman" w:hAnsi="Times New Roman" w:cs="Times New Roman"/>
          <w:sz w:val="28"/>
          <w:szCs w:val="28"/>
        </w:rPr>
        <w:t xml:space="preserve">он может </w:t>
      </w:r>
      <w:r w:rsidR="00923A42" w:rsidRPr="00C94FDF">
        <w:rPr>
          <w:rFonts w:ascii="Times New Roman" w:hAnsi="Times New Roman" w:cs="Times New Roman"/>
          <w:sz w:val="28"/>
          <w:szCs w:val="28"/>
        </w:rPr>
        <w:t xml:space="preserve"> быть востребованным специалистом </w:t>
      </w:r>
      <w:r w:rsidR="001C0ABA">
        <w:rPr>
          <w:rFonts w:ascii="Times New Roman" w:hAnsi="Times New Roman" w:cs="Times New Roman"/>
          <w:sz w:val="28"/>
          <w:szCs w:val="28"/>
        </w:rPr>
        <w:t>и в других видах деятельности</w:t>
      </w:r>
      <w:r w:rsidR="00923A42" w:rsidRPr="00C94FDF">
        <w:rPr>
          <w:rFonts w:ascii="Times New Roman" w:hAnsi="Times New Roman" w:cs="Times New Roman"/>
          <w:sz w:val="28"/>
          <w:szCs w:val="28"/>
        </w:rPr>
        <w:t xml:space="preserve">; </w:t>
      </w:r>
      <w:r w:rsidR="001C0ABA">
        <w:rPr>
          <w:rFonts w:ascii="Times New Roman" w:hAnsi="Times New Roman" w:cs="Times New Roman"/>
          <w:sz w:val="28"/>
          <w:szCs w:val="28"/>
        </w:rPr>
        <w:t xml:space="preserve"> </w:t>
      </w:r>
      <w:r w:rsidR="00C94FDF">
        <w:rPr>
          <w:rFonts w:ascii="Times New Roman" w:hAnsi="Times New Roman" w:cs="Times New Roman"/>
          <w:sz w:val="28"/>
          <w:szCs w:val="28"/>
        </w:rPr>
        <w:t xml:space="preserve"> </w:t>
      </w:r>
      <w:r w:rsidR="00923A42" w:rsidRPr="00C94FDF">
        <w:rPr>
          <w:rFonts w:ascii="Times New Roman" w:hAnsi="Times New Roman" w:cs="Times New Roman"/>
          <w:sz w:val="28"/>
          <w:szCs w:val="28"/>
        </w:rPr>
        <w:t>жизнь в высокотехнологичном обществе требует обладания базовым наб</w:t>
      </w:r>
      <w:r w:rsidR="001C0ABA">
        <w:rPr>
          <w:rFonts w:ascii="Times New Roman" w:hAnsi="Times New Roman" w:cs="Times New Roman"/>
          <w:sz w:val="28"/>
          <w:szCs w:val="28"/>
        </w:rPr>
        <w:t xml:space="preserve">ором </w:t>
      </w:r>
      <w:proofErr w:type="gramStart"/>
      <w:r w:rsidR="001C0ABA">
        <w:rPr>
          <w:rFonts w:ascii="Times New Roman" w:hAnsi="Times New Roman" w:cs="Times New Roman"/>
          <w:sz w:val="28"/>
          <w:szCs w:val="28"/>
        </w:rPr>
        <w:t>естественно-научных</w:t>
      </w:r>
      <w:proofErr w:type="gramEnd"/>
      <w:r w:rsidR="001C0ABA">
        <w:rPr>
          <w:rFonts w:ascii="Times New Roman" w:hAnsi="Times New Roman" w:cs="Times New Roman"/>
          <w:sz w:val="28"/>
          <w:szCs w:val="28"/>
        </w:rPr>
        <w:t xml:space="preserve"> знаний; </w:t>
      </w:r>
      <w:r w:rsidR="00923A42" w:rsidRPr="00C94FDF">
        <w:rPr>
          <w:rFonts w:ascii="Times New Roman" w:hAnsi="Times New Roman" w:cs="Times New Roman"/>
          <w:sz w:val="28"/>
          <w:szCs w:val="28"/>
        </w:rPr>
        <w:t xml:space="preserve">наличие критического мышления и научного мировоззрения, существенно затрудняет </w:t>
      </w:r>
      <w:r w:rsidR="001C0ABA">
        <w:rPr>
          <w:rFonts w:ascii="Times New Roman" w:hAnsi="Times New Roman" w:cs="Times New Roman"/>
          <w:sz w:val="28"/>
          <w:szCs w:val="28"/>
        </w:rPr>
        <w:t>негативное влияние на людей</w:t>
      </w:r>
      <w:r w:rsidR="00923A42" w:rsidRPr="00C94FDF">
        <w:rPr>
          <w:rFonts w:ascii="Times New Roman" w:hAnsi="Times New Roman" w:cs="Times New Roman"/>
          <w:sz w:val="28"/>
          <w:szCs w:val="28"/>
        </w:rPr>
        <w:t xml:space="preserve">, </w:t>
      </w:r>
      <w:r w:rsidR="001C0ABA">
        <w:rPr>
          <w:rFonts w:ascii="Times New Roman" w:hAnsi="Times New Roman" w:cs="Times New Roman"/>
          <w:sz w:val="28"/>
          <w:szCs w:val="28"/>
        </w:rPr>
        <w:t xml:space="preserve">так как человек может </w:t>
      </w:r>
      <w:r w:rsidR="00923A42" w:rsidRPr="00C94FDF">
        <w:rPr>
          <w:rFonts w:ascii="Times New Roman" w:hAnsi="Times New Roman" w:cs="Times New Roman"/>
          <w:sz w:val="28"/>
          <w:szCs w:val="28"/>
        </w:rPr>
        <w:t>объяснить явления природы без сверхъестественной и магической интерпретации.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FDF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</w:t>
      </w:r>
      <w:proofErr w:type="gramStart"/>
      <w:r w:rsidRPr="00C94FDF"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gramEnd"/>
      <w:r w:rsidRPr="00C94FDF">
        <w:rPr>
          <w:rFonts w:ascii="Times New Roman" w:hAnsi="Times New Roman" w:cs="Times New Roman"/>
          <w:sz w:val="28"/>
          <w:szCs w:val="28"/>
        </w:rPr>
        <w:t xml:space="preserve"> образования должен являться не только полученный интегрированный объем знаний в химии, физики, биологии; навыки и умения, но и личностные качества выпускника: креативность, критичность мышления; наличие естественно-научного взгляда на мир; </w:t>
      </w:r>
      <w:proofErr w:type="spellStart"/>
      <w:r w:rsidRPr="00C94FD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C94FDF">
        <w:rPr>
          <w:rFonts w:ascii="Times New Roman" w:hAnsi="Times New Roman" w:cs="Times New Roman"/>
          <w:sz w:val="28"/>
          <w:szCs w:val="28"/>
        </w:rPr>
        <w:t xml:space="preserve"> научного мировоззрения; умение ориентироваться в сложном, противоречивом, но взаимосвязанном мире. </w:t>
      </w:r>
      <w:r w:rsidR="00107EE4">
        <w:rPr>
          <w:rFonts w:ascii="Times New Roman" w:hAnsi="Times New Roman" w:cs="Times New Roman"/>
          <w:sz w:val="28"/>
          <w:szCs w:val="28"/>
        </w:rPr>
        <w:t>Е</w:t>
      </w:r>
      <w:r w:rsidRPr="00C94FDF">
        <w:rPr>
          <w:rFonts w:ascii="Times New Roman" w:hAnsi="Times New Roman" w:cs="Times New Roman"/>
          <w:sz w:val="28"/>
          <w:szCs w:val="28"/>
        </w:rPr>
        <w:t>стественнонаучное образование является личностно и социально значимым, благодаря его огромному мировоззренческому, методологическому, содержательному и познавательному потенциалу</w:t>
      </w:r>
      <w:r w:rsidR="00107EE4">
        <w:rPr>
          <w:rFonts w:ascii="Times New Roman" w:hAnsi="Times New Roman" w:cs="Times New Roman"/>
          <w:sz w:val="28"/>
          <w:szCs w:val="28"/>
        </w:rPr>
        <w:t xml:space="preserve"> </w:t>
      </w:r>
      <w:r w:rsidR="005E1D85">
        <w:rPr>
          <w:rFonts w:ascii="Times New Roman" w:hAnsi="Times New Roman" w:cs="Times New Roman"/>
          <w:sz w:val="28"/>
          <w:szCs w:val="28"/>
        </w:rPr>
        <w:t>[</w:t>
      </w:r>
      <w:r w:rsidR="00A6173C">
        <w:rPr>
          <w:rFonts w:ascii="Times New Roman" w:hAnsi="Times New Roman" w:cs="Times New Roman"/>
          <w:sz w:val="28"/>
          <w:szCs w:val="28"/>
        </w:rPr>
        <w:t>2</w:t>
      </w:r>
      <w:r w:rsidR="005E1D85">
        <w:rPr>
          <w:rFonts w:ascii="Times New Roman" w:hAnsi="Times New Roman" w:cs="Times New Roman"/>
          <w:sz w:val="28"/>
          <w:szCs w:val="28"/>
        </w:rPr>
        <w:t>]</w:t>
      </w:r>
      <w:r w:rsidRPr="00C94FDF">
        <w:rPr>
          <w:rFonts w:ascii="Times New Roman" w:hAnsi="Times New Roman" w:cs="Times New Roman"/>
          <w:sz w:val="28"/>
          <w:szCs w:val="28"/>
        </w:rPr>
        <w:t>.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FDF">
        <w:rPr>
          <w:rFonts w:ascii="Times New Roman" w:hAnsi="Times New Roman" w:cs="Times New Roman"/>
          <w:sz w:val="28"/>
          <w:szCs w:val="28"/>
        </w:rPr>
        <w:t>Исслед</w:t>
      </w:r>
      <w:r w:rsidR="00107EE4">
        <w:rPr>
          <w:rFonts w:ascii="Times New Roman" w:hAnsi="Times New Roman" w:cs="Times New Roman"/>
          <w:sz w:val="28"/>
          <w:szCs w:val="28"/>
        </w:rPr>
        <w:t>овательский тип мышления должен</w:t>
      </w:r>
      <w:r w:rsidRPr="00C94FDF">
        <w:rPr>
          <w:rFonts w:ascii="Times New Roman" w:hAnsi="Times New Roman" w:cs="Times New Roman"/>
          <w:sz w:val="28"/>
          <w:szCs w:val="28"/>
        </w:rPr>
        <w:t xml:space="preserve"> быть основой образа и стиля жизни современной молодежи. 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FDF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C94FDF">
        <w:rPr>
          <w:rFonts w:ascii="Times New Roman" w:hAnsi="Times New Roman" w:cs="Times New Roman"/>
          <w:sz w:val="28"/>
          <w:szCs w:val="28"/>
        </w:rPr>
        <w:t>обновленном</w:t>
      </w:r>
      <w:proofErr w:type="gramEnd"/>
      <w:r w:rsidRPr="00C94FDF">
        <w:rPr>
          <w:rFonts w:ascii="Times New Roman" w:hAnsi="Times New Roman" w:cs="Times New Roman"/>
          <w:sz w:val="28"/>
          <w:szCs w:val="28"/>
        </w:rPr>
        <w:t xml:space="preserve"> ФГОС прописано, что программа формирования универсальных учебных действий должна обеспечивать обучение через исследование </w:t>
      </w:r>
      <w:r w:rsidR="005C384D" w:rsidRPr="00C94FDF">
        <w:rPr>
          <w:rFonts w:ascii="Times New Roman" w:hAnsi="Times New Roman" w:cs="Times New Roman"/>
          <w:sz w:val="28"/>
          <w:szCs w:val="28"/>
        </w:rPr>
        <w:t>–</w:t>
      </w:r>
      <w:r w:rsidRPr="00C94FDF">
        <w:rPr>
          <w:rFonts w:ascii="Times New Roman" w:hAnsi="Times New Roman" w:cs="Times New Roman"/>
          <w:sz w:val="28"/>
          <w:szCs w:val="28"/>
        </w:rPr>
        <w:t xml:space="preserve"> как основного вида познавательной самостоятельности школьников. 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FDF">
        <w:rPr>
          <w:rFonts w:ascii="Times New Roman" w:hAnsi="Times New Roman" w:cs="Times New Roman"/>
          <w:sz w:val="28"/>
          <w:szCs w:val="28"/>
        </w:rPr>
        <w:t xml:space="preserve">Наличие у обучающихся базовых исследовательских действий – это один из важных результатов освоения </w:t>
      </w:r>
      <w:proofErr w:type="spellStart"/>
      <w:r w:rsidRPr="00C94FDF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C94FDF">
        <w:rPr>
          <w:rFonts w:ascii="Times New Roman" w:hAnsi="Times New Roman" w:cs="Times New Roman"/>
          <w:sz w:val="28"/>
          <w:szCs w:val="28"/>
        </w:rPr>
        <w:t xml:space="preserve"> познавательных действий.</w:t>
      </w:r>
      <w:r w:rsidR="00C94FDF">
        <w:rPr>
          <w:rFonts w:ascii="Times New Roman" w:hAnsi="Times New Roman" w:cs="Times New Roman"/>
          <w:sz w:val="28"/>
          <w:szCs w:val="28"/>
        </w:rPr>
        <w:t xml:space="preserve"> </w:t>
      </w:r>
      <w:r w:rsidRPr="00C94FDF">
        <w:rPr>
          <w:rFonts w:ascii="Times New Roman" w:hAnsi="Times New Roman" w:cs="Times New Roman"/>
          <w:sz w:val="28"/>
          <w:szCs w:val="28"/>
        </w:rPr>
        <w:t xml:space="preserve">Частью личностных результатов, которые достигаются в единстве учебной и воспитательной деятельности, является жизненная ориентация  обучающихся на научное познание. В предметных результатах освоения программ образования так же обозначена необходимость развивать научный тип мышления. 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FDF">
        <w:rPr>
          <w:rFonts w:ascii="Times New Roman" w:hAnsi="Times New Roman" w:cs="Times New Roman"/>
          <w:sz w:val="28"/>
          <w:szCs w:val="28"/>
        </w:rPr>
        <w:t xml:space="preserve">Таким образом, возникает потребность обучать школьников базовому освоению методологии проведения научного эксперимента через разные виды учебно-познавательной деятельности. Чтобы потом эти основы могли быть применены для решения предметных задач, в частности биологии, о которой сегодня пойдет речь. 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FDF">
        <w:rPr>
          <w:rFonts w:ascii="Times New Roman" w:hAnsi="Times New Roman" w:cs="Times New Roman"/>
          <w:sz w:val="28"/>
          <w:szCs w:val="28"/>
        </w:rPr>
        <w:t xml:space="preserve">Методология научного эксперимента является основой исследовательской деятельности. </w:t>
      </w:r>
      <w:proofErr w:type="spellStart"/>
      <w:r w:rsidRPr="00C94FDF">
        <w:rPr>
          <w:rFonts w:ascii="Times New Roman" w:hAnsi="Times New Roman" w:cs="Times New Roman"/>
          <w:sz w:val="28"/>
          <w:szCs w:val="28"/>
        </w:rPr>
        <w:t>Обученность</w:t>
      </w:r>
      <w:proofErr w:type="spellEnd"/>
      <w:r w:rsidRPr="00C94FDF">
        <w:rPr>
          <w:rFonts w:ascii="Times New Roman" w:hAnsi="Times New Roman" w:cs="Times New Roman"/>
          <w:sz w:val="28"/>
          <w:szCs w:val="28"/>
        </w:rPr>
        <w:t xml:space="preserve"> </w:t>
      </w:r>
      <w:r w:rsidR="00BC2F01">
        <w:rPr>
          <w:rFonts w:ascii="Times New Roman" w:hAnsi="Times New Roman" w:cs="Times New Roman"/>
          <w:sz w:val="28"/>
          <w:szCs w:val="28"/>
        </w:rPr>
        <w:t>это</w:t>
      </w:r>
      <w:r w:rsidR="0075024D">
        <w:rPr>
          <w:rFonts w:ascii="Times New Roman" w:hAnsi="Times New Roman" w:cs="Times New Roman"/>
          <w:sz w:val="28"/>
          <w:szCs w:val="28"/>
        </w:rPr>
        <w:t>му</w:t>
      </w:r>
      <w:r w:rsidRPr="00C94FDF">
        <w:rPr>
          <w:rFonts w:ascii="Times New Roman" w:hAnsi="Times New Roman" w:cs="Times New Roman"/>
          <w:sz w:val="28"/>
          <w:szCs w:val="28"/>
        </w:rPr>
        <w:t xml:space="preserve"> способу деятельности  проверяется Е</w:t>
      </w:r>
      <w:r w:rsidR="00C94FDF">
        <w:rPr>
          <w:rFonts w:ascii="Times New Roman" w:hAnsi="Times New Roman" w:cs="Times New Roman"/>
          <w:sz w:val="28"/>
          <w:szCs w:val="28"/>
        </w:rPr>
        <w:t xml:space="preserve">ГЭ на уровне </w:t>
      </w:r>
      <w:proofErr w:type="spellStart"/>
      <w:r w:rsidR="00C94FDF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C94FDF">
        <w:rPr>
          <w:rFonts w:ascii="Times New Roman" w:hAnsi="Times New Roman" w:cs="Times New Roman"/>
          <w:sz w:val="28"/>
          <w:szCs w:val="28"/>
        </w:rPr>
        <w:t xml:space="preserve"> </w:t>
      </w:r>
      <w:r w:rsidRPr="00C94FDF">
        <w:rPr>
          <w:rFonts w:ascii="Times New Roman" w:hAnsi="Times New Roman" w:cs="Times New Roman"/>
          <w:sz w:val="28"/>
          <w:szCs w:val="28"/>
        </w:rPr>
        <w:t xml:space="preserve">знаний и умений при решении биологических задач в </w:t>
      </w:r>
      <w:r w:rsidR="00C94FDF">
        <w:rPr>
          <w:rFonts w:ascii="Times New Roman" w:hAnsi="Times New Roman" w:cs="Times New Roman"/>
          <w:sz w:val="28"/>
          <w:szCs w:val="28"/>
        </w:rPr>
        <w:t>первой и второй частях</w:t>
      </w:r>
      <w:r w:rsidRPr="00C94FDF">
        <w:rPr>
          <w:rFonts w:ascii="Times New Roman" w:hAnsi="Times New Roman" w:cs="Times New Roman"/>
          <w:sz w:val="28"/>
          <w:szCs w:val="28"/>
        </w:rPr>
        <w:t>.</w:t>
      </w:r>
    </w:p>
    <w:p w:rsidR="002956B9" w:rsidRPr="00C94FDF" w:rsidRDefault="005C384D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923A42" w:rsidRPr="00C94FDF">
        <w:rPr>
          <w:rFonts w:ascii="Times New Roman" w:hAnsi="Times New Roman" w:cs="Times New Roman"/>
          <w:sz w:val="28"/>
          <w:szCs w:val="28"/>
        </w:rPr>
        <w:t>ри всей важности вопроса, методология научного исследования еще не выделяется в учебниках биологии как отдельный параграф или в рабочей программ</w:t>
      </w:r>
      <w:r w:rsidR="00C94FDF">
        <w:rPr>
          <w:rFonts w:ascii="Times New Roman" w:hAnsi="Times New Roman" w:cs="Times New Roman"/>
          <w:sz w:val="28"/>
          <w:szCs w:val="28"/>
        </w:rPr>
        <w:t>е как отдельная тема или урок. Это является очевидной проблемой, к</w:t>
      </w:r>
      <w:r w:rsidR="00923A42" w:rsidRPr="00C94FDF">
        <w:rPr>
          <w:rFonts w:ascii="Times New Roman" w:hAnsi="Times New Roman" w:cs="Times New Roman"/>
          <w:sz w:val="28"/>
          <w:szCs w:val="28"/>
        </w:rPr>
        <w:t>оторую возможно решить разными способами (например, включения этой тем</w:t>
      </w:r>
      <w:r w:rsidR="00C94FDF">
        <w:rPr>
          <w:rFonts w:ascii="Times New Roman" w:hAnsi="Times New Roman" w:cs="Times New Roman"/>
          <w:sz w:val="28"/>
          <w:szCs w:val="28"/>
        </w:rPr>
        <w:t>ы в вариативную часть программы</w:t>
      </w:r>
      <w:r w:rsidR="00923A42" w:rsidRPr="00C94FD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FDF">
        <w:rPr>
          <w:rFonts w:ascii="Times New Roman" w:hAnsi="Times New Roman" w:cs="Times New Roman"/>
          <w:sz w:val="28"/>
          <w:szCs w:val="28"/>
        </w:rPr>
        <w:t>Однако именно практическое освоение методологии исследования</w:t>
      </w:r>
      <w:r w:rsidRPr="00C94F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94FDF">
        <w:rPr>
          <w:rFonts w:ascii="Times New Roman" w:hAnsi="Times New Roman" w:cs="Times New Roman"/>
          <w:sz w:val="28"/>
          <w:szCs w:val="28"/>
        </w:rPr>
        <w:t>наилучшим способом формирует научное мировоззрение.</w:t>
      </w:r>
      <w:r w:rsidR="00C94FDF">
        <w:rPr>
          <w:rFonts w:ascii="Times New Roman" w:hAnsi="Times New Roman" w:cs="Times New Roman"/>
          <w:sz w:val="28"/>
          <w:szCs w:val="28"/>
        </w:rPr>
        <w:t xml:space="preserve"> </w:t>
      </w:r>
      <w:r w:rsidRPr="00C94FDF">
        <w:rPr>
          <w:rFonts w:ascii="Times New Roman" w:hAnsi="Times New Roman" w:cs="Times New Roman"/>
          <w:sz w:val="28"/>
          <w:szCs w:val="28"/>
        </w:rPr>
        <w:t>И такое качественное обучение научному методологическому подходу освоения действительности возможно именно в Точках роста, где формируются основы знаний по методологии биологического эксперимента, умения применять эти знани</w:t>
      </w:r>
      <w:r w:rsidR="00C94FDF">
        <w:rPr>
          <w:rFonts w:ascii="Times New Roman" w:hAnsi="Times New Roman" w:cs="Times New Roman"/>
          <w:sz w:val="28"/>
          <w:szCs w:val="28"/>
        </w:rPr>
        <w:t>я</w:t>
      </w:r>
      <w:r w:rsidRPr="00C94FDF">
        <w:rPr>
          <w:rFonts w:ascii="Times New Roman" w:hAnsi="Times New Roman" w:cs="Times New Roman"/>
          <w:sz w:val="28"/>
          <w:szCs w:val="28"/>
        </w:rPr>
        <w:t xml:space="preserve"> для решения биологических задач</w:t>
      </w:r>
      <w:r w:rsidR="00C94FDF">
        <w:rPr>
          <w:rFonts w:ascii="Times New Roman" w:hAnsi="Times New Roman" w:cs="Times New Roman"/>
          <w:sz w:val="28"/>
          <w:szCs w:val="28"/>
        </w:rPr>
        <w:t>.</w:t>
      </w:r>
    </w:p>
    <w:p w:rsidR="002956B9" w:rsidRPr="00C94FDF" w:rsidRDefault="005C384D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Точках роста </w:t>
      </w:r>
      <w:proofErr w:type="gramStart"/>
      <w:r w:rsidR="00C94FDF">
        <w:rPr>
          <w:rFonts w:ascii="Times New Roman" w:hAnsi="Times New Roman" w:cs="Times New Roman"/>
          <w:sz w:val="28"/>
          <w:szCs w:val="28"/>
        </w:rPr>
        <w:t>возможна</w:t>
      </w:r>
      <w:proofErr w:type="gramEnd"/>
      <w:r w:rsidR="00C94FDF">
        <w:rPr>
          <w:rFonts w:ascii="Times New Roman" w:hAnsi="Times New Roman" w:cs="Times New Roman"/>
          <w:sz w:val="28"/>
          <w:szCs w:val="28"/>
        </w:rPr>
        <w:t>: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FDF">
        <w:rPr>
          <w:rFonts w:ascii="Times New Roman" w:hAnsi="Times New Roman" w:cs="Times New Roman"/>
          <w:sz w:val="28"/>
          <w:szCs w:val="28"/>
        </w:rPr>
        <w:t xml:space="preserve">- организация познавательной ситуации, направленной на повторение содержания понятия «эксперимент», его расширение сведениями о зависимой и независимой переменной, планировании эксперимента, постановка и проверка гипотез, о нулевой гипотезе, отрицательном контроле, оценке достоверности полученных результатов, причинах искажения результатов эксперимента; 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FDF">
        <w:rPr>
          <w:rFonts w:ascii="Times New Roman" w:hAnsi="Times New Roman" w:cs="Times New Roman"/>
          <w:sz w:val="28"/>
          <w:szCs w:val="28"/>
        </w:rPr>
        <w:t xml:space="preserve">  - обеспечение усвоения умения  анализировать и объяснять результаты биологических  экспериментов, решать элементарные биологические задачи; 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FDF">
        <w:rPr>
          <w:rFonts w:ascii="Times New Roman" w:hAnsi="Times New Roman" w:cs="Times New Roman"/>
          <w:sz w:val="28"/>
          <w:szCs w:val="28"/>
        </w:rPr>
        <w:t xml:space="preserve">- совершенствовать умение извлекать информацию из разных источников (текст, рисунок), структурировать её в виде плана, опорной схемы, таблицы. 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FDF">
        <w:rPr>
          <w:rFonts w:ascii="Times New Roman" w:hAnsi="Times New Roman" w:cs="Times New Roman"/>
          <w:sz w:val="28"/>
          <w:szCs w:val="28"/>
        </w:rPr>
        <w:t>Именно через анализ конкретного проведенного эксперимента, обучающиеся понимают используемые методологические понят</w:t>
      </w:r>
      <w:r w:rsidR="00C94FDF">
        <w:rPr>
          <w:rFonts w:ascii="Times New Roman" w:hAnsi="Times New Roman" w:cs="Times New Roman"/>
          <w:sz w:val="28"/>
          <w:szCs w:val="28"/>
        </w:rPr>
        <w:t>ия и принципы научного познания, к</w:t>
      </w:r>
      <w:r w:rsidRPr="00C94FDF">
        <w:rPr>
          <w:rFonts w:ascii="Times New Roman" w:hAnsi="Times New Roman" w:cs="Times New Roman"/>
          <w:sz w:val="28"/>
          <w:szCs w:val="28"/>
        </w:rPr>
        <w:t>оторые начинаю</w:t>
      </w:r>
      <w:r w:rsidR="00C94FDF">
        <w:rPr>
          <w:rFonts w:ascii="Times New Roman" w:hAnsi="Times New Roman" w:cs="Times New Roman"/>
          <w:sz w:val="28"/>
          <w:szCs w:val="28"/>
        </w:rPr>
        <w:t>т</w:t>
      </w:r>
      <w:r w:rsidRPr="00C94FDF">
        <w:rPr>
          <w:rFonts w:ascii="Times New Roman" w:hAnsi="Times New Roman" w:cs="Times New Roman"/>
          <w:sz w:val="28"/>
          <w:szCs w:val="28"/>
        </w:rPr>
        <w:t xml:space="preserve"> восприниматься как обобщенные, с возможностью их использования в любых частных экспериментах. 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FDF">
        <w:rPr>
          <w:rFonts w:ascii="Times New Roman" w:hAnsi="Times New Roman" w:cs="Times New Roman"/>
          <w:sz w:val="28"/>
          <w:szCs w:val="28"/>
        </w:rPr>
        <w:t>Научный методологический ап</w:t>
      </w:r>
      <w:r w:rsidR="00C94FDF">
        <w:rPr>
          <w:rFonts w:ascii="Times New Roman" w:hAnsi="Times New Roman" w:cs="Times New Roman"/>
          <w:sz w:val="28"/>
          <w:szCs w:val="28"/>
        </w:rPr>
        <w:t>парат применятся в задачах ЕГЭ 22 линии, где используются</w:t>
      </w:r>
      <w:r w:rsidRPr="00C94FDF">
        <w:rPr>
          <w:rFonts w:ascii="Times New Roman" w:hAnsi="Times New Roman" w:cs="Times New Roman"/>
          <w:sz w:val="28"/>
          <w:szCs w:val="28"/>
        </w:rPr>
        <w:t xml:space="preserve"> термины: </w:t>
      </w:r>
      <w:r w:rsidRPr="00C94FDF">
        <w:rPr>
          <w:rFonts w:ascii="Times New Roman" w:hAnsi="Times New Roman" w:cs="Times New Roman"/>
          <w:bCs/>
          <w:sz w:val="28"/>
          <w:szCs w:val="28"/>
        </w:rPr>
        <w:t>зависимая, независимая переменная, отрицательный контроль</w:t>
      </w:r>
      <w:r w:rsidR="00D12E66">
        <w:rPr>
          <w:rFonts w:ascii="Times New Roman" w:hAnsi="Times New Roman" w:cs="Times New Roman"/>
          <w:bCs/>
          <w:sz w:val="28"/>
          <w:szCs w:val="28"/>
        </w:rPr>
        <w:t>, нулевая гипотеза</w:t>
      </w:r>
      <w:r w:rsidRPr="00C94FDF">
        <w:rPr>
          <w:rFonts w:ascii="Times New Roman" w:hAnsi="Times New Roman" w:cs="Times New Roman"/>
          <w:bCs/>
          <w:sz w:val="28"/>
          <w:szCs w:val="28"/>
        </w:rPr>
        <w:t>.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4FDF">
        <w:rPr>
          <w:rFonts w:ascii="Times New Roman" w:hAnsi="Times New Roman" w:cs="Times New Roman"/>
          <w:sz w:val="28"/>
          <w:szCs w:val="28"/>
        </w:rPr>
        <w:t>Большой объем датчиков и др</w:t>
      </w:r>
      <w:r w:rsidR="00D12E66">
        <w:rPr>
          <w:rFonts w:ascii="Times New Roman" w:hAnsi="Times New Roman" w:cs="Times New Roman"/>
          <w:sz w:val="28"/>
          <w:szCs w:val="28"/>
        </w:rPr>
        <w:t>угого</w:t>
      </w:r>
      <w:r w:rsidRPr="00C94FDF">
        <w:rPr>
          <w:rFonts w:ascii="Times New Roman" w:hAnsi="Times New Roman" w:cs="Times New Roman"/>
          <w:sz w:val="28"/>
          <w:szCs w:val="28"/>
        </w:rPr>
        <w:t xml:space="preserve"> оборудовани</w:t>
      </w:r>
      <w:r w:rsidR="00D12E66">
        <w:rPr>
          <w:rFonts w:ascii="Times New Roman" w:hAnsi="Times New Roman" w:cs="Times New Roman"/>
          <w:sz w:val="28"/>
          <w:szCs w:val="28"/>
        </w:rPr>
        <w:t>я</w:t>
      </w:r>
      <w:r w:rsidRPr="00C94FDF">
        <w:rPr>
          <w:rFonts w:ascii="Times New Roman" w:hAnsi="Times New Roman" w:cs="Times New Roman"/>
          <w:sz w:val="28"/>
          <w:szCs w:val="28"/>
        </w:rPr>
        <w:t xml:space="preserve"> в </w:t>
      </w:r>
      <w:r w:rsidRPr="00D12E66">
        <w:rPr>
          <w:rFonts w:ascii="Times New Roman" w:hAnsi="Times New Roman" w:cs="Times New Roman"/>
          <w:sz w:val="28"/>
          <w:szCs w:val="28"/>
        </w:rPr>
        <w:t>Точках роста</w:t>
      </w:r>
      <w:r w:rsidRPr="00C94FDF">
        <w:rPr>
          <w:rFonts w:ascii="Times New Roman" w:hAnsi="Times New Roman" w:cs="Times New Roman"/>
          <w:sz w:val="28"/>
          <w:szCs w:val="28"/>
        </w:rPr>
        <w:t xml:space="preserve"> позволяет в реальном формате провести некоторые эксперименты</w:t>
      </w:r>
      <w:r w:rsidR="00D12E66">
        <w:rPr>
          <w:rFonts w:ascii="Times New Roman" w:hAnsi="Times New Roman" w:cs="Times New Roman"/>
          <w:sz w:val="28"/>
          <w:szCs w:val="28"/>
        </w:rPr>
        <w:t>,</w:t>
      </w:r>
      <w:r w:rsidRPr="00C94FDF">
        <w:rPr>
          <w:rFonts w:ascii="Times New Roman" w:hAnsi="Times New Roman" w:cs="Times New Roman"/>
          <w:sz w:val="28"/>
          <w:szCs w:val="28"/>
        </w:rPr>
        <w:t xml:space="preserve"> представленные в </w:t>
      </w:r>
      <w:r w:rsidRPr="00C94FDF">
        <w:rPr>
          <w:rFonts w:ascii="Times New Roman" w:hAnsi="Times New Roman" w:cs="Times New Roman"/>
          <w:sz w:val="28"/>
          <w:szCs w:val="28"/>
        </w:rPr>
        <w:lastRenderedPageBreak/>
        <w:t xml:space="preserve">задачах </w:t>
      </w:r>
      <w:r w:rsidR="00D12E66">
        <w:rPr>
          <w:rFonts w:ascii="Times New Roman" w:hAnsi="Times New Roman" w:cs="Times New Roman"/>
          <w:sz w:val="28"/>
          <w:szCs w:val="28"/>
        </w:rPr>
        <w:t>ЕГЭ</w:t>
      </w:r>
      <w:r w:rsidRPr="00C94FDF">
        <w:rPr>
          <w:rFonts w:ascii="Times New Roman" w:hAnsi="Times New Roman" w:cs="Times New Roman"/>
          <w:sz w:val="28"/>
          <w:szCs w:val="28"/>
        </w:rPr>
        <w:t xml:space="preserve"> по биологии</w:t>
      </w:r>
      <w:r w:rsidR="00D12E66">
        <w:rPr>
          <w:rFonts w:ascii="Times New Roman" w:hAnsi="Times New Roman" w:cs="Times New Roman"/>
          <w:sz w:val="28"/>
          <w:szCs w:val="28"/>
        </w:rPr>
        <w:t>,</w:t>
      </w:r>
      <w:r w:rsidRPr="00C94FDF">
        <w:rPr>
          <w:rFonts w:ascii="Times New Roman" w:hAnsi="Times New Roman" w:cs="Times New Roman"/>
          <w:sz w:val="28"/>
          <w:szCs w:val="28"/>
        </w:rPr>
        <w:t xml:space="preserve"> как в практически неизменном виде, так и в переформатированном, меняя или зависимую</w:t>
      </w:r>
      <w:r w:rsidR="00D12E66">
        <w:rPr>
          <w:rFonts w:ascii="Times New Roman" w:hAnsi="Times New Roman" w:cs="Times New Roman"/>
          <w:sz w:val="28"/>
          <w:szCs w:val="28"/>
        </w:rPr>
        <w:t>,</w:t>
      </w:r>
      <w:r w:rsidRPr="00C94FDF">
        <w:rPr>
          <w:rFonts w:ascii="Times New Roman" w:hAnsi="Times New Roman" w:cs="Times New Roman"/>
          <w:sz w:val="28"/>
          <w:szCs w:val="28"/>
        </w:rPr>
        <w:t xml:space="preserve"> или независимую переменную, подстраиваясь под имеющиеся в наличии датчики</w:t>
      </w:r>
      <w:r w:rsidR="00D12E6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956B9" w:rsidRPr="00C94FDF" w:rsidRDefault="005C384D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Так, например, д</w:t>
      </w:r>
      <w:r w:rsidR="00923A42" w:rsidRPr="00C94F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атчик измерения углек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ислого газа в исследуемой среде</w:t>
      </w:r>
      <w:r w:rsidR="00923A42" w:rsidRPr="00C94F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можно использовать для оценки выделения </w:t>
      </w:r>
      <w:r w:rsidR="00D12E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количества</w:t>
      </w:r>
      <w:r w:rsidR="00923A42" w:rsidRPr="00C94F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углекислого газа в процессе дыхания испытуемого при выполнении разного типа физической нагрузки. Это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23A42" w:rsidRPr="00C94F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позволит рассчитать основной обмен и оценить уровень физической подготовки испытуемого.  </w:t>
      </w:r>
    </w:p>
    <w:p w:rsidR="002956B9" w:rsidRPr="00C94FDF" w:rsidRDefault="00923A42" w:rsidP="00C94F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один несомненный плюс цифровых лабораторий, в том, что происходит цифровая обработка показателей датчиков, сокращается время на проведение эксперимента. </w:t>
      </w:r>
      <w:r w:rsidR="000B3C5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рименяя цифровую лабораторию по биологии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появилась возможность выполнить такие лабораторные работы</w:t>
      </w:r>
      <w:r w:rsidR="000B3C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артериального давления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функциональные пробы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Тургорное</w:t>
      </w:r>
      <w:proofErr w:type="spellEnd"/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 клеток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кислотно-щелочного баланса пищевых продуктов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>;·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ферментов на субстрат на примере каталазы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др.</w:t>
      </w:r>
    </w:p>
    <w:p w:rsidR="002956B9" w:rsidRPr="00C94FDF" w:rsidRDefault="00923A42" w:rsidP="00C94F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базе сформированных умений по освоению данных лабораторных</w:t>
      </w:r>
      <w:r w:rsidR="000B3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провести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уже </w:t>
      </w:r>
      <w:r w:rsidR="00D12E66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экспериментальные исследования,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такие как «</w:t>
      </w:r>
      <w:r w:rsidRPr="00C94FDF">
        <w:rPr>
          <w:rFonts w:ascii="Times New Roman" w:hAnsi="Times New Roman" w:cs="Times New Roman"/>
          <w:sz w:val="28"/>
          <w:szCs w:val="28"/>
        </w:rPr>
        <w:t xml:space="preserve">Оценка состояния </w:t>
      </w:r>
      <w:proofErr w:type="gramStart"/>
      <w:r w:rsidRPr="00C94FDF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gramEnd"/>
      <w:r w:rsidRPr="00C94FDF">
        <w:rPr>
          <w:rFonts w:ascii="Times New Roman" w:hAnsi="Times New Roman" w:cs="Times New Roman"/>
          <w:sz w:val="28"/>
          <w:szCs w:val="28"/>
        </w:rPr>
        <w:t xml:space="preserve"> системы при разных уровнях физической подготовленности учащихся», «Состояние респираторной системы современных подростков, в зависимости от вида спортивной деятельности». «Влияние </w:t>
      </w:r>
      <w:r w:rsidRPr="00C94FD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кислотно-щелочного баланса пищевых продуктов на состояния зубов». «</w:t>
      </w:r>
      <w:r w:rsidRPr="00C94FDF">
        <w:rPr>
          <w:rFonts w:ascii="Times New Roman" w:hAnsi="Times New Roman" w:cs="Times New Roman"/>
          <w:sz w:val="28"/>
          <w:szCs w:val="28"/>
        </w:rPr>
        <w:t>Зависимость транспирации и температуры от площади поверхности листьев»  и т.д.</w:t>
      </w:r>
    </w:p>
    <w:p w:rsidR="002956B9" w:rsidRPr="003414FC" w:rsidRDefault="00923A42" w:rsidP="003414FC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DF">
        <w:rPr>
          <w:rFonts w:ascii="Times New Roman" w:hAnsi="Times New Roman" w:cs="Times New Roman"/>
          <w:sz w:val="28"/>
          <w:szCs w:val="28"/>
        </w:rPr>
        <w:t xml:space="preserve">Благодаря </w:t>
      </w:r>
      <w:proofErr w:type="gramStart"/>
      <w:r w:rsidRPr="00C94FDF">
        <w:rPr>
          <w:rFonts w:ascii="Times New Roman" w:hAnsi="Times New Roman" w:cs="Times New Roman"/>
          <w:sz w:val="28"/>
          <w:szCs w:val="28"/>
        </w:rPr>
        <w:t>высоко-качественной</w:t>
      </w:r>
      <w:proofErr w:type="gramEnd"/>
      <w:r w:rsidRPr="00C94FDF">
        <w:rPr>
          <w:rFonts w:ascii="Times New Roman" w:hAnsi="Times New Roman" w:cs="Times New Roman"/>
          <w:sz w:val="28"/>
          <w:szCs w:val="28"/>
        </w:rPr>
        <w:t xml:space="preserve"> материально-технической базе </w:t>
      </w:r>
      <w:r w:rsidRPr="003414FC">
        <w:rPr>
          <w:rFonts w:ascii="Times New Roman" w:hAnsi="Times New Roman" w:cs="Times New Roman"/>
          <w:sz w:val="28"/>
          <w:szCs w:val="28"/>
        </w:rPr>
        <w:t>Точек Роста</w:t>
      </w:r>
      <w:r w:rsidRPr="00C94FDF">
        <w:rPr>
          <w:rFonts w:ascii="Times New Roman" w:hAnsi="Times New Roman" w:cs="Times New Roman"/>
          <w:sz w:val="28"/>
          <w:szCs w:val="28"/>
        </w:rPr>
        <w:t xml:space="preserve"> существует очень широкая возможность конструировать экспериментальную деятельность. Это создает условия для обеспечения индивидуальной образовательной траектории учащихся. 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4FDF">
        <w:rPr>
          <w:rFonts w:ascii="Times New Roman" w:hAnsi="Times New Roman" w:cs="Times New Roman"/>
          <w:sz w:val="28"/>
          <w:szCs w:val="28"/>
        </w:rPr>
        <w:t>Современный учитель должен владеть не только знаниями, умениями и навыками по своей специальности, но и универсальными педагогическими компетенциями</w:t>
      </w:r>
      <w:r w:rsidR="003414FC">
        <w:rPr>
          <w:rFonts w:ascii="Times New Roman" w:hAnsi="Times New Roman" w:cs="Times New Roman"/>
          <w:sz w:val="28"/>
          <w:szCs w:val="28"/>
        </w:rPr>
        <w:t>,</w:t>
      </w:r>
      <w:r w:rsidRPr="00C94FDF">
        <w:rPr>
          <w:rFonts w:ascii="Times New Roman" w:hAnsi="Times New Roman" w:cs="Times New Roman"/>
          <w:sz w:val="28"/>
          <w:szCs w:val="28"/>
        </w:rPr>
        <w:t xml:space="preserve"> и в том числе</w:t>
      </w:r>
      <w:r w:rsidR="003414FC">
        <w:rPr>
          <w:rFonts w:ascii="Times New Roman" w:hAnsi="Times New Roman" w:cs="Times New Roman"/>
          <w:sz w:val="28"/>
          <w:szCs w:val="28"/>
        </w:rPr>
        <w:t>,</w:t>
      </w:r>
      <w:r w:rsidRPr="00C94FDF">
        <w:rPr>
          <w:rFonts w:ascii="Times New Roman" w:hAnsi="Times New Roman" w:cs="Times New Roman"/>
          <w:sz w:val="28"/>
          <w:szCs w:val="28"/>
        </w:rPr>
        <w:t xml:space="preserve"> в области исследовательской деятельности, где </w:t>
      </w:r>
      <w:r w:rsidRPr="00C94FDF">
        <w:rPr>
          <w:rFonts w:ascii="Times New Roman" w:hAnsi="Times New Roman" w:cs="Times New Roman"/>
          <w:sz w:val="28"/>
          <w:szCs w:val="28"/>
        </w:rPr>
        <w:lastRenderedPageBreak/>
        <w:t>можно выделить умение перенести содержание исследовательского обучения в конкретные педагогические задачи; умение построить систему исследовательского обучения, наполнив ее необходимыми формами, методами и др. и умение реализовать ее;</w:t>
      </w:r>
      <w:proofErr w:type="gramEnd"/>
      <w:r w:rsidRPr="00C94FDF">
        <w:rPr>
          <w:rFonts w:ascii="Times New Roman" w:hAnsi="Times New Roman" w:cs="Times New Roman"/>
          <w:sz w:val="28"/>
          <w:szCs w:val="28"/>
        </w:rPr>
        <w:t xml:space="preserve"> умение устанавливать взаимосвязи между компонентами и факторами образовательного процесса, приводить их в действие; умение осуществлять оценку образовательных результатов исследовательской деятельности учащихся и осуществлять рефл</w:t>
      </w:r>
      <w:r w:rsidR="00107EE4">
        <w:rPr>
          <w:rFonts w:ascii="Times New Roman" w:hAnsi="Times New Roman" w:cs="Times New Roman"/>
          <w:sz w:val="28"/>
          <w:szCs w:val="28"/>
        </w:rPr>
        <w:t>ексию своей деятельности</w:t>
      </w:r>
      <w:r w:rsidRPr="00C94FDF">
        <w:rPr>
          <w:rFonts w:ascii="Times New Roman" w:hAnsi="Times New Roman" w:cs="Times New Roman"/>
          <w:sz w:val="28"/>
          <w:szCs w:val="28"/>
        </w:rPr>
        <w:t>.</w:t>
      </w:r>
    </w:p>
    <w:p w:rsidR="002956B9" w:rsidRPr="00C94FDF" w:rsidRDefault="00923A42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FDF">
        <w:rPr>
          <w:rFonts w:ascii="Times New Roman" w:hAnsi="Times New Roman" w:cs="Times New Roman"/>
          <w:sz w:val="28"/>
          <w:szCs w:val="28"/>
        </w:rPr>
        <w:t>Раннее исследовательское обучение будет способствовать оптимизации системы подготовки научных кадров. Очевидно, что молодежь, которой предстоит в ближайшем будущем профессионально заниматься созданием нового знания, должна учиться в школах в русле исследовательской деятельности, чтобы последовательно преодолевать разрыв, сложившийся между образованием и наукой. Преодоление этого разрыва</w:t>
      </w:r>
      <w:r w:rsidR="003414FC">
        <w:rPr>
          <w:rFonts w:ascii="Times New Roman" w:hAnsi="Times New Roman" w:cs="Times New Roman"/>
          <w:sz w:val="28"/>
          <w:szCs w:val="28"/>
        </w:rPr>
        <w:t>,</w:t>
      </w:r>
      <w:r w:rsidRPr="00C94FDF">
        <w:rPr>
          <w:rFonts w:ascii="Times New Roman" w:hAnsi="Times New Roman" w:cs="Times New Roman"/>
          <w:sz w:val="28"/>
          <w:szCs w:val="28"/>
        </w:rPr>
        <w:t xml:space="preserve"> несомненно, способствует существование </w:t>
      </w:r>
      <w:r w:rsidRPr="003414FC">
        <w:rPr>
          <w:rFonts w:ascii="Times New Roman" w:hAnsi="Times New Roman" w:cs="Times New Roman"/>
          <w:sz w:val="28"/>
          <w:szCs w:val="28"/>
        </w:rPr>
        <w:t>«Точек роста».</w:t>
      </w:r>
    </w:p>
    <w:p w:rsidR="002956B9" w:rsidRPr="00C94FDF" w:rsidRDefault="002956B9" w:rsidP="00C94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6B9" w:rsidRPr="00A43E6E" w:rsidRDefault="00A43E6E" w:rsidP="00A43E6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E6E">
        <w:rPr>
          <w:rFonts w:ascii="Times New Roman" w:hAnsi="Times New Roman" w:cs="Times New Roman"/>
          <w:b/>
          <w:sz w:val="28"/>
          <w:szCs w:val="28"/>
        </w:rPr>
        <w:t>Библиографический список</w:t>
      </w:r>
    </w:p>
    <w:p w:rsidR="00CB5E3F" w:rsidRPr="00A43E6E" w:rsidRDefault="00A43E6E" w:rsidP="00950A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107EE4" w:rsidRPr="00A43E6E">
        <w:rPr>
          <w:rFonts w:ascii="Times New Roman" w:hAnsi="Times New Roman" w:cs="Times New Roman"/>
          <w:sz w:val="28"/>
          <w:szCs w:val="28"/>
        </w:rPr>
        <w:t>Садовн</w:t>
      </w:r>
      <w:r w:rsidR="00582A03">
        <w:rPr>
          <w:rFonts w:ascii="Times New Roman" w:hAnsi="Times New Roman" w:cs="Times New Roman"/>
          <w:sz w:val="28"/>
          <w:szCs w:val="28"/>
        </w:rPr>
        <w:t>ичий</w:t>
      </w:r>
      <w:proofErr w:type="gramEnd"/>
      <w:r w:rsidR="00582A03">
        <w:rPr>
          <w:rFonts w:ascii="Times New Roman" w:hAnsi="Times New Roman" w:cs="Times New Roman"/>
          <w:sz w:val="28"/>
          <w:szCs w:val="28"/>
        </w:rPr>
        <w:t xml:space="preserve"> В. А. Предисловие к книге </w:t>
      </w:r>
      <w:r w:rsidR="00107EE4" w:rsidRPr="00A43E6E">
        <w:rPr>
          <w:rFonts w:ascii="Times New Roman" w:hAnsi="Times New Roman" w:cs="Times New Roman"/>
          <w:sz w:val="28"/>
          <w:szCs w:val="28"/>
        </w:rPr>
        <w:t>«Об</w:t>
      </w:r>
      <w:r w:rsidR="00582A03">
        <w:rPr>
          <w:rFonts w:ascii="Times New Roman" w:hAnsi="Times New Roman" w:cs="Times New Roman"/>
          <w:sz w:val="28"/>
          <w:szCs w:val="28"/>
        </w:rPr>
        <w:t xml:space="preserve">разование, которое мы </w:t>
      </w:r>
      <w:r w:rsidR="00521CAA" w:rsidRPr="00A43E6E">
        <w:rPr>
          <w:rFonts w:ascii="Times New Roman" w:hAnsi="Times New Roman" w:cs="Times New Roman"/>
          <w:sz w:val="28"/>
          <w:szCs w:val="28"/>
        </w:rPr>
        <w:t xml:space="preserve">можем </w:t>
      </w:r>
      <w:r w:rsidR="00107EE4" w:rsidRPr="00A43E6E">
        <w:rPr>
          <w:rFonts w:ascii="Times New Roman" w:hAnsi="Times New Roman" w:cs="Times New Roman"/>
          <w:sz w:val="28"/>
          <w:szCs w:val="28"/>
        </w:rPr>
        <w:t>потерять». URL: http: / https://old.mccme.ru/edu/index.php%3Fikey=msu-book.html</w:t>
      </w:r>
      <w:r w:rsidR="00521CAA" w:rsidRPr="00A43E6E">
        <w:rPr>
          <w:rFonts w:ascii="Times New Roman" w:hAnsi="Times New Roman" w:cs="Times New Roman"/>
          <w:sz w:val="28"/>
          <w:szCs w:val="28"/>
        </w:rPr>
        <w:t xml:space="preserve"> (дата  обращения: 18.11.</w:t>
      </w:r>
      <w:r w:rsidR="00107EE4" w:rsidRPr="00A43E6E">
        <w:rPr>
          <w:rFonts w:ascii="Times New Roman" w:hAnsi="Times New Roman" w:cs="Times New Roman"/>
          <w:sz w:val="28"/>
          <w:szCs w:val="28"/>
        </w:rPr>
        <w:t>20</w:t>
      </w:r>
      <w:r w:rsidR="00521CAA" w:rsidRPr="00A43E6E">
        <w:rPr>
          <w:rFonts w:ascii="Times New Roman" w:hAnsi="Times New Roman" w:cs="Times New Roman"/>
          <w:sz w:val="28"/>
          <w:szCs w:val="28"/>
        </w:rPr>
        <w:t>24</w:t>
      </w:r>
      <w:r w:rsidR="00107EE4" w:rsidRPr="00A43E6E">
        <w:rPr>
          <w:rFonts w:ascii="Times New Roman" w:hAnsi="Times New Roman" w:cs="Times New Roman"/>
          <w:sz w:val="28"/>
          <w:szCs w:val="28"/>
        </w:rPr>
        <w:t>).</w:t>
      </w:r>
    </w:p>
    <w:p w:rsidR="00CB5E3F" w:rsidRPr="00A43E6E" w:rsidRDefault="00A43E6E" w:rsidP="00950A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B5E3F" w:rsidRPr="00A43E6E">
        <w:rPr>
          <w:rFonts w:ascii="Times New Roman" w:hAnsi="Times New Roman" w:cs="Times New Roman"/>
          <w:sz w:val="28"/>
          <w:szCs w:val="28"/>
        </w:rPr>
        <w:t>Старостина С</w:t>
      </w:r>
      <w:r w:rsidR="000B3C58" w:rsidRPr="00A43E6E">
        <w:rPr>
          <w:rFonts w:ascii="Times New Roman" w:hAnsi="Times New Roman" w:cs="Times New Roman"/>
          <w:sz w:val="28"/>
          <w:szCs w:val="28"/>
        </w:rPr>
        <w:t>. Е.</w:t>
      </w:r>
      <w:r w:rsidR="00CB5E3F" w:rsidRPr="00A43E6E">
        <w:rPr>
          <w:rFonts w:ascii="Times New Roman" w:hAnsi="Times New Roman" w:cs="Times New Roman"/>
          <w:sz w:val="28"/>
          <w:szCs w:val="28"/>
        </w:rPr>
        <w:t xml:space="preserve"> Естественнонаучное образование: содержание и стратегические ориентиры развития // Гуманитарный вектор. Серия: Педагогика, психология. 2010. №. URL: https://cyberleninka.ru/article/n/estestvennonauchnoe-obrazovanie-soderzhanie-i-strategicheskie-orientiry-razvitiya (дата обращения: 18.11.2024).</w:t>
      </w:r>
    </w:p>
    <w:bookmarkEnd w:id="0"/>
    <w:p w:rsidR="004F3696" w:rsidRPr="00A43E6E" w:rsidRDefault="004F3696" w:rsidP="00107E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4F3696" w:rsidRPr="00A43E6E" w:rsidSect="00582A0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7D8" w:rsidRDefault="00C347D8">
      <w:pPr>
        <w:spacing w:line="240" w:lineRule="auto"/>
      </w:pPr>
      <w:r>
        <w:separator/>
      </w:r>
    </w:p>
  </w:endnote>
  <w:endnote w:type="continuationSeparator" w:id="0">
    <w:p w:rsidR="00C347D8" w:rsidRDefault="00C347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7D8" w:rsidRDefault="00C347D8">
      <w:pPr>
        <w:spacing w:after="0"/>
      </w:pPr>
      <w:r>
        <w:separator/>
      </w:r>
    </w:p>
  </w:footnote>
  <w:footnote w:type="continuationSeparator" w:id="0">
    <w:p w:rsidR="00C347D8" w:rsidRDefault="00C347D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D2546"/>
    <w:multiLevelType w:val="multilevel"/>
    <w:tmpl w:val="7A5D25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7C9C"/>
    <w:rsid w:val="000244DE"/>
    <w:rsid w:val="0002549B"/>
    <w:rsid w:val="0003305E"/>
    <w:rsid w:val="000338FC"/>
    <w:rsid w:val="00043807"/>
    <w:rsid w:val="000453C4"/>
    <w:rsid w:val="00054AC3"/>
    <w:rsid w:val="00057123"/>
    <w:rsid w:val="000672BE"/>
    <w:rsid w:val="000674EB"/>
    <w:rsid w:val="00067C2E"/>
    <w:rsid w:val="00070809"/>
    <w:rsid w:val="00084139"/>
    <w:rsid w:val="000A0E98"/>
    <w:rsid w:val="000B3BDC"/>
    <w:rsid w:val="000B3C58"/>
    <w:rsid w:val="000B56D4"/>
    <w:rsid w:val="000B6722"/>
    <w:rsid w:val="000B7886"/>
    <w:rsid w:val="000C14A1"/>
    <w:rsid w:val="000C216E"/>
    <w:rsid w:val="000C4358"/>
    <w:rsid w:val="000C7DE7"/>
    <w:rsid w:val="000E2799"/>
    <w:rsid w:val="000F2631"/>
    <w:rsid w:val="000F5BBF"/>
    <w:rsid w:val="000F5D66"/>
    <w:rsid w:val="000F6A16"/>
    <w:rsid w:val="001004C7"/>
    <w:rsid w:val="00101F4C"/>
    <w:rsid w:val="00103343"/>
    <w:rsid w:val="00105A1C"/>
    <w:rsid w:val="00107EE4"/>
    <w:rsid w:val="001115DB"/>
    <w:rsid w:val="00112BE9"/>
    <w:rsid w:val="00116C9C"/>
    <w:rsid w:val="00123740"/>
    <w:rsid w:val="001264E5"/>
    <w:rsid w:val="001617C5"/>
    <w:rsid w:val="001717E5"/>
    <w:rsid w:val="00173336"/>
    <w:rsid w:val="0019141A"/>
    <w:rsid w:val="00197B35"/>
    <w:rsid w:val="001A66B0"/>
    <w:rsid w:val="001C0A74"/>
    <w:rsid w:val="001C0ABA"/>
    <w:rsid w:val="001C48BC"/>
    <w:rsid w:val="001D137C"/>
    <w:rsid w:val="001D5378"/>
    <w:rsid w:val="001E3CBF"/>
    <w:rsid w:val="001E45E8"/>
    <w:rsid w:val="001F58F9"/>
    <w:rsid w:val="002104D4"/>
    <w:rsid w:val="00217AB7"/>
    <w:rsid w:val="00223573"/>
    <w:rsid w:val="00224AA4"/>
    <w:rsid w:val="00236E75"/>
    <w:rsid w:val="00256294"/>
    <w:rsid w:val="002568C5"/>
    <w:rsid w:val="0026429F"/>
    <w:rsid w:val="00275336"/>
    <w:rsid w:val="00287F99"/>
    <w:rsid w:val="00287FF0"/>
    <w:rsid w:val="00291A85"/>
    <w:rsid w:val="00294596"/>
    <w:rsid w:val="002956B9"/>
    <w:rsid w:val="002A190D"/>
    <w:rsid w:val="002A6528"/>
    <w:rsid w:val="002A76DF"/>
    <w:rsid w:val="002B0119"/>
    <w:rsid w:val="002B3058"/>
    <w:rsid w:val="002C5D4A"/>
    <w:rsid w:val="002C7587"/>
    <w:rsid w:val="002D0756"/>
    <w:rsid w:val="002D2695"/>
    <w:rsid w:val="00305A6F"/>
    <w:rsid w:val="00306CC3"/>
    <w:rsid w:val="00311E28"/>
    <w:rsid w:val="00317A57"/>
    <w:rsid w:val="0032201A"/>
    <w:rsid w:val="00324ECE"/>
    <w:rsid w:val="003268EB"/>
    <w:rsid w:val="003355C5"/>
    <w:rsid w:val="00336211"/>
    <w:rsid w:val="003414FC"/>
    <w:rsid w:val="0034280A"/>
    <w:rsid w:val="00346FAA"/>
    <w:rsid w:val="00363405"/>
    <w:rsid w:val="00375112"/>
    <w:rsid w:val="00385834"/>
    <w:rsid w:val="003962A1"/>
    <w:rsid w:val="003B16F4"/>
    <w:rsid w:val="003B7077"/>
    <w:rsid w:val="003C715E"/>
    <w:rsid w:val="003E45CA"/>
    <w:rsid w:val="003F4372"/>
    <w:rsid w:val="0040644D"/>
    <w:rsid w:val="0042176A"/>
    <w:rsid w:val="00422BD6"/>
    <w:rsid w:val="00426D67"/>
    <w:rsid w:val="00430536"/>
    <w:rsid w:val="00437EE4"/>
    <w:rsid w:val="00445046"/>
    <w:rsid w:val="00446788"/>
    <w:rsid w:val="00460956"/>
    <w:rsid w:val="00481CED"/>
    <w:rsid w:val="004A060E"/>
    <w:rsid w:val="004B0B5E"/>
    <w:rsid w:val="004B6237"/>
    <w:rsid w:val="004C1471"/>
    <w:rsid w:val="004C5C0C"/>
    <w:rsid w:val="004E161C"/>
    <w:rsid w:val="004E766F"/>
    <w:rsid w:val="004F0B0A"/>
    <w:rsid w:val="004F3696"/>
    <w:rsid w:val="004F60B8"/>
    <w:rsid w:val="0050015C"/>
    <w:rsid w:val="00502C18"/>
    <w:rsid w:val="005123D7"/>
    <w:rsid w:val="00521742"/>
    <w:rsid w:val="00521CAA"/>
    <w:rsid w:val="00542024"/>
    <w:rsid w:val="00543DA8"/>
    <w:rsid w:val="00556B5F"/>
    <w:rsid w:val="005574BF"/>
    <w:rsid w:val="00571C61"/>
    <w:rsid w:val="00573CE0"/>
    <w:rsid w:val="005750EF"/>
    <w:rsid w:val="00575A64"/>
    <w:rsid w:val="00575FC0"/>
    <w:rsid w:val="00582A03"/>
    <w:rsid w:val="00584CC5"/>
    <w:rsid w:val="005927B1"/>
    <w:rsid w:val="005A1B6D"/>
    <w:rsid w:val="005A47F3"/>
    <w:rsid w:val="005C377D"/>
    <w:rsid w:val="005C384D"/>
    <w:rsid w:val="005D191E"/>
    <w:rsid w:val="005D245E"/>
    <w:rsid w:val="005D4DB8"/>
    <w:rsid w:val="005E1D85"/>
    <w:rsid w:val="00600256"/>
    <w:rsid w:val="006175FE"/>
    <w:rsid w:val="00620D3A"/>
    <w:rsid w:val="00620D58"/>
    <w:rsid w:val="00625474"/>
    <w:rsid w:val="00630CD0"/>
    <w:rsid w:val="0063419F"/>
    <w:rsid w:val="0064045D"/>
    <w:rsid w:val="006712FB"/>
    <w:rsid w:val="00680717"/>
    <w:rsid w:val="00681E10"/>
    <w:rsid w:val="00687C0C"/>
    <w:rsid w:val="006B26B9"/>
    <w:rsid w:val="006B3C70"/>
    <w:rsid w:val="006C3450"/>
    <w:rsid w:val="006C682B"/>
    <w:rsid w:val="006F16EF"/>
    <w:rsid w:val="00704168"/>
    <w:rsid w:val="00711C5C"/>
    <w:rsid w:val="00715BF2"/>
    <w:rsid w:val="00717BDB"/>
    <w:rsid w:val="00723598"/>
    <w:rsid w:val="0075024D"/>
    <w:rsid w:val="007514AA"/>
    <w:rsid w:val="00761024"/>
    <w:rsid w:val="00764D14"/>
    <w:rsid w:val="007831A7"/>
    <w:rsid w:val="0078461B"/>
    <w:rsid w:val="00793EB3"/>
    <w:rsid w:val="007A77B3"/>
    <w:rsid w:val="007B12BE"/>
    <w:rsid w:val="007D2902"/>
    <w:rsid w:val="007F0C4E"/>
    <w:rsid w:val="007F61DF"/>
    <w:rsid w:val="00801C8A"/>
    <w:rsid w:val="00832A8F"/>
    <w:rsid w:val="00836D66"/>
    <w:rsid w:val="008422E9"/>
    <w:rsid w:val="00857B3C"/>
    <w:rsid w:val="00863CBE"/>
    <w:rsid w:val="00866B6B"/>
    <w:rsid w:val="008738ED"/>
    <w:rsid w:val="00875EA5"/>
    <w:rsid w:val="008953E7"/>
    <w:rsid w:val="008A2E9E"/>
    <w:rsid w:val="008A6E9A"/>
    <w:rsid w:val="008B7CA7"/>
    <w:rsid w:val="008E520D"/>
    <w:rsid w:val="008F2B94"/>
    <w:rsid w:val="009007BC"/>
    <w:rsid w:val="00906D87"/>
    <w:rsid w:val="009141D7"/>
    <w:rsid w:val="009201EE"/>
    <w:rsid w:val="00920C0B"/>
    <w:rsid w:val="00923A42"/>
    <w:rsid w:val="00924CAC"/>
    <w:rsid w:val="00924EF8"/>
    <w:rsid w:val="009269C3"/>
    <w:rsid w:val="0093666B"/>
    <w:rsid w:val="009502F6"/>
    <w:rsid w:val="00950A62"/>
    <w:rsid w:val="009528B8"/>
    <w:rsid w:val="00964138"/>
    <w:rsid w:val="00973278"/>
    <w:rsid w:val="009735ED"/>
    <w:rsid w:val="00997741"/>
    <w:rsid w:val="009A2862"/>
    <w:rsid w:val="009F0044"/>
    <w:rsid w:val="009F62D5"/>
    <w:rsid w:val="009F7F7F"/>
    <w:rsid w:val="00A244DB"/>
    <w:rsid w:val="00A25553"/>
    <w:rsid w:val="00A27C9C"/>
    <w:rsid w:val="00A30915"/>
    <w:rsid w:val="00A37761"/>
    <w:rsid w:val="00A43BA3"/>
    <w:rsid w:val="00A43E6E"/>
    <w:rsid w:val="00A515CC"/>
    <w:rsid w:val="00A6173C"/>
    <w:rsid w:val="00A7169C"/>
    <w:rsid w:val="00A747B5"/>
    <w:rsid w:val="00A75F94"/>
    <w:rsid w:val="00A77DF8"/>
    <w:rsid w:val="00A826F6"/>
    <w:rsid w:val="00AA19D9"/>
    <w:rsid w:val="00AA46E9"/>
    <w:rsid w:val="00AB6528"/>
    <w:rsid w:val="00AD089D"/>
    <w:rsid w:val="00AE7697"/>
    <w:rsid w:val="00AF34A7"/>
    <w:rsid w:val="00B15CC4"/>
    <w:rsid w:val="00B20288"/>
    <w:rsid w:val="00B430E4"/>
    <w:rsid w:val="00B47DCB"/>
    <w:rsid w:val="00B7127B"/>
    <w:rsid w:val="00B834A8"/>
    <w:rsid w:val="00B96CB4"/>
    <w:rsid w:val="00B97DD8"/>
    <w:rsid w:val="00BA042C"/>
    <w:rsid w:val="00BA652F"/>
    <w:rsid w:val="00BC2498"/>
    <w:rsid w:val="00BC2F01"/>
    <w:rsid w:val="00BC3284"/>
    <w:rsid w:val="00BD5B20"/>
    <w:rsid w:val="00BE448B"/>
    <w:rsid w:val="00BE75E9"/>
    <w:rsid w:val="00C00EAC"/>
    <w:rsid w:val="00C03BB8"/>
    <w:rsid w:val="00C06307"/>
    <w:rsid w:val="00C347D8"/>
    <w:rsid w:val="00C35789"/>
    <w:rsid w:val="00C511F0"/>
    <w:rsid w:val="00C51DFC"/>
    <w:rsid w:val="00C654EC"/>
    <w:rsid w:val="00C65C40"/>
    <w:rsid w:val="00C65F0E"/>
    <w:rsid w:val="00C81BB0"/>
    <w:rsid w:val="00C848E3"/>
    <w:rsid w:val="00C92218"/>
    <w:rsid w:val="00C94FDF"/>
    <w:rsid w:val="00C95B00"/>
    <w:rsid w:val="00C95E96"/>
    <w:rsid w:val="00CA61F6"/>
    <w:rsid w:val="00CB5E3F"/>
    <w:rsid w:val="00CC3D56"/>
    <w:rsid w:val="00CD699E"/>
    <w:rsid w:val="00CE30AF"/>
    <w:rsid w:val="00CE6C0C"/>
    <w:rsid w:val="00CE7194"/>
    <w:rsid w:val="00CF2228"/>
    <w:rsid w:val="00CF7CB5"/>
    <w:rsid w:val="00D007CB"/>
    <w:rsid w:val="00D1110A"/>
    <w:rsid w:val="00D12E66"/>
    <w:rsid w:val="00D16983"/>
    <w:rsid w:val="00D22647"/>
    <w:rsid w:val="00D24572"/>
    <w:rsid w:val="00D36505"/>
    <w:rsid w:val="00D36BD0"/>
    <w:rsid w:val="00D47F27"/>
    <w:rsid w:val="00D52444"/>
    <w:rsid w:val="00D65215"/>
    <w:rsid w:val="00D7031F"/>
    <w:rsid w:val="00D75328"/>
    <w:rsid w:val="00D806AF"/>
    <w:rsid w:val="00DA1B50"/>
    <w:rsid w:val="00DB3B82"/>
    <w:rsid w:val="00DB5562"/>
    <w:rsid w:val="00DC271A"/>
    <w:rsid w:val="00DE45B9"/>
    <w:rsid w:val="00DF3DBC"/>
    <w:rsid w:val="00E00172"/>
    <w:rsid w:val="00E010EF"/>
    <w:rsid w:val="00E34E6D"/>
    <w:rsid w:val="00E40912"/>
    <w:rsid w:val="00E4437C"/>
    <w:rsid w:val="00E503A4"/>
    <w:rsid w:val="00E56506"/>
    <w:rsid w:val="00E565E4"/>
    <w:rsid w:val="00E64F52"/>
    <w:rsid w:val="00E716EB"/>
    <w:rsid w:val="00E80654"/>
    <w:rsid w:val="00E81F65"/>
    <w:rsid w:val="00E8329B"/>
    <w:rsid w:val="00E83993"/>
    <w:rsid w:val="00E91D03"/>
    <w:rsid w:val="00E94F2A"/>
    <w:rsid w:val="00EA4E23"/>
    <w:rsid w:val="00EA50FC"/>
    <w:rsid w:val="00EB52E3"/>
    <w:rsid w:val="00ED1508"/>
    <w:rsid w:val="00ED2472"/>
    <w:rsid w:val="00ED2929"/>
    <w:rsid w:val="00EE3F03"/>
    <w:rsid w:val="00EF5368"/>
    <w:rsid w:val="00F0105D"/>
    <w:rsid w:val="00F06557"/>
    <w:rsid w:val="00F11472"/>
    <w:rsid w:val="00F11B0C"/>
    <w:rsid w:val="00F22563"/>
    <w:rsid w:val="00F24018"/>
    <w:rsid w:val="00F25221"/>
    <w:rsid w:val="00F27708"/>
    <w:rsid w:val="00F37EBF"/>
    <w:rsid w:val="00F7341F"/>
    <w:rsid w:val="00F752B9"/>
    <w:rsid w:val="00F975C7"/>
    <w:rsid w:val="00FB1FC9"/>
    <w:rsid w:val="00FB5F2F"/>
    <w:rsid w:val="00FC118A"/>
    <w:rsid w:val="00FC2156"/>
    <w:rsid w:val="00FC458C"/>
    <w:rsid w:val="00FC63EA"/>
    <w:rsid w:val="00FD1059"/>
    <w:rsid w:val="00FF4ACA"/>
    <w:rsid w:val="14C55BE2"/>
    <w:rsid w:val="65E6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B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6B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qFormat/>
    <w:rsid w:val="0029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956B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956B9"/>
    <w:pPr>
      <w:ind w:left="720"/>
      <w:contextualSpacing/>
    </w:pPr>
  </w:style>
  <w:style w:type="character" w:styleId="a7">
    <w:name w:val="Placeholder Text"/>
    <w:basedOn w:val="a0"/>
    <w:uiPriority w:val="99"/>
    <w:unhideWhenUsed/>
    <w:rsid w:val="005E1D8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0572E-72C6-4C03-99C7-6A86C6796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5</Pages>
  <Words>1338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cp:lastPrinted>2024-11-08T04:27:00Z</cp:lastPrinted>
  <dcterms:created xsi:type="dcterms:W3CDTF">2024-11-06T13:43:00Z</dcterms:created>
  <dcterms:modified xsi:type="dcterms:W3CDTF">2024-11-18T15:35:00Z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93C655079E03479F83432A9D7D28609A_12</vt:lpwstr>
  </property>
</Properties>
</file>