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96D" w:rsidRDefault="007143D5">
      <w:r>
        <w:rPr>
          <w:noProof/>
          <w:lang w:eastAsia="ru-RU"/>
        </w:rPr>
        <w:drawing>
          <wp:inline distT="0" distB="0" distL="0" distR="0">
            <wp:extent cx="6840220" cy="9413685"/>
            <wp:effectExtent l="0" t="0" r="0" b="0"/>
            <wp:docPr id="1" name="Рисунок 1" descr="E:\Рабочий стол\Мои документы\Сканирование\Мое\(ФПК)\2019-05 (май)\сканирование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Мои документы\Сканирование\Мое\(ФПК)\2019-05 (май)\сканирование0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4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096D" w:rsidSect="007143D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5EF"/>
    <w:rsid w:val="0041096D"/>
    <w:rsid w:val="004205EF"/>
    <w:rsid w:val="0071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2019-05-08T06:43:00Z</dcterms:created>
  <dcterms:modified xsi:type="dcterms:W3CDTF">2019-05-08T06:44:00Z</dcterms:modified>
</cp:coreProperties>
</file>