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79C8E" w14:textId="66AE5693" w:rsidR="00204881" w:rsidRPr="001D0DC2" w:rsidRDefault="004821D4" w:rsidP="00CD365D">
      <w:pPr>
        <w:tabs>
          <w:tab w:val="left" w:pos="1620"/>
        </w:tabs>
        <w:spacing w:after="0" w:line="240" w:lineRule="auto"/>
        <w:ind w:firstLine="1622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0349F9" w:rsidRPr="001D0DC2">
        <w:rPr>
          <w:rFonts w:ascii="Times New Roman" w:hAnsi="Times New Roman" w:cs="Times New Roman"/>
          <w:bCs/>
          <w:i/>
          <w:sz w:val="24"/>
          <w:szCs w:val="24"/>
        </w:rPr>
        <w:t>Коржук</w:t>
      </w:r>
      <w:proofErr w:type="spellEnd"/>
      <w:r w:rsidR="000349F9" w:rsidRPr="001D0DC2">
        <w:rPr>
          <w:rFonts w:ascii="Times New Roman" w:hAnsi="Times New Roman" w:cs="Times New Roman"/>
          <w:bCs/>
          <w:i/>
          <w:sz w:val="24"/>
          <w:szCs w:val="24"/>
        </w:rPr>
        <w:t xml:space="preserve"> И</w:t>
      </w:r>
      <w:r w:rsidR="00410629" w:rsidRPr="001D0DC2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0349F9" w:rsidRPr="001D0DC2">
        <w:rPr>
          <w:rFonts w:ascii="Times New Roman" w:hAnsi="Times New Roman" w:cs="Times New Roman"/>
          <w:bCs/>
          <w:i/>
          <w:sz w:val="24"/>
          <w:szCs w:val="24"/>
        </w:rPr>
        <w:t>С</w:t>
      </w:r>
      <w:r w:rsidR="00410629" w:rsidRPr="001D0DC2">
        <w:rPr>
          <w:rFonts w:ascii="Times New Roman" w:hAnsi="Times New Roman" w:cs="Times New Roman"/>
          <w:bCs/>
          <w:i/>
          <w:sz w:val="24"/>
          <w:szCs w:val="24"/>
        </w:rPr>
        <w:t>.,</w:t>
      </w:r>
    </w:p>
    <w:p w14:paraId="42EDA68A" w14:textId="77777777" w:rsidR="00204881" w:rsidRPr="001D0DC2" w:rsidRDefault="00204881" w:rsidP="00CD365D">
      <w:pPr>
        <w:tabs>
          <w:tab w:val="left" w:pos="1620"/>
        </w:tabs>
        <w:spacing w:after="0" w:line="240" w:lineRule="auto"/>
        <w:ind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1D0DC2">
        <w:rPr>
          <w:rFonts w:ascii="Times New Roman" w:hAnsi="Times New Roman" w:cs="Times New Roman"/>
          <w:sz w:val="24"/>
          <w:szCs w:val="24"/>
        </w:rPr>
        <w:t>АГГПУ им. В.М. Шукшина, г. Бийск,</w:t>
      </w:r>
      <w:r w:rsidR="00B30FC3" w:rsidRPr="001D0DC2">
        <w:rPr>
          <w:rFonts w:ascii="Times New Roman" w:hAnsi="Times New Roman" w:cs="Times New Roman"/>
          <w:sz w:val="24"/>
          <w:szCs w:val="24"/>
        </w:rPr>
        <w:t xml:space="preserve"> Россия</w:t>
      </w:r>
    </w:p>
    <w:p w14:paraId="321AC364" w14:textId="77777777" w:rsidR="00C26ACF" w:rsidRPr="001D0DC2" w:rsidRDefault="00D75B83" w:rsidP="00CD365D">
      <w:pPr>
        <w:tabs>
          <w:tab w:val="left" w:pos="1620"/>
        </w:tabs>
        <w:spacing w:after="0" w:line="240" w:lineRule="auto"/>
        <w:ind w:firstLine="1622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D0DC2">
        <w:rPr>
          <w:rFonts w:ascii="Times New Roman" w:hAnsi="Times New Roman" w:cs="Times New Roman"/>
          <w:i/>
          <w:sz w:val="24"/>
          <w:szCs w:val="24"/>
        </w:rPr>
        <w:t>Алексеева</w:t>
      </w:r>
      <w:r w:rsidR="00410629" w:rsidRPr="001D0DC2">
        <w:rPr>
          <w:rFonts w:ascii="Times New Roman" w:hAnsi="Times New Roman" w:cs="Times New Roman"/>
          <w:i/>
          <w:sz w:val="24"/>
          <w:szCs w:val="24"/>
        </w:rPr>
        <w:t xml:space="preserve"> Т.П., </w:t>
      </w:r>
      <w:r w:rsidRPr="001D0DC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7C6A334" w14:textId="77777777" w:rsidR="00C26ACF" w:rsidRPr="001D0DC2" w:rsidRDefault="00D75B83" w:rsidP="00CD365D">
      <w:pPr>
        <w:tabs>
          <w:tab w:val="left" w:pos="1620"/>
        </w:tabs>
        <w:spacing w:after="0" w:line="240" w:lineRule="auto"/>
        <w:ind w:firstLine="1622"/>
        <w:jc w:val="right"/>
        <w:rPr>
          <w:rFonts w:ascii="Times New Roman" w:hAnsi="Times New Roman" w:cs="Times New Roman"/>
          <w:sz w:val="24"/>
          <w:szCs w:val="24"/>
        </w:rPr>
      </w:pPr>
      <w:r w:rsidRPr="001D0DC2">
        <w:rPr>
          <w:rFonts w:ascii="Times New Roman" w:hAnsi="Times New Roman" w:cs="Times New Roman"/>
          <w:sz w:val="24"/>
          <w:szCs w:val="24"/>
        </w:rPr>
        <w:t xml:space="preserve">канд. искусствоведения, доцент, </w:t>
      </w:r>
    </w:p>
    <w:p w14:paraId="2A6FCD7F" w14:textId="77777777" w:rsidR="00D75B83" w:rsidRPr="001D0DC2" w:rsidRDefault="00D75B83" w:rsidP="00CD365D">
      <w:pPr>
        <w:tabs>
          <w:tab w:val="left" w:pos="162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D0DC2">
        <w:rPr>
          <w:rFonts w:ascii="Times New Roman" w:hAnsi="Times New Roman" w:cs="Times New Roman"/>
          <w:sz w:val="24"/>
          <w:szCs w:val="24"/>
        </w:rPr>
        <w:t>АГГПУ им. В.М. Шукшина г. Бийск</w:t>
      </w:r>
      <w:r w:rsidR="002C4483" w:rsidRPr="001D0DC2">
        <w:rPr>
          <w:rFonts w:ascii="Times New Roman" w:hAnsi="Times New Roman" w:cs="Times New Roman"/>
          <w:sz w:val="24"/>
          <w:szCs w:val="24"/>
        </w:rPr>
        <w:t>, Россия</w:t>
      </w:r>
    </w:p>
    <w:p w14:paraId="2E1172FB" w14:textId="11118907" w:rsidR="002A0BAD" w:rsidRDefault="000349F9" w:rsidP="00DE3F62">
      <w:pPr>
        <w:pStyle w:val="mg-b-5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1D0DC2">
        <w:rPr>
          <w:b/>
        </w:rPr>
        <w:t xml:space="preserve">Возможности компьютерных технологий и их реализация в современном </w:t>
      </w:r>
      <w:r w:rsidR="00996921">
        <w:rPr>
          <w:b/>
        </w:rPr>
        <w:t xml:space="preserve">изобразительном </w:t>
      </w:r>
      <w:r w:rsidRPr="001D0DC2">
        <w:rPr>
          <w:b/>
        </w:rPr>
        <w:t>искусстве</w:t>
      </w:r>
    </w:p>
    <w:p w14:paraId="53F199BF" w14:textId="77777777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  <w:rPr>
          <w:b/>
          <w:bCs/>
        </w:rPr>
      </w:pPr>
      <w:bookmarkStart w:id="0" w:name="_GoBack"/>
      <w:r w:rsidRPr="00CD19D5">
        <w:rPr>
          <w:b/>
          <w:bCs/>
        </w:rPr>
        <w:t xml:space="preserve">Аннотация: </w:t>
      </w:r>
      <w:r w:rsidRPr="00CD19D5">
        <w:rPr>
          <w:bCs/>
        </w:rPr>
        <w:t xml:space="preserve">в данной статье рассматриваются возможности, предоставляемые компьютерными технологиями для художников и их влияние на создание новых произведений искусства. </w:t>
      </w:r>
      <w:r w:rsidRPr="00CD19D5">
        <w:t>Компьютерные технологии открывают новые возможности для художников, позволяя им создавать удивительные произведения искусства, а также перспективы использования компьютерных технологий в будущем и их влияние на изобразительное искусство.</w:t>
      </w:r>
    </w:p>
    <w:p w14:paraId="76A40A07" w14:textId="77777777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</w:pPr>
      <w:r w:rsidRPr="00CD19D5">
        <w:rPr>
          <w:b/>
          <w:bCs/>
        </w:rPr>
        <w:t xml:space="preserve">Ключевые слова: </w:t>
      </w:r>
      <w:r w:rsidRPr="00CD19D5">
        <w:t>компьютерные технологии, изобразительное искусство, компьютерная графика, технологии визуализации, цифровое искусство.</w:t>
      </w:r>
    </w:p>
    <w:p w14:paraId="0E219FFD" w14:textId="1B7912A0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История компьютерной графики началась в 1960-х годах, когда были созданы первые графические интерфейсы пользователя. В 1970-х годах компьютерная графика стала применяться для создания презентаций и дизайна печатной продукции. В 1980-х годах развитие компьютерной графики ускорилось благодаря появлению персональных компьютеров и графических программных пакетов, таких как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Adobe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Illustrator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Adobe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Photoshop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>. С этого момента компьютерные технологии активно развиваются и находят применение в различных сферах человеческой деятельности.  Возможности компьютерных технологий и их реализация в современном изобразительном искусстве на сегодняшний день активно расширяются. Однако в данном процессе есть определенные как положительные, так и отрицательные аспекты для изобразительного искусства. Рассмотрим данный вопрос аспекты</w:t>
      </w:r>
      <w:r w:rsidR="006116C5" w:rsidRPr="00CD19D5">
        <w:rPr>
          <w:rFonts w:ascii="Times New Roman" w:hAnsi="Times New Roman" w:cs="Times New Roman"/>
          <w:sz w:val="24"/>
          <w:szCs w:val="24"/>
        </w:rPr>
        <w:t xml:space="preserve"> </w:t>
      </w:r>
      <w:r w:rsidR="006116C5"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>[1]</w:t>
      </w:r>
      <w:r w:rsidRPr="00CD19D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B0360B0" w14:textId="77777777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</w:pPr>
      <w:r w:rsidRPr="00CD19D5">
        <w:t>Компьютерная графика — это совокупность технологий и методов создания и обработки графических изображений на компьютере. Это область, которая активно развивается в последнее время и охватывает множество различных приложений, включая развлекательную индустрию, медиа-производство, дизайн, науку и технику.</w:t>
      </w:r>
    </w:p>
    <w:p w14:paraId="0BA1071F" w14:textId="3C04E5D0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CD19D5">
        <w:rPr>
          <w:shd w:val="clear" w:color="auto" w:fill="FFFFFF"/>
        </w:rPr>
        <w:t xml:space="preserve">В современном мире компьютерные технологии являются одним из наиболее значимых и </w:t>
      </w:r>
      <w:proofErr w:type="gramStart"/>
      <w:r w:rsidRPr="00CD19D5">
        <w:rPr>
          <w:shd w:val="clear" w:color="auto" w:fill="FFFFFF"/>
        </w:rPr>
        <w:t>быстро</w:t>
      </w:r>
      <w:proofErr w:type="gramEnd"/>
      <w:r w:rsidRPr="00CD19D5">
        <w:rPr>
          <w:shd w:val="clear" w:color="auto" w:fill="FFFFFF"/>
        </w:rPr>
        <w:t xml:space="preserve"> развивающихся направлений в информационных технологиях. Они представляют собой набор методов и средств, которые позволяют компьютерам обрабатывать, хранить и передавать информацию </w:t>
      </w:r>
      <w:r w:rsidR="00CD19D5" w:rsidRPr="00CD19D5">
        <w:rPr>
          <w:shd w:val="clear" w:color="auto" w:fill="FFFFFF"/>
          <w:lang w:val="en-US"/>
        </w:rPr>
        <w:t>[2]</w:t>
      </w:r>
      <w:r w:rsidR="00CD19D5" w:rsidRPr="00CD19D5">
        <w:rPr>
          <w:shd w:val="clear" w:color="auto" w:fill="FFFFFF"/>
        </w:rPr>
        <w:t>.</w:t>
      </w:r>
    </w:p>
    <w:p w14:paraId="3B9AF92B" w14:textId="64220907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CD19D5">
        <w:rPr>
          <w:shd w:val="clear" w:color="auto" w:fill="FFFFFF"/>
        </w:rPr>
        <w:t>Одной из важнейших областей применения компьютерных технологий является компьютерная графика. Она позволяет создавать и обрабатывать изображения с помощью компьютера, а также использовать их в различных областях, таких как дизайн, реклама, мультимедиа и другие.</w:t>
      </w:r>
      <w:r w:rsidR="00B3431A" w:rsidRPr="00CD19D5">
        <w:t xml:space="preserve"> </w:t>
      </w:r>
      <w:r w:rsidR="00B3431A" w:rsidRPr="00CD19D5">
        <w:rPr>
          <w:shd w:val="clear" w:color="auto" w:fill="FFFFFF"/>
        </w:rPr>
        <w:t xml:space="preserve">Современное искусство не может обойтись без компьютерных технологий, которые позволяют создавать произведения, которые ранее были недоступны для художников. </w:t>
      </w:r>
      <w:r w:rsidRPr="00CD19D5">
        <w:rPr>
          <w:shd w:val="clear" w:color="auto" w:fill="FFFFFF"/>
        </w:rPr>
        <w:t xml:space="preserve"> </w:t>
      </w:r>
    </w:p>
    <w:p w14:paraId="4355B658" w14:textId="5DFEB67A" w:rsidR="00B02806" w:rsidRPr="00CD19D5" w:rsidRDefault="00B02806" w:rsidP="00CD19D5">
      <w:pPr>
        <w:pStyle w:val="mg-b-5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CD19D5">
        <w:rPr>
          <w:shd w:val="clear" w:color="auto" w:fill="FFFFFF"/>
        </w:rPr>
        <w:t xml:space="preserve">Среди основных технологий, используемых в компьютерной графике, можно выделить: 3D-моделирование, растровую и векторную графику, анимацию, компьютерную визуализацию и другие. Каждая из этих технологий имеет свои особенности и возможности, которые позволяют создавать качественные и привлекательные изображения </w:t>
      </w:r>
      <w:r w:rsidR="00CD19D5" w:rsidRPr="00CD19D5">
        <w:rPr>
          <w:shd w:val="clear" w:color="auto" w:fill="FFFFFF"/>
        </w:rPr>
        <w:t>3, с. 53].</w:t>
      </w:r>
    </w:p>
    <w:p w14:paraId="4A4131FF" w14:textId="77777777" w:rsidR="00B02806" w:rsidRPr="00CD19D5" w:rsidRDefault="00B02806" w:rsidP="00CD19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>Однако компьютерные технологии не ограничиваются только компьютерной графикой. Они находят применение во многих областях, таких как наука, медицина, бизнес, образование и многие другие. В научной среде компьютерные технологии широко используются для анализа и обработки данных, моделирования и визуализации результатов исследований, а также для создания различных математических и компьютерных моделей.</w:t>
      </w:r>
    </w:p>
    <w:p w14:paraId="4227F048" w14:textId="77777777" w:rsidR="00B02806" w:rsidRPr="00CD19D5" w:rsidRDefault="00B02806" w:rsidP="00CD19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>Также компьютерные технологии позволяют создавать виртуальные и дополненные реальности, что находит применение в различных сферах, от развлечений до образования и науки.</w:t>
      </w:r>
    </w:p>
    <w:p w14:paraId="1139E289" w14:textId="58CD9B7F" w:rsidR="00B02806" w:rsidRPr="00CD19D5" w:rsidRDefault="00B02806" w:rsidP="00CD19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Однако развитие компьютерных технологий не только расширяет возможности человека, но и ставит перед ним новые задачи и вызовы, такие как безопасность информации, этические и социальные аспекты использования технологий, а также необходимость постоянного совершенствования и обучения для их эффективного использования</w:t>
      </w:r>
      <w:r w:rsidRPr="00CD19D5">
        <w:rPr>
          <w:shd w:val="clear" w:color="auto" w:fill="FFFFFF"/>
        </w:rPr>
        <w:t xml:space="preserve"> </w:t>
      </w:r>
      <w:r w:rsidR="00CD19D5"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>[2].</w:t>
      </w:r>
    </w:p>
    <w:p w14:paraId="74B45637" w14:textId="77777777" w:rsidR="00B02806" w:rsidRPr="00CD19D5" w:rsidRDefault="00B02806" w:rsidP="00CD19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19D5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 выразительные достоинства графики заключаются в ее скорости и точности. Компьютерные программы и инструменты позволяют создавать изображения и анимации за короткий промежуток времени с высокой степенью точности. Это делает процесс создания графики быстрым и эффективным, что является важным для промышленности, науки, искусства и развлечений.</w:t>
      </w:r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r w:rsidRPr="00CD19D5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одним достоинством компьютерной графики является ее гибкость и масштабируемость. Изображения и анимации можно легко изменять, редактировать и модифицировать, не нарушая их качества. Благодаря этому можно быстро адаптироваться к изменяющимся требованиям рынка, создавать различные варианты и модификации графики.</w:t>
      </w:r>
    </w:p>
    <w:p w14:paraId="455C81E1" w14:textId="77777777" w:rsidR="00B02806" w:rsidRPr="00CD19D5" w:rsidRDefault="00B02806" w:rsidP="00CD19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Компьютерная графика также может быть использована в художественных целях. Например, жанр цифрового искусства позволяет художникам создавать оригинальные и креативные произведения с использованием компьютерных технологий. Это позволяет художникам экспериментировать с различными техниками и эффектами, которые были бы недоступны при использовании традиционных материалов. </w:t>
      </w:r>
    </w:p>
    <w:p w14:paraId="08EF5EFF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Наиболее распространенный жанр компьютерной графики — это цифровая живопись. Этот жанр использует возможности компьютерных технологий для создания цифровых копий классических произведений искусства, а также для создания новых, оригинальных работ. Одной из самых известных цифровых работ является «Старик», созданная художником Дэвидом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Хокни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в 2014 году. В этой работе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Хокни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использовал планшетный компьютер и программу для рисования, чтобы создать портрет своего отца.</w:t>
      </w:r>
    </w:p>
    <w:p w14:paraId="621C1056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Еще один интересный жанр компьютерной графики — это интерактивное искусство. Этот жанр включает в себя работы, которые позволяют зрителю взаимодействовать с произведением искусства. Например, работа «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Rain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Room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», созданная арт-коллективом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позволяет собой комнату, в которой падает дождь, но при этом зрители не мокнут благодаря системе датчиков, которые определяют их местоположение и выключают дождь в соответствующей зоне.</w:t>
      </w:r>
    </w:p>
    <w:p w14:paraId="69AB99D1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Новейшим жанром компьютерной графики является анимация. Современные технологии позволяют создавать анимационные фильмы и мультфильмы высокого качества. Одним из самых популярных анимационных фильмов, созданных с использованием компьютерных технологий, является «ВАЛЛ-И» (режиссёр: Эндрю Стэнтон,2008 г.) студии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Pixar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>.</w:t>
      </w:r>
    </w:p>
    <w:p w14:paraId="7738DA50" w14:textId="4641790C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В 1990-х годах компьютерная графика стала широко использоваться в киноиндустрии для создания спецэффектов и компьютерной анимации. Такие фильмы, как «Терминатор 2: Судный день» (режиссёр: Джеймс Камерон,1991 г.)  </w:t>
      </w:r>
      <w:proofErr w:type="gramStart"/>
      <w:r w:rsidRPr="00CD19D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CD19D5">
        <w:rPr>
          <w:rFonts w:ascii="Times New Roman" w:hAnsi="Times New Roman" w:cs="Times New Roman"/>
          <w:sz w:val="24"/>
          <w:szCs w:val="24"/>
        </w:rPr>
        <w:t xml:space="preserve"> «Парк Юрского периода» (режиссёр: Стивен Спилберг,1993 г.), стали настоящими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мегахитами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благодаря революционным спецэффектам </w:t>
      </w:r>
      <w:r w:rsidR="00CD19D5" w:rsidRPr="00CD19D5">
        <w:rPr>
          <w:rFonts w:ascii="Times New Roman" w:hAnsi="Times New Roman" w:cs="Times New Roman"/>
          <w:sz w:val="24"/>
          <w:szCs w:val="24"/>
        </w:rPr>
        <w:t>[2, с. 145]</w:t>
      </w:r>
    </w:p>
    <w:p w14:paraId="2E0FA3C5" w14:textId="68E57835" w:rsidR="00B3431A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В настоящее время компьютерная графика используется во многих областях. Она используется в киноиндустрии для создания спецэффектов и компьютерной анимации, в медиа-производстве для создания интерактивных </w:t>
      </w:r>
      <w:proofErr w:type="gramStart"/>
      <w:r w:rsidRPr="00CD19D5">
        <w:rPr>
          <w:rFonts w:ascii="Times New Roman" w:hAnsi="Times New Roman" w:cs="Times New Roman"/>
          <w:sz w:val="24"/>
          <w:szCs w:val="24"/>
        </w:rPr>
        <w:t>веб-сайтов</w:t>
      </w:r>
      <w:proofErr w:type="gramEnd"/>
      <w:r w:rsidRPr="00CD19D5">
        <w:rPr>
          <w:rFonts w:ascii="Times New Roman" w:hAnsi="Times New Roman" w:cs="Times New Roman"/>
          <w:sz w:val="24"/>
          <w:szCs w:val="24"/>
        </w:rPr>
        <w:t xml:space="preserve"> и мобильных приложений, в науке и технике для создания 3D-моделей и визуализации данных </w:t>
      </w:r>
      <w:r w:rsidR="00CD19D5" w:rsidRPr="00CD19D5">
        <w:rPr>
          <w:rFonts w:ascii="Times New Roman" w:hAnsi="Times New Roman" w:cs="Times New Roman"/>
          <w:sz w:val="24"/>
          <w:szCs w:val="24"/>
        </w:rPr>
        <w:t>[2, с. 35]</w:t>
      </w:r>
    </w:p>
    <w:p w14:paraId="72C0E49C" w14:textId="27BBFED3" w:rsidR="005804C2" w:rsidRPr="00CD19D5" w:rsidRDefault="005804C2" w:rsidP="00CD19D5">
      <w:pPr>
        <w:pStyle w:val="im-mess"/>
        <w:spacing w:before="0" w:beforeAutospacing="0" w:after="0" w:afterAutospacing="0"/>
        <w:ind w:right="62" w:firstLine="851"/>
        <w:contextualSpacing/>
        <w:jc w:val="both"/>
        <w:rPr>
          <w:rStyle w:val="a5"/>
          <w:i w:val="0"/>
          <w:iCs w:val="0"/>
        </w:rPr>
      </w:pPr>
      <w:r w:rsidRPr="00CD19D5">
        <w:rPr>
          <w:rStyle w:val="a5"/>
          <w:i w:val="0"/>
          <w:iCs w:val="0"/>
        </w:rPr>
        <w:t xml:space="preserve">При этом надо отметить, что </w:t>
      </w:r>
      <w:r w:rsidRPr="00CD19D5">
        <w:rPr>
          <w:rStyle w:val="a5"/>
          <w:i w:val="0"/>
          <w:iCs w:val="0"/>
        </w:rPr>
        <w:t>3D-печать становится все более популярной среди художников и дизайнеров, позволяя им создавать сложные трехмерные объекты и детали, которые ранее были трудно или невозможно создать с помощью традиционных техник.</w:t>
      </w:r>
      <w:r w:rsidRPr="00CD19D5">
        <w:rPr>
          <w:rStyle w:val="a5"/>
          <w:i w:val="0"/>
          <w:iCs w:val="0"/>
        </w:rPr>
        <w:t xml:space="preserve"> </w:t>
      </w:r>
      <w:r w:rsidRPr="00CD19D5">
        <w:rPr>
          <w:rStyle w:val="a5"/>
          <w:i w:val="0"/>
          <w:iCs w:val="0"/>
        </w:rPr>
        <w:t>3D-печать (или аддитивное производство) – это процесс создания трехмерных объектов на основе цифровой модели. Он позволяет создавать объекты сложной геометрии и формы, которые могут быть использованы в различных отраслях, включая изобразительное искусство</w:t>
      </w:r>
      <w:r w:rsidRPr="00CD19D5">
        <w:rPr>
          <w:rStyle w:val="a5"/>
          <w:i w:val="0"/>
          <w:iCs w:val="0"/>
        </w:rPr>
        <w:t>.</w:t>
      </w:r>
    </w:p>
    <w:p w14:paraId="6D0F1B9F" w14:textId="77777777" w:rsidR="005804C2" w:rsidRPr="00CD19D5" w:rsidRDefault="005804C2" w:rsidP="00CD19D5">
      <w:pPr>
        <w:pStyle w:val="im-mess"/>
        <w:spacing w:before="0" w:beforeAutospacing="0" w:after="0" w:afterAutospacing="0"/>
        <w:ind w:right="62" w:firstLine="851"/>
        <w:contextualSpacing/>
        <w:jc w:val="both"/>
        <w:rPr>
          <w:rStyle w:val="a5"/>
          <w:i w:val="0"/>
          <w:iCs w:val="0"/>
        </w:rPr>
      </w:pPr>
      <w:r w:rsidRPr="00CD19D5">
        <w:rPr>
          <w:rStyle w:val="a5"/>
          <w:i w:val="0"/>
          <w:iCs w:val="0"/>
        </w:rPr>
        <w:t xml:space="preserve">В изобразительном искусстве 3D-печать используется для создания скульптур, макетов, реквизита для театра и кино, а также других объектов искусства. Она предоставляет </w:t>
      </w:r>
      <w:r w:rsidRPr="00CD19D5">
        <w:rPr>
          <w:rStyle w:val="a5"/>
          <w:i w:val="0"/>
          <w:iCs w:val="0"/>
        </w:rPr>
        <w:lastRenderedPageBreak/>
        <w:t>художникам и дизайнерам возможность создавать уникальные произведения, которые раньше были недоступны из-за ограничений в материалах и технологиях.</w:t>
      </w:r>
    </w:p>
    <w:p w14:paraId="77A392C7" w14:textId="712FF6B8" w:rsidR="005804C2" w:rsidRPr="00CD19D5" w:rsidRDefault="005804C2" w:rsidP="00CD19D5">
      <w:pPr>
        <w:pStyle w:val="im-mess"/>
        <w:spacing w:before="0" w:beforeAutospacing="0" w:after="0" w:afterAutospacing="0"/>
        <w:ind w:right="62" w:firstLine="851"/>
        <w:contextualSpacing/>
        <w:jc w:val="both"/>
        <w:rPr>
          <w:rStyle w:val="a5"/>
          <w:i w:val="0"/>
          <w:iCs w:val="0"/>
        </w:rPr>
      </w:pPr>
      <w:r w:rsidRPr="00CD19D5">
        <w:rPr>
          <w:rStyle w:val="a5"/>
          <w:i w:val="0"/>
          <w:iCs w:val="0"/>
        </w:rPr>
        <w:t>Процесс 3D-печати начинается с создания цифровой модели объекта в специальном программном обеспечении. Затем модель разбивается на тонкие слои, которые поочередно создаются на принтере. Для создания объекта применяются различные материалы, включая пластик, металл, керамику и другие</w:t>
      </w:r>
      <w:r w:rsidRPr="00CD19D5">
        <w:rPr>
          <w:rStyle w:val="a5"/>
          <w:i w:val="0"/>
          <w:iCs w:val="0"/>
        </w:rPr>
        <w:t>.</w:t>
      </w:r>
    </w:p>
    <w:p w14:paraId="7282635E" w14:textId="63810D3B" w:rsidR="005804C2" w:rsidRPr="00CD19D5" w:rsidRDefault="005804C2" w:rsidP="00CD19D5">
      <w:pPr>
        <w:pStyle w:val="im-mess"/>
        <w:spacing w:before="0" w:beforeAutospacing="0" w:after="0" w:afterAutospacing="0"/>
        <w:ind w:right="62" w:firstLine="851"/>
        <w:contextualSpacing/>
        <w:jc w:val="both"/>
        <w:rPr>
          <w:rStyle w:val="a5"/>
          <w:i w:val="0"/>
          <w:iCs w:val="0"/>
        </w:rPr>
      </w:pPr>
      <w:r w:rsidRPr="00CD19D5">
        <w:rPr>
          <w:rStyle w:val="a5"/>
          <w:i w:val="0"/>
          <w:iCs w:val="0"/>
        </w:rPr>
        <w:t>Преимущества 3D-печати в изобразительном искусстве очевидны. Она позволяет создавать объекты сложной формы, которые ранее были невозможны для создания. Она также позволяет художникам и дизайнерам экспериментировать с различными материалами и текстурами, создавая более реалистичные объекты. Кроме того, 3D-печать может быть использована для создания уникальных объектов, таких как индивидуальные сувениры или награды.</w:t>
      </w:r>
      <w:r w:rsidR="008166AC" w:rsidRPr="00CD19D5">
        <w:rPr>
          <w:rStyle w:val="a5"/>
          <w:i w:val="0"/>
          <w:iCs w:val="0"/>
        </w:rPr>
        <w:t xml:space="preserve"> </w:t>
      </w:r>
      <w:r w:rsidRPr="00CD19D5">
        <w:rPr>
          <w:rStyle w:val="a5"/>
          <w:i w:val="0"/>
          <w:iCs w:val="0"/>
        </w:rPr>
        <w:t xml:space="preserve">Однако, как и в любой другой технологии, есть и некоторые ограничения. Некоторые материалы могут быть дорогими или труднодоступными, а процесс 3D-печати может быть длительным и затратным </w:t>
      </w:r>
      <w:r w:rsidR="00CD19D5" w:rsidRPr="00CD19D5">
        <w:t>[4]</w:t>
      </w:r>
    </w:p>
    <w:p w14:paraId="0F2B0064" w14:textId="77777777" w:rsidR="005804C2" w:rsidRPr="00CD19D5" w:rsidRDefault="005804C2" w:rsidP="00CD19D5">
      <w:pPr>
        <w:pStyle w:val="im-mess"/>
        <w:spacing w:before="0" w:beforeAutospacing="0" w:after="0" w:afterAutospacing="0"/>
        <w:ind w:right="62" w:firstLine="851"/>
        <w:contextualSpacing/>
        <w:jc w:val="both"/>
        <w:rPr>
          <w:rStyle w:val="a5"/>
          <w:i w:val="0"/>
          <w:iCs w:val="0"/>
        </w:rPr>
      </w:pPr>
      <w:r w:rsidRPr="00CD19D5">
        <w:rPr>
          <w:rStyle w:val="a5"/>
          <w:i w:val="0"/>
          <w:iCs w:val="0"/>
        </w:rPr>
        <w:t>Тем не менее, 3D-печать продолжает развиваться и улучшаться, и ее применение в изобразительном искусстве будет только расти. Будущее этой технологии в изобразительном искусстве обещает быть увлекательным и вдохновляющим для художников и дизайнеров.</w:t>
      </w:r>
    </w:p>
    <w:p w14:paraId="652D1E23" w14:textId="1805B579" w:rsidR="00B3431A" w:rsidRPr="00CD19D5" w:rsidRDefault="00B3431A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В 21 веке компьютерные технологии прочно укоренились в современном изобразительном искусстве, и их использование продолжает активно развиваться. Одной из главных причин этого стала все большая доступность и широкое распространение персональных компьютеров и программного обеспечения, которые позволяют художникам и дизайнерам реализовывать свои идеи и творческие концепции.</w:t>
      </w:r>
    </w:p>
    <w:p w14:paraId="61BBA78E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Существует множество различных технологий и программного обеспечения, используемых в компьютерной графике. Одна из самых популярных технологий — это трехмерная графика. Она используется для создания трехмерных моделей, анимации и визуализации. Программное обеспечение для работы с трехмерной графикой включает в себя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Autodesk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Maya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, 3D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Studio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Blender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>.</w:t>
      </w:r>
    </w:p>
    <w:p w14:paraId="7717D470" w14:textId="43CB261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Однако с развитием компьютерных технологий, художники начали использовать эти инструменты для создания произведений искусства. Несмотря на многие преимущества, которые предоставляют компьютерные технологии, существуют и не</w:t>
      </w:r>
      <w:r w:rsidR="00CD19D5" w:rsidRPr="00CD19D5">
        <w:rPr>
          <w:rFonts w:ascii="Times New Roman" w:hAnsi="Times New Roman" w:cs="Times New Roman"/>
          <w:sz w:val="24"/>
          <w:szCs w:val="24"/>
        </w:rPr>
        <w:t xml:space="preserve">которые проблемы, и ограничения </w:t>
      </w:r>
      <w:r w:rsidR="00CD19D5"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>[4].</w:t>
      </w:r>
    </w:p>
    <w:p w14:paraId="683DD56E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Основной проблемой современного искусства является потеря оригинальности произведения. Хотя компьютерные технологии позволяют создавать детальные и реалистичные произведения искусства, они также могут привести к потере уникальности и индивидуальности. Многие художники используют готовые шаблоны и текстуры, что может привести к тому, что произведение станет похожим на многие другие.</w:t>
      </w:r>
    </w:p>
    <w:p w14:paraId="2731C9D5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Кроме того, использование компьютерных технологий может быть ограничено недостатком опыта и знаний. Хотя некоторые программы могут быть относительно простыми в использовании, некоторые требуют глубокого знания программирования и технической спецификации компьютеров. Это может ограничить доступность использования технологий для многих художников.</w:t>
      </w:r>
    </w:p>
    <w:p w14:paraId="3C18C74C" w14:textId="7FEEA60D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Помимо этого, существует также проблема вывода произведений, созданных с помощью компьютерных технологий. Так как Мониторы работают в цветовом пространстве RGB –16,7 миллионов цветов. Печать на бумаге не может физически охватить весь этот диапазон цветов, цветовое пространство CMYK охватывает меньшее количество цветов и оттенков.</w:t>
      </w:r>
      <w:r w:rsidR="00697C42" w:rsidRPr="00CD19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[1]</w:t>
      </w:r>
    </w:p>
    <w:p w14:paraId="1DA27D10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Все вышеупомянутые проблемы и ограничения не следует рассматривать как основные недостатки компьютерных технологий в изобразительном искусстве. Однако они должны учитываться при использовании технологий для создания произведений искусства, чтобы получить наилучший результат и сохранить уникальность и ценность произведения.</w:t>
      </w:r>
    </w:p>
    <w:p w14:paraId="7DA4891A" w14:textId="77777777" w:rsidR="00B02806" w:rsidRPr="00CD19D5" w:rsidRDefault="00B02806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Таким образом, можно заключить, что компьютерные технологии представляют собой сильный инструмент в творческом процессе. Однако произведение изобразительного </w:t>
      </w:r>
      <w:r w:rsidRPr="00CD19D5">
        <w:rPr>
          <w:rFonts w:ascii="Times New Roman" w:hAnsi="Times New Roman" w:cs="Times New Roman"/>
          <w:sz w:val="24"/>
          <w:szCs w:val="24"/>
        </w:rPr>
        <w:lastRenderedPageBreak/>
        <w:t xml:space="preserve">искусства создается человеком, который умело использует различные инструменты и выразительные средства композиции для создания художественного образа. Компьютерные технологии могут принести большую пользу в изобразительном искусстве, однако необходимо учитывать, как их достоинства, так и ограничения. </w:t>
      </w:r>
    </w:p>
    <w:p w14:paraId="46528CBC" w14:textId="2DE0CF44" w:rsidR="002A0BAD" w:rsidRPr="00CD19D5" w:rsidRDefault="00500F89" w:rsidP="00CD19D5">
      <w:pPr>
        <w:pStyle w:val="a3"/>
        <w:shd w:val="clear" w:color="auto" w:fill="FFFFFF"/>
        <w:tabs>
          <w:tab w:val="left" w:pos="1620"/>
        </w:tabs>
        <w:spacing w:before="0" w:beforeAutospacing="0" w:after="0" w:afterAutospacing="0"/>
        <w:ind w:firstLine="851"/>
        <w:jc w:val="center"/>
        <w:textAlignment w:val="baseline"/>
        <w:rPr>
          <w:b/>
        </w:rPr>
      </w:pPr>
      <w:r w:rsidRPr="00CD19D5">
        <w:rPr>
          <w:b/>
        </w:rPr>
        <w:t>Литература</w:t>
      </w:r>
    </w:p>
    <w:p w14:paraId="080AE377" w14:textId="36C8DAF3" w:rsidR="00BE3E5E" w:rsidRPr="00CD19D5" w:rsidRDefault="00BE3E5E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1. Боресков, А. В.  Основы компьютерной графики: учебник и практикум для вузов / А. В. Боресков, Е. В.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Шикин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. — Москва: Издательство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, 2023. — 219 с. </w:t>
      </w:r>
    </w:p>
    <w:p w14:paraId="6E6FE53E" w14:textId="6B99FDCD" w:rsidR="00CD19D5" w:rsidRPr="00CD19D5" w:rsidRDefault="00CD19D5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 xml:space="preserve">2.Цифровые технологии в дизайне. История, теория, практика: учебник и практикум для вузов / А. Н. Лаврентьев [и др.]; под редакцией А. Н. Лаврентьева. — 2-е изд.,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CD19D5">
        <w:rPr>
          <w:rFonts w:ascii="Times New Roman" w:hAnsi="Times New Roman" w:cs="Times New Roman"/>
          <w:sz w:val="24"/>
          <w:szCs w:val="24"/>
        </w:rPr>
        <w:t>. и</w:t>
      </w:r>
      <w:proofErr w:type="gramEnd"/>
      <w:r w:rsidRPr="00CD19D5">
        <w:rPr>
          <w:rFonts w:ascii="Times New Roman" w:hAnsi="Times New Roman" w:cs="Times New Roman"/>
          <w:sz w:val="24"/>
          <w:szCs w:val="24"/>
        </w:rPr>
        <w:t xml:space="preserve"> доп. — Москва: Издательство </w:t>
      </w:r>
      <w:proofErr w:type="spellStart"/>
      <w:r w:rsidRPr="00CD19D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CD19D5">
        <w:rPr>
          <w:rFonts w:ascii="Times New Roman" w:hAnsi="Times New Roman" w:cs="Times New Roman"/>
          <w:sz w:val="24"/>
          <w:szCs w:val="24"/>
        </w:rPr>
        <w:t xml:space="preserve">, 2023. — 208 с. </w:t>
      </w:r>
    </w:p>
    <w:p w14:paraId="43CE01B6" w14:textId="0DAA94B7" w:rsidR="00BE3E5E" w:rsidRPr="00CD19D5" w:rsidRDefault="00CD19D5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3.</w:t>
      </w:r>
      <w:r w:rsidR="00BE3E5E" w:rsidRPr="00CD19D5">
        <w:rPr>
          <w:rFonts w:ascii="Times New Roman" w:hAnsi="Times New Roman" w:cs="Times New Roman"/>
          <w:sz w:val="24"/>
          <w:szCs w:val="24"/>
        </w:rPr>
        <w:t xml:space="preserve">Графический дизайн. Современные концепции: учебное пособие для вузов / Е. Э. Павловская [и др.]; ответственный редактор Е. Э. Павловская. — 2-е изд., </w:t>
      </w:r>
      <w:proofErr w:type="spellStart"/>
      <w:r w:rsidR="00BE3E5E" w:rsidRPr="00CD19D5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proofErr w:type="gramStart"/>
      <w:r w:rsidR="00BE3E5E" w:rsidRPr="00CD19D5">
        <w:rPr>
          <w:rFonts w:ascii="Times New Roman" w:hAnsi="Times New Roman" w:cs="Times New Roman"/>
          <w:sz w:val="24"/>
          <w:szCs w:val="24"/>
        </w:rPr>
        <w:t>. и</w:t>
      </w:r>
      <w:proofErr w:type="gramEnd"/>
      <w:r w:rsidR="00BE3E5E" w:rsidRPr="00CD19D5">
        <w:rPr>
          <w:rFonts w:ascii="Times New Roman" w:hAnsi="Times New Roman" w:cs="Times New Roman"/>
          <w:sz w:val="24"/>
          <w:szCs w:val="24"/>
        </w:rPr>
        <w:t xml:space="preserve"> доп. — Москва: Издательство </w:t>
      </w:r>
      <w:proofErr w:type="spellStart"/>
      <w:r w:rsidR="00BE3E5E" w:rsidRPr="00CD19D5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BE3E5E" w:rsidRPr="00CD19D5">
        <w:rPr>
          <w:rFonts w:ascii="Times New Roman" w:hAnsi="Times New Roman" w:cs="Times New Roman"/>
          <w:sz w:val="24"/>
          <w:szCs w:val="24"/>
        </w:rPr>
        <w:t xml:space="preserve">, 2023. — 119 с. </w:t>
      </w:r>
    </w:p>
    <w:p w14:paraId="71C8CA4A" w14:textId="6417F20A" w:rsidR="00BE3E5E" w:rsidRPr="00CD19D5" w:rsidRDefault="00CD19D5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4.</w:t>
      </w:r>
      <w:r w:rsidR="006116C5" w:rsidRPr="00CD19D5">
        <w:rPr>
          <w:rFonts w:ascii="Times New Roman" w:hAnsi="Times New Roman" w:cs="Times New Roman"/>
          <w:sz w:val="24"/>
          <w:szCs w:val="24"/>
        </w:rPr>
        <w:t xml:space="preserve">Абдулаева З.И. Основы трехмерного моделирования и визуализации. В 2 частях. Ч.1. Основы 3D-моделирования: учебное пособие / </w:t>
      </w:r>
      <w:proofErr w:type="spellStart"/>
      <w:r w:rsidR="006116C5" w:rsidRPr="00CD19D5">
        <w:rPr>
          <w:rFonts w:ascii="Times New Roman" w:hAnsi="Times New Roman" w:cs="Times New Roman"/>
          <w:sz w:val="24"/>
          <w:szCs w:val="24"/>
        </w:rPr>
        <w:t>Абдулаева</w:t>
      </w:r>
      <w:proofErr w:type="spellEnd"/>
      <w:r w:rsidR="006116C5" w:rsidRPr="00CD19D5">
        <w:rPr>
          <w:rFonts w:ascii="Times New Roman" w:hAnsi="Times New Roman" w:cs="Times New Roman"/>
          <w:sz w:val="24"/>
          <w:szCs w:val="24"/>
        </w:rPr>
        <w:t xml:space="preserve"> З.И., Карпенко Н.А., Щур С.Ю. — Санкт-Петербург: Санкт-Петербургский политехнический университет Петра Великого, 2022. — 108 c.</w:t>
      </w:r>
    </w:p>
    <w:bookmarkEnd w:id="0"/>
    <w:p w14:paraId="4236AA91" w14:textId="77777777" w:rsidR="00BE3E5E" w:rsidRPr="00CD19D5" w:rsidRDefault="00BE3E5E" w:rsidP="00CD19D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BE3E5E" w:rsidRPr="00CD19D5" w:rsidSect="00CD19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F8"/>
    <w:rsid w:val="00034660"/>
    <w:rsid w:val="000349F9"/>
    <w:rsid w:val="000412CF"/>
    <w:rsid w:val="00056877"/>
    <w:rsid w:val="0007582B"/>
    <w:rsid w:val="000A0082"/>
    <w:rsid w:val="000A2E10"/>
    <w:rsid w:val="000E22F1"/>
    <w:rsid w:val="001573C0"/>
    <w:rsid w:val="0016513E"/>
    <w:rsid w:val="00170DD0"/>
    <w:rsid w:val="001756D4"/>
    <w:rsid w:val="00195C86"/>
    <w:rsid w:val="001A17D9"/>
    <w:rsid w:val="001B77A6"/>
    <w:rsid w:val="001D0DC2"/>
    <w:rsid w:val="00204881"/>
    <w:rsid w:val="00250E45"/>
    <w:rsid w:val="002567EA"/>
    <w:rsid w:val="00261D71"/>
    <w:rsid w:val="002A0BAD"/>
    <w:rsid w:val="002C4483"/>
    <w:rsid w:val="002C57F6"/>
    <w:rsid w:val="00302A02"/>
    <w:rsid w:val="00320896"/>
    <w:rsid w:val="00367AA0"/>
    <w:rsid w:val="0039706F"/>
    <w:rsid w:val="003A1163"/>
    <w:rsid w:val="003B5A98"/>
    <w:rsid w:val="003D2F7F"/>
    <w:rsid w:val="003E67F3"/>
    <w:rsid w:val="004069FA"/>
    <w:rsid w:val="00410629"/>
    <w:rsid w:val="004821D4"/>
    <w:rsid w:val="004A23FB"/>
    <w:rsid w:val="00500F89"/>
    <w:rsid w:val="0052642D"/>
    <w:rsid w:val="00551ADA"/>
    <w:rsid w:val="00574D9A"/>
    <w:rsid w:val="005804C2"/>
    <w:rsid w:val="005810F8"/>
    <w:rsid w:val="005B4DF8"/>
    <w:rsid w:val="005D14C7"/>
    <w:rsid w:val="005F3D9D"/>
    <w:rsid w:val="006116C5"/>
    <w:rsid w:val="006245AB"/>
    <w:rsid w:val="00641A92"/>
    <w:rsid w:val="006501A3"/>
    <w:rsid w:val="00657646"/>
    <w:rsid w:val="00661065"/>
    <w:rsid w:val="006864A9"/>
    <w:rsid w:val="00693B8E"/>
    <w:rsid w:val="00697C42"/>
    <w:rsid w:val="006C545C"/>
    <w:rsid w:val="007008C8"/>
    <w:rsid w:val="00710FBC"/>
    <w:rsid w:val="00716AF9"/>
    <w:rsid w:val="007214C0"/>
    <w:rsid w:val="00724BED"/>
    <w:rsid w:val="007428F8"/>
    <w:rsid w:val="00750D51"/>
    <w:rsid w:val="007A6E53"/>
    <w:rsid w:val="007C150B"/>
    <w:rsid w:val="007C1C5B"/>
    <w:rsid w:val="00806353"/>
    <w:rsid w:val="008166AC"/>
    <w:rsid w:val="00846FE3"/>
    <w:rsid w:val="0085356F"/>
    <w:rsid w:val="00864DFF"/>
    <w:rsid w:val="00874E72"/>
    <w:rsid w:val="008B09B9"/>
    <w:rsid w:val="008C0E37"/>
    <w:rsid w:val="008C2EA4"/>
    <w:rsid w:val="008D071D"/>
    <w:rsid w:val="008D0D59"/>
    <w:rsid w:val="008E64D3"/>
    <w:rsid w:val="00903BC1"/>
    <w:rsid w:val="00965A9D"/>
    <w:rsid w:val="00984FAD"/>
    <w:rsid w:val="00985FBB"/>
    <w:rsid w:val="00996921"/>
    <w:rsid w:val="009D5E61"/>
    <w:rsid w:val="009F2729"/>
    <w:rsid w:val="009F366C"/>
    <w:rsid w:val="00A03690"/>
    <w:rsid w:val="00A3166F"/>
    <w:rsid w:val="00A82A97"/>
    <w:rsid w:val="00AA2010"/>
    <w:rsid w:val="00AE7072"/>
    <w:rsid w:val="00AE7EEB"/>
    <w:rsid w:val="00B02806"/>
    <w:rsid w:val="00B132D6"/>
    <w:rsid w:val="00B30FC3"/>
    <w:rsid w:val="00B3431A"/>
    <w:rsid w:val="00B35ACF"/>
    <w:rsid w:val="00B679BF"/>
    <w:rsid w:val="00B8176E"/>
    <w:rsid w:val="00B87524"/>
    <w:rsid w:val="00B95106"/>
    <w:rsid w:val="00BD007B"/>
    <w:rsid w:val="00BD7AE6"/>
    <w:rsid w:val="00BE3E5E"/>
    <w:rsid w:val="00BF3E54"/>
    <w:rsid w:val="00BF7EAF"/>
    <w:rsid w:val="00C04BDF"/>
    <w:rsid w:val="00C1774A"/>
    <w:rsid w:val="00C17C9C"/>
    <w:rsid w:val="00C24763"/>
    <w:rsid w:val="00C26ACF"/>
    <w:rsid w:val="00C650D7"/>
    <w:rsid w:val="00CD19D5"/>
    <w:rsid w:val="00CD365D"/>
    <w:rsid w:val="00CE0727"/>
    <w:rsid w:val="00CE6821"/>
    <w:rsid w:val="00D6645B"/>
    <w:rsid w:val="00D672EF"/>
    <w:rsid w:val="00D75B83"/>
    <w:rsid w:val="00D85228"/>
    <w:rsid w:val="00DA3FB0"/>
    <w:rsid w:val="00DB19B1"/>
    <w:rsid w:val="00DD7B1C"/>
    <w:rsid w:val="00DE3F62"/>
    <w:rsid w:val="00DF5F09"/>
    <w:rsid w:val="00E44A16"/>
    <w:rsid w:val="00E74FCC"/>
    <w:rsid w:val="00ED2372"/>
    <w:rsid w:val="00ED55CE"/>
    <w:rsid w:val="00EE5CB9"/>
    <w:rsid w:val="00EF089D"/>
    <w:rsid w:val="00F05C64"/>
    <w:rsid w:val="00F244C6"/>
    <w:rsid w:val="00F276AA"/>
    <w:rsid w:val="00F753BA"/>
    <w:rsid w:val="00F878D7"/>
    <w:rsid w:val="00FA1D12"/>
    <w:rsid w:val="00FA564B"/>
    <w:rsid w:val="00FA6872"/>
    <w:rsid w:val="00FC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9C21"/>
  <w15:chartTrackingRefBased/>
  <w15:docId w15:val="{2C9E8CB0-99E5-4410-9992-104A63C9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881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8E64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1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A3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DA3FB0"/>
  </w:style>
  <w:style w:type="character" w:styleId="a4">
    <w:name w:val="Hyperlink"/>
    <w:basedOn w:val="a0"/>
    <w:uiPriority w:val="99"/>
    <w:unhideWhenUsed/>
    <w:rsid w:val="00CE6821"/>
    <w:rPr>
      <w:color w:val="0563C1" w:themeColor="hyperlink"/>
      <w:u w:val="single"/>
    </w:rPr>
  </w:style>
  <w:style w:type="paragraph" w:customStyle="1" w:styleId="mg-b-5">
    <w:name w:val="mg-b-5"/>
    <w:basedOn w:val="a"/>
    <w:rsid w:val="00FA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FA564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E6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51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Emphasis"/>
    <w:qFormat/>
    <w:rsid w:val="005804C2"/>
    <w:rPr>
      <w:i/>
      <w:iCs/>
    </w:rPr>
  </w:style>
  <w:style w:type="paragraph" w:customStyle="1" w:styleId="im-mess">
    <w:name w:val="im-mess"/>
    <w:basedOn w:val="a"/>
    <w:rsid w:val="0058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ADFB8-F9C5-4138-91E2-9E0BFDC94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Иконникова</dc:creator>
  <cp:keywords/>
  <dc:description/>
  <cp:lastModifiedBy>Username</cp:lastModifiedBy>
  <cp:revision>12</cp:revision>
  <dcterms:created xsi:type="dcterms:W3CDTF">2023-03-27T14:43:00Z</dcterms:created>
  <dcterms:modified xsi:type="dcterms:W3CDTF">2023-03-31T13:12:00Z</dcterms:modified>
</cp:coreProperties>
</file>