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699" w:rsidRPr="008078E0" w:rsidRDefault="000A3699" w:rsidP="008078E0">
      <w:pPr>
        <w:tabs>
          <w:tab w:val="left" w:pos="1620"/>
        </w:tabs>
        <w:spacing w:after="0" w:line="360" w:lineRule="auto"/>
        <w:ind w:firstLine="567"/>
        <w:jc w:val="both"/>
        <w:rPr>
          <w:rFonts w:ascii="Times New Roman" w:hAnsi="Times New Roman" w:cs="Times New Roman"/>
          <w:bCs/>
          <w:sz w:val="28"/>
          <w:szCs w:val="28"/>
        </w:rPr>
      </w:pPr>
      <w:r w:rsidRPr="008078E0">
        <w:rPr>
          <w:rFonts w:ascii="Times New Roman" w:hAnsi="Times New Roman" w:cs="Times New Roman"/>
          <w:bCs/>
          <w:sz w:val="28"/>
          <w:szCs w:val="28"/>
        </w:rPr>
        <w:t>УДК 72</w:t>
      </w:r>
    </w:p>
    <w:p w:rsidR="000A3699" w:rsidRPr="00923FE4" w:rsidRDefault="003B76C0" w:rsidP="008078E0">
      <w:pPr>
        <w:tabs>
          <w:tab w:val="left" w:pos="1620"/>
        </w:tabs>
        <w:spacing w:after="0" w:line="360" w:lineRule="auto"/>
        <w:ind w:firstLine="567"/>
        <w:jc w:val="center"/>
        <w:rPr>
          <w:rFonts w:ascii="Times New Roman" w:hAnsi="Times New Roman" w:cs="Times New Roman"/>
          <w:i/>
          <w:iCs/>
          <w:sz w:val="28"/>
          <w:szCs w:val="28"/>
        </w:rPr>
      </w:pPr>
      <w:r w:rsidRPr="003B76C0">
        <w:rPr>
          <w:rFonts w:ascii="Times New Roman" w:hAnsi="Times New Roman" w:cs="Times New Roman"/>
          <w:b/>
          <w:sz w:val="28"/>
          <w:szCs w:val="28"/>
          <w:lang w:eastAsia="ru-RU"/>
        </w:rPr>
        <w:t>Г</w:t>
      </w:r>
      <w:r w:rsidR="001D0D7A" w:rsidRPr="003B76C0">
        <w:rPr>
          <w:rFonts w:ascii="Times New Roman" w:hAnsi="Times New Roman" w:cs="Times New Roman"/>
          <w:b/>
          <w:sz w:val="28"/>
          <w:szCs w:val="28"/>
          <w:lang w:eastAsia="ru-RU"/>
        </w:rPr>
        <w:t>алере</w:t>
      </w:r>
      <w:r w:rsidRPr="003B76C0">
        <w:rPr>
          <w:rFonts w:ascii="Times New Roman" w:hAnsi="Times New Roman" w:cs="Times New Roman"/>
          <w:b/>
          <w:sz w:val="28"/>
          <w:szCs w:val="28"/>
          <w:lang w:eastAsia="ru-RU"/>
        </w:rPr>
        <w:t>я</w:t>
      </w:r>
      <w:r w:rsidR="00856A45" w:rsidRPr="003B76C0">
        <w:rPr>
          <w:rFonts w:ascii="Times New Roman" w:hAnsi="Times New Roman" w:cs="Times New Roman"/>
          <w:b/>
          <w:sz w:val="28"/>
          <w:szCs w:val="28"/>
          <w:lang w:eastAsia="ru-RU"/>
        </w:rPr>
        <w:t xml:space="preserve"> </w:t>
      </w:r>
      <w:r w:rsidR="001D0D7A" w:rsidRPr="003B76C0">
        <w:rPr>
          <w:rFonts w:ascii="Times New Roman" w:hAnsi="Times New Roman" w:cs="Times New Roman"/>
          <w:b/>
          <w:sz w:val="28"/>
          <w:szCs w:val="28"/>
          <w:lang w:eastAsia="ru-RU"/>
        </w:rPr>
        <w:t xml:space="preserve"> портретов Героев и участников Великой Отечественной войны</w:t>
      </w:r>
      <w:r w:rsidR="002D09B8" w:rsidRPr="003B76C0">
        <w:rPr>
          <w:rFonts w:ascii="Times New Roman" w:hAnsi="Times New Roman" w:cs="Times New Roman"/>
          <w:b/>
          <w:sz w:val="28"/>
          <w:szCs w:val="28"/>
          <w:lang w:eastAsia="ru-RU"/>
        </w:rPr>
        <w:t xml:space="preserve"> </w:t>
      </w:r>
      <w:r w:rsidR="001D0D7A" w:rsidRPr="003B76C0">
        <w:rPr>
          <w:rFonts w:ascii="Times New Roman" w:hAnsi="Times New Roman" w:cs="Times New Roman"/>
          <w:b/>
          <w:sz w:val="28"/>
          <w:szCs w:val="28"/>
          <w:lang w:eastAsia="ru-RU"/>
        </w:rPr>
        <w:t xml:space="preserve"> </w:t>
      </w:r>
      <w:r w:rsidR="002D09B8" w:rsidRPr="003B76C0">
        <w:rPr>
          <w:rFonts w:ascii="Times New Roman" w:hAnsi="Times New Roman" w:cs="Times New Roman"/>
          <w:b/>
          <w:sz w:val="28"/>
          <w:szCs w:val="28"/>
          <w:lang w:eastAsia="ru-RU"/>
        </w:rPr>
        <w:t xml:space="preserve">художника-фронтовика </w:t>
      </w:r>
      <w:r w:rsidR="00856A45" w:rsidRPr="003B76C0">
        <w:rPr>
          <w:rFonts w:ascii="Times New Roman" w:hAnsi="Times New Roman" w:cs="Times New Roman"/>
          <w:b/>
          <w:bCs/>
          <w:sz w:val="28"/>
          <w:szCs w:val="28"/>
        </w:rPr>
        <w:t xml:space="preserve">А.П. </w:t>
      </w:r>
      <w:r w:rsidR="002D09B8" w:rsidRPr="003B76C0">
        <w:rPr>
          <w:rFonts w:ascii="Times New Roman" w:hAnsi="Times New Roman" w:cs="Times New Roman"/>
          <w:b/>
          <w:bCs/>
          <w:sz w:val="28"/>
          <w:szCs w:val="28"/>
        </w:rPr>
        <w:t>Малышева</w:t>
      </w:r>
      <w:r w:rsidRPr="003B76C0">
        <w:rPr>
          <w:rFonts w:ascii="Times New Roman" w:hAnsi="Times New Roman" w:cs="Times New Roman"/>
          <w:b/>
          <w:bCs/>
          <w:sz w:val="28"/>
          <w:szCs w:val="28"/>
        </w:rPr>
        <w:t xml:space="preserve"> как </w:t>
      </w:r>
      <w:r w:rsidR="002D09B8" w:rsidRPr="003B76C0">
        <w:rPr>
          <w:rFonts w:ascii="Times New Roman" w:hAnsi="Times New Roman" w:cs="Times New Roman"/>
          <w:b/>
          <w:bCs/>
          <w:sz w:val="28"/>
          <w:szCs w:val="28"/>
        </w:rPr>
        <w:t xml:space="preserve"> </w:t>
      </w:r>
      <w:r w:rsidRPr="003B76C0">
        <w:rPr>
          <w:rFonts w:ascii="Times New Roman" w:hAnsi="Times New Roman" w:cs="Times New Roman"/>
          <w:b/>
          <w:sz w:val="28"/>
          <w:szCs w:val="28"/>
          <w:lang w:eastAsia="ru-RU"/>
        </w:rPr>
        <w:t>достойный памятник славной эпохи</w:t>
      </w:r>
    </w:p>
    <w:p w:rsidR="000A3699" w:rsidRPr="008078E0" w:rsidRDefault="000A3699" w:rsidP="008078E0">
      <w:pPr>
        <w:tabs>
          <w:tab w:val="left" w:pos="1620"/>
        </w:tabs>
        <w:spacing w:after="0" w:line="360" w:lineRule="auto"/>
        <w:ind w:firstLine="567"/>
        <w:jc w:val="right"/>
        <w:rPr>
          <w:rFonts w:ascii="Times New Roman" w:hAnsi="Times New Roman" w:cs="Times New Roman"/>
          <w:bCs/>
          <w:sz w:val="28"/>
          <w:szCs w:val="28"/>
        </w:rPr>
      </w:pPr>
      <w:r w:rsidRPr="008078E0">
        <w:rPr>
          <w:rFonts w:ascii="Times New Roman" w:hAnsi="Times New Roman" w:cs="Times New Roman"/>
          <w:bCs/>
          <w:sz w:val="28"/>
          <w:szCs w:val="28"/>
        </w:rPr>
        <w:t>А.В. Иконникова,</w:t>
      </w:r>
    </w:p>
    <w:p w:rsidR="000A3699" w:rsidRPr="008078E0" w:rsidRDefault="000A3699" w:rsidP="008078E0">
      <w:pPr>
        <w:tabs>
          <w:tab w:val="left" w:pos="1620"/>
        </w:tabs>
        <w:spacing w:after="0" w:line="360" w:lineRule="auto"/>
        <w:ind w:firstLine="567"/>
        <w:jc w:val="right"/>
        <w:rPr>
          <w:rFonts w:ascii="Times New Roman" w:hAnsi="Times New Roman" w:cs="Times New Roman"/>
          <w:sz w:val="28"/>
          <w:szCs w:val="28"/>
        </w:rPr>
      </w:pPr>
      <w:r w:rsidRPr="008078E0">
        <w:rPr>
          <w:rFonts w:ascii="Times New Roman" w:hAnsi="Times New Roman" w:cs="Times New Roman"/>
          <w:sz w:val="28"/>
          <w:szCs w:val="28"/>
        </w:rPr>
        <w:t>студент 2 курса АГГПУ им. В.М. Шукшина, г. Бийск</w:t>
      </w:r>
      <w:r w:rsidR="00595B9E" w:rsidRPr="008078E0">
        <w:rPr>
          <w:rFonts w:ascii="Times New Roman" w:hAnsi="Times New Roman" w:cs="Times New Roman"/>
          <w:sz w:val="28"/>
          <w:szCs w:val="28"/>
        </w:rPr>
        <w:t>,</w:t>
      </w:r>
    </w:p>
    <w:p w:rsidR="000A3699" w:rsidRPr="00923FE4" w:rsidRDefault="000A3699" w:rsidP="008078E0">
      <w:pPr>
        <w:tabs>
          <w:tab w:val="left" w:pos="1620"/>
        </w:tabs>
        <w:spacing w:after="0" w:line="360" w:lineRule="auto"/>
        <w:ind w:firstLine="567"/>
        <w:jc w:val="right"/>
        <w:rPr>
          <w:rFonts w:ascii="Times New Roman" w:hAnsi="Times New Roman" w:cs="Times New Roman"/>
          <w:b/>
          <w:bCs/>
          <w:sz w:val="28"/>
          <w:szCs w:val="28"/>
        </w:rPr>
      </w:pPr>
      <w:r w:rsidRPr="008078E0">
        <w:rPr>
          <w:rFonts w:ascii="Times New Roman" w:hAnsi="Times New Roman" w:cs="Times New Roman"/>
          <w:bCs/>
          <w:sz w:val="28"/>
          <w:szCs w:val="28"/>
        </w:rPr>
        <w:t>Т.П. Алексеева</w:t>
      </w:r>
      <w:r w:rsidRPr="00923FE4">
        <w:rPr>
          <w:rFonts w:ascii="Times New Roman" w:hAnsi="Times New Roman" w:cs="Times New Roman"/>
          <w:b/>
          <w:bCs/>
          <w:sz w:val="28"/>
          <w:szCs w:val="28"/>
        </w:rPr>
        <w:t xml:space="preserve"> </w:t>
      </w:r>
    </w:p>
    <w:p w:rsidR="000A3699" w:rsidRPr="00923FE4" w:rsidRDefault="000A3699" w:rsidP="008078E0">
      <w:pPr>
        <w:tabs>
          <w:tab w:val="left" w:pos="1620"/>
        </w:tabs>
        <w:spacing w:after="0" w:line="360" w:lineRule="auto"/>
        <w:ind w:firstLine="567"/>
        <w:jc w:val="right"/>
        <w:rPr>
          <w:rFonts w:ascii="Times New Roman" w:hAnsi="Times New Roman" w:cs="Times New Roman"/>
          <w:sz w:val="28"/>
          <w:szCs w:val="28"/>
        </w:rPr>
      </w:pPr>
      <w:r w:rsidRPr="00923FE4">
        <w:rPr>
          <w:rFonts w:ascii="Times New Roman" w:hAnsi="Times New Roman" w:cs="Times New Roman"/>
          <w:sz w:val="28"/>
          <w:szCs w:val="28"/>
        </w:rPr>
        <w:t>канд. искусствоведения, доц</w:t>
      </w:r>
      <w:r w:rsidR="008700E1">
        <w:rPr>
          <w:rFonts w:ascii="Times New Roman" w:hAnsi="Times New Roman" w:cs="Times New Roman"/>
          <w:sz w:val="28"/>
          <w:szCs w:val="28"/>
        </w:rPr>
        <w:t>ент</w:t>
      </w:r>
      <w:r w:rsidR="0014356A">
        <w:rPr>
          <w:rFonts w:ascii="Times New Roman" w:hAnsi="Times New Roman" w:cs="Times New Roman"/>
          <w:sz w:val="28"/>
          <w:szCs w:val="28"/>
        </w:rPr>
        <w:t xml:space="preserve"> </w:t>
      </w:r>
      <w:r w:rsidRPr="00923FE4">
        <w:rPr>
          <w:rFonts w:ascii="Times New Roman" w:hAnsi="Times New Roman" w:cs="Times New Roman"/>
          <w:sz w:val="28"/>
          <w:szCs w:val="28"/>
        </w:rPr>
        <w:t>, АГГПУ им. В.М. Шукшина, г. Бийск</w:t>
      </w:r>
    </w:p>
    <w:p w:rsidR="000A3699" w:rsidRPr="00923FE4" w:rsidRDefault="000A3699" w:rsidP="008078E0">
      <w:pPr>
        <w:spacing w:after="0" w:line="360" w:lineRule="auto"/>
        <w:ind w:firstLine="567"/>
        <w:jc w:val="right"/>
        <w:rPr>
          <w:rFonts w:ascii="Times New Roman" w:hAnsi="Times New Roman" w:cs="Times New Roman"/>
          <w:sz w:val="28"/>
          <w:szCs w:val="28"/>
        </w:rPr>
      </w:pPr>
    </w:p>
    <w:p w:rsidR="000A3699" w:rsidRPr="00576142" w:rsidRDefault="000A3699" w:rsidP="008078E0">
      <w:pPr>
        <w:spacing w:after="0" w:line="360" w:lineRule="auto"/>
        <w:ind w:firstLine="567"/>
        <w:jc w:val="both"/>
        <w:rPr>
          <w:rFonts w:ascii="Times New Roman" w:hAnsi="Times New Roman" w:cs="Times New Roman"/>
          <w:bCs/>
          <w:sz w:val="28"/>
          <w:szCs w:val="28"/>
          <w:lang w:val="en-US"/>
        </w:rPr>
      </w:pPr>
      <w:r w:rsidRPr="00EE1F36">
        <w:rPr>
          <w:rFonts w:ascii="Times New Roman" w:hAnsi="Times New Roman" w:cs="Times New Roman"/>
          <w:b/>
          <w:bCs/>
          <w:sz w:val="28"/>
          <w:szCs w:val="28"/>
        </w:rPr>
        <w:t>Аннотация:</w:t>
      </w:r>
      <w:r w:rsidR="001323B4" w:rsidRPr="00EE1F36">
        <w:rPr>
          <w:rFonts w:ascii="Times New Roman" w:hAnsi="Times New Roman" w:cs="Times New Roman"/>
          <w:b/>
          <w:bCs/>
          <w:sz w:val="28"/>
          <w:szCs w:val="28"/>
        </w:rPr>
        <w:t xml:space="preserve"> </w:t>
      </w:r>
      <w:r w:rsidR="001323B4" w:rsidRPr="00EE1F36">
        <w:rPr>
          <w:rFonts w:ascii="Times New Roman" w:hAnsi="Times New Roman" w:cs="Times New Roman"/>
          <w:bCs/>
          <w:sz w:val="28"/>
          <w:szCs w:val="28"/>
        </w:rPr>
        <w:t xml:space="preserve">Статья посвящена заслуженному художнику России Алексею Павловичу </w:t>
      </w:r>
      <w:r w:rsidR="001323B4" w:rsidRPr="0012424E">
        <w:rPr>
          <w:rFonts w:ascii="Times New Roman" w:hAnsi="Times New Roman" w:cs="Times New Roman"/>
          <w:bCs/>
          <w:sz w:val="28"/>
          <w:szCs w:val="28"/>
        </w:rPr>
        <w:t>Малышеву</w:t>
      </w:r>
      <w:r w:rsidR="00E67367" w:rsidRPr="0012424E">
        <w:rPr>
          <w:rFonts w:ascii="Times New Roman" w:hAnsi="Times New Roman" w:cs="Times New Roman"/>
          <w:sz w:val="28"/>
          <w:szCs w:val="28"/>
          <w:lang w:eastAsia="ru-RU"/>
        </w:rPr>
        <w:t>.</w:t>
      </w:r>
      <w:r w:rsidR="00E67367" w:rsidRPr="00EE1F36">
        <w:rPr>
          <w:rFonts w:ascii="Times New Roman" w:hAnsi="Times New Roman" w:cs="Times New Roman"/>
          <w:sz w:val="28"/>
          <w:szCs w:val="28"/>
          <w:lang w:eastAsia="ru-RU"/>
        </w:rPr>
        <w:t xml:space="preserve"> Алексей Павлович прошел Великую Отечественную войну от начала и до конца. После войны создал серию портретов «Герои и участники Великой Отечественной войны».</w:t>
      </w:r>
      <w:r w:rsidR="00C83B6C" w:rsidRPr="00EE1F36">
        <w:rPr>
          <w:rFonts w:ascii="Times New Roman" w:hAnsi="Times New Roman" w:cs="Times New Roman"/>
          <w:sz w:val="28"/>
          <w:szCs w:val="28"/>
          <w:lang w:eastAsia="ru-RU"/>
        </w:rPr>
        <w:t xml:space="preserve"> Творчество</w:t>
      </w:r>
      <w:r w:rsidR="00C83B6C" w:rsidRPr="00576142">
        <w:rPr>
          <w:rFonts w:ascii="Times New Roman" w:hAnsi="Times New Roman" w:cs="Times New Roman"/>
          <w:sz w:val="28"/>
          <w:szCs w:val="28"/>
          <w:lang w:val="en-US" w:eastAsia="ru-RU"/>
        </w:rPr>
        <w:t xml:space="preserve"> </w:t>
      </w:r>
      <w:r w:rsidR="00C83B6C" w:rsidRPr="00EE1F36">
        <w:rPr>
          <w:rFonts w:ascii="Times New Roman" w:hAnsi="Times New Roman" w:cs="Times New Roman"/>
          <w:sz w:val="28"/>
          <w:szCs w:val="28"/>
          <w:lang w:eastAsia="ru-RU"/>
        </w:rPr>
        <w:t>Алексея</w:t>
      </w:r>
      <w:r w:rsidR="00C83B6C" w:rsidRPr="00576142">
        <w:rPr>
          <w:rFonts w:ascii="Times New Roman" w:hAnsi="Times New Roman" w:cs="Times New Roman"/>
          <w:sz w:val="28"/>
          <w:szCs w:val="28"/>
          <w:lang w:val="en-US" w:eastAsia="ru-RU"/>
        </w:rPr>
        <w:t xml:space="preserve"> </w:t>
      </w:r>
      <w:r w:rsidR="00C83B6C" w:rsidRPr="00EE1F36">
        <w:rPr>
          <w:rFonts w:ascii="Times New Roman" w:hAnsi="Times New Roman" w:cs="Times New Roman"/>
          <w:sz w:val="28"/>
          <w:szCs w:val="28"/>
          <w:lang w:eastAsia="ru-RU"/>
        </w:rPr>
        <w:t>Павловича</w:t>
      </w:r>
      <w:r w:rsidR="00C83B6C" w:rsidRPr="00576142">
        <w:rPr>
          <w:rFonts w:ascii="Times New Roman" w:hAnsi="Times New Roman" w:cs="Times New Roman"/>
          <w:sz w:val="28"/>
          <w:szCs w:val="28"/>
          <w:lang w:val="en-US" w:eastAsia="ru-RU"/>
        </w:rPr>
        <w:t xml:space="preserve"> </w:t>
      </w:r>
      <w:r w:rsidR="00C83B6C" w:rsidRPr="00EE1F36">
        <w:rPr>
          <w:rFonts w:ascii="Times New Roman" w:hAnsi="Times New Roman" w:cs="Times New Roman"/>
          <w:sz w:val="28"/>
          <w:szCs w:val="28"/>
          <w:lang w:eastAsia="ru-RU"/>
        </w:rPr>
        <w:t>Малышева</w:t>
      </w:r>
      <w:r w:rsidR="00C83B6C" w:rsidRPr="00576142">
        <w:rPr>
          <w:rFonts w:ascii="Times New Roman" w:hAnsi="Times New Roman" w:cs="Times New Roman"/>
          <w:sz w:val="28"/>
          <w:szCs w:val="28"/>
          <w:lang w:val="en-US" w:eastAsia="ru-RU"/>
        </w:rPr>
        <w:t xml:space="preserve"> </w:t>
      </w:r>
      <w:r w:rsidR="00EE1F36" w:rsidRPr="00576142">
        <w:rPr>
          <w:rFonts w:ascii="Times New Roman" w:hAnsi="Times New Roman" w:cs="Times New Roman"/>
          <w:sz w:val="28"/>
          <w:szCs w:val="28"/>
          <w:lang w:val="en-US" w:eastAsia="ru-RU"/>
        </w:rPr>
        <w:t>-</w:t>
      </w:r>
      <w:r w:rsidR="00C83B6C" w:rsidRPr="00576142">
        <w:rPr>
          <w:rFonts w:ascii="Times New Roman" w:hAnsi="Times New Roman" w:cs="Times New Roman"/>
          <w:sz w:val="28"/>
          <w:szCs w:val="28"/>
          <w:lang w:val="en-US" w:eastAsia="ru-RU"/>
        </w:rPr>
        <w:t xml:space="preserve"> </w:t>
      </w:r>
      <w:r w:rsidR="00C83B6C" w:rsidRPr="00EE1F36">
        <w:rPr>
          <w:rFonts w:ascii="Times New Roman" w:hAnsi="Times New Roman" w:cs="Times New Roman"/>
          <w:sz w:val="28"/>
          <w:szCs w:val="28"/>
          <w:lang w:eastAsia="ru-RU"/>
        </w:rPr>
        <w:t>яркая</w:t>
      </w:r>
      <w:r w:rsidR="00C83B6C" w:rsidRPr="00576142">
        <w:rPr>
          <w:rFonts w:ascii="Times New Roman" w:hAnsi="Times New Roman" w:cs="Times New Roman"/>
          <w:sz w:val="28"/>
          <w:szCs w:val="28"/>
          <w:lang w:val="en-US" w:eastAsia="ru-RU"/>
        </w:rPr>
        <w:t xml:space="preserve"> </w:t>
      </w:r>
      <w:r w:rsidR="00C83B6C" w:rsidRPr="00EE1F36">
        <w:rPr>
          <w:rFonts w:ascii="Times New Roman" w:hAnsi="Times New Roman" w:cs="Times New Roman"/>
          <w:sz w:val="28"/>
          <w:szCs w:val="28"/>
          <w:lang w:eastAsia="ru-RU"/>
        </w:rPr>
        <w:t>страница</w:t>
      </w:r>
      <w:r w:rsidR="00C83B6C" w:rsidRPr="00576142">
        <w:rPr>
          <w:rFonts w:ascii="Times New Roman" w:hAnsi="Times New Roman" w:cs="Times New Roman"/>
          <w:sz w:val="28"/>
          <w:szCs w:val="28"/>
          <w:lang w:val="en-US" w:eastAsia="ru-RU"/>
        </w:rPr>
        <w:t xml:space="preserve"> </w:t>
      </w:r>
      <w:r w:rsidR="00C83B6C" w:rsidRPr="00EE1F36">
        <w:rPr>
          <w:rFonts w:ascii="Times New Roman" w:hAnsi="Times New Roman" w:cs="Times New Roman"/>
          <w:sz w:val="28"/>
          <w:szCs w:val="28"/>
          <w:lang w:eastAsia="ru-RU"/>
        </w:rPr>
        <w:t>в</w:t>
      </w:r>
      <w:r w:rsidR="00C83B6C" w:rsidRPr="00576142">
        <w:rPr>
          <w:rFonts w:ascii="Times New Roman" w:hAnsi="Times New Roman" w:cs="Times New Roman"/>
          <w:sz w:val="28"/>
          <w:szCs w:val="28"/>
          <w:lang w:val="en-US" w:eastAsia="ru-RU"/>
        </w:rPr>
        <w:t xml:space="preserve"> </w:t>
      </w:r>
      <w:r w:rsidR="00C83B6C" w:rsidRPr="00EE1F36">
        <w:rPr>
          <w:rFonts w:ascii="Times New Roman" w:hAnsi="Times New Roman" w:cs="Times New Roman"/>
          <w:sz w:val="28"/>
          <w:szCs w:val="28"/>
          <w:lang w:eastAsia="ru-RU"/>
        </w:rPr>
        <w:t>искусстве</w:t>
      </w:r>
      <w:r w:rsidR="00C83B6C" w:rsidRPr="00576142">
        <w:rPr>
          <w:rFonts w:ascii="Times New Roman" w:hAnsi="Times New Roman" w:cs="Times New Roman"/>
          <w:sz w:val="28"/>
          <w:szCs w:val="28"/>
          <w:lang w:val="en-US" w:eastAsia="ru-RU"/>
        </w:rPr>
        <w:t xml:space="preserve"> </w:t>
      </w:r>
      <w:r w:rsidR="00C83B6C" w:rsidRPr="00EE1F36">
        <w:rPr>
          <w:rFonts w:ascii="Times New Roman" w:hAnsi="Times New Roman" w:cs="Times New Roman"/>
          <w:sz w:val="28"/>
          <w:szCs w:val="28"/>
          <w:lang w:eastAsia="ru-RU"/>
        </w:rPr>
        <w:t>Алтая</w:t>
      </w:r>
      <w:r w:rsidR="00C83B6C" w:rsidRPr="00576142">
        <w:rPr>
          <w:rFonts w:ascii="Times New Roman" w:hAnsi="Times New Roman" w:cs="Times New Roman"/>
          <w:sz w:val="28"/>
          <w:szCs w:val="28"/>
          <w:lang w:val="en-US" w:eastAsia="ru-RU"/>
        </w:rPr>
        <w:t>.</w:t>
      </w:r>
    </w:p>
    <w:p w:rsidR="000A3699" w:rsidRPr="00EE1F36" w:rsidRDefault="003F5877" w:rsidP="008078E0">
      <w:pPr>
        <w:spacing w:after="0" w:line="360" w:lineRule="auto"/>
        <w:ind w:firstLine="567"/>
        <w:jc w:val="both"/>
        <w:rPr>
          <w:rFonts w:ascii="Times New Roman" w:hAnsi="Times New Roman" w:cs="Times New Roman"/>
          <w:bCs/>
          <w:sz w:val="28"/>
          <w:szCs w:val="28"/>
          <w:lang w:val="en-US"/>
        </w:rPr>
      </w:pPr>
      <w:r w:rsidRPr="00EE1F36">
        <w:rPr>
          <w:rFonts w:ascii="Times New Roman" w:hAnsi="Times New Roman" w:cs="Times New Roman"/>
          <w:b/>
          <w:bCs/>
          <w:sz w:val="28"/>
          <w:szCs w:val="28"/>
          <w:lang w:val="en-US"/>
        </w:rPr>
        <w:t>Annotation:</w:t>
      </w:r>
      <w:r w:rsidR="00EE1F36" w:rsidRPr="00EE1F36">
        <w:rPr>
          <w:rFonts w:ascii="Times New Roman" w:hAnsi="Times New Roman" w:cs="Times New Roman"/>
          <w:b/>
          <w:bCs/>
          <w:sz w:val="28"/>
          <w:szCs w:val="28"/>
          <w:lang w:val="en-US"/>
        </w:rPr>
        <w:t xml:space="preserve"> </w:t>
      </w:r>
      <w:r w:rsidR="00EE1F36" w:rsidRPr="00EE1F36">
        <w:rPr>
          <w:rFonts w:ascii="Times New Roman" w:hAnsi="Times New Roman" w:cs="Times New Roman"/>
          <w:bCs/>
          <w:sz w:val="28"/>
          <w:szCs w:val="28"/>
          <w:lang w:val="en-US"/>
        </w:rPr>
        <w:t>The article is dedicated to the honored artist of Russia Alexey Pavlovich Malyshev-painter, portrait painter. Alexey Pavlovich went through the Great Patriotic war from beginning to end. After the war, he created a series of portraits "heroes and participants of the great Patriotic war". Creativity of Alexey Pavlovich Malyshev is a bright page in the art of Altai.</w:t>
      </w:r>
    </w:p>
    <w:p w:rsidR="000A3699" w:rsidRPr="00EE1F36" w:rsidRDefault="000A3699" w:rsidP="008078E0">
      <w:pPr>
        <w:spacing w:after="0" w:line="360" w:lineRule="auto"/>
        <w:ind w:firstLine="567"/>
        <w:jc w:val="both"/>
        <w:rPr>
          <w:rFonts w:ascii="Times New Roman" w:hAnsi="Times New Roman" w:cs="Times New Roman"/>
          <w:sz w:val="28"/>
          <w:szCs w:val="28"/>
          <w:shd w:val="clear" w:color="auto" w:fill="FAFAFA"/>
        </w:rPr>
      </w:pPr>
      <w:r w:rsidRPr="00EE1F36">
        <w:rPr>
          <w:rFonts w:ascii="Times New Roman" w:hAnsi="Times New Roman" w:cs="Times New Roman"/>
          <w:b/>
          <w:bCs/>
          <w:sz w:val="28"/>
          <w:szCs w:val="28"/>
        </w:rPr>
        <w:t xml:space="preserve">Ключевые слова: </w:t>
      </w:r>
      <w:r w:rsidRPr="00EE1F36">
        <w:rPr>
          <w:rFonts w:ascii="Times New Roman" w:hAnsi="Times New Roman" w:cs="Times New Roman"/>
          <w:sz w:val="28"/>
          <w:szCs w:val="28"/>
        </w:rPr>
        <w:t xml:space="preserve">Великая Отечественная война, художник, портреты героев. </w:t>
      </w:r>
    </w:p>
    <w:p w:rsidR="004817FD" w:rsidRPr="00576142" w:rsidRDefault="004817FD" w:rsidP="008078E0">
      <w:pPr>
        <w:spacing w:after="0" w:line="360" w:lineRule="auto"/>
        <w:ind w:firstLine="567"/>
        <w:rPr>
          <w:rFonts w:ascii="Times New Roman" w:hAnsi="Times New Roman" w:cs="Times New Roman"/>
          <w:sz w:val="28"/>
          <w:szCs w:val="28"/>
          <w:lang w:val="en-US"/>
        </w:rPr>
      </w:pPr>
      <w:r w:rsidRPr="00576142">
        <w:rPr>
          <w:rFonts w:ascii="Times New Roman" w:hAnsi="Times New Roman" w:cs="Times New Roman"/>
          <w:b/>
          <w:sz w:val="28"/>
          <w:szCs w:val="28"/>
          <w:lang w:val="en-US"/>
        </w:rPr>
        <w:t>Keyword:</w:t>
      </w:r>
      <w:r w:rsidRPr="00576142">
        <w:rPr>
          <w:rFonts w:ascii="Times New Roman" w:hAnsi="Times New Roman" w:cs="Times New Roman"/>
          <w:sz w:val="28"/>
          <w:szCs w:val="28"/>
          <w:lang w:val="en-US"/>
        </w:rPr>
        <w:t xml:space="preserve"> great Patriotic war, artist, portraits of heroes.</w:t>
      </w:r>
    </w:p>
    <w:p w:rsidR="000A3699" w:rsidRPr="00EE1F36" w:rsidRDefault="000A3699" w:rsidP="008078E0">
      <w:pPr>
        <w:spacing w:after="0" w:line="360" w:lineRule="auto"/>
        <w:ind w:firstLine="567"/>
        <w:jc w:val="both"/>
        <w:rPr>
          <w:rFonts w:ascii="Times New Roman" w:hAnsi="Times New Roman" w:cs="Times New Roman"/>
          <w:sz w:val="28"/>
          <w:szCs w:val="28"/>
        </w:rPr>
      </w:pPr>
      <w:r w:rsidRPr="00EE1F36">
        <w:rPr>
          <w:rFonts w:ascii="Times New Roman" w:hAnsi="Times New Roman" w:cs="Times New Roman"/>
          <w:sz w:val="28"/>
          <w:szCs w:val="28"/>
        </w:rPr>
        <w:t>Алексей Павлович Малышев, член Союза художников России, заслуженный художник России, лауреат премии Управления Внутренних дел Алтайского края, принадлежит к поколению деятелей советского изобразительного искусства, творчество которого началось в середине ХХ века. Художник был участником Великой Отечественной войны.</w:t>
      </w:r>
    </w:p>
    <w:p w:rsidR="000A3699" w:rsidRPr="00EE1F36" w:rsidRDefault="000A3699" w:rsidP="008078E0">
      <w:pPr>
        <w:spacing w:after="0" w:line="360" w:lineRule="auto"/>
        <w:ind w:firstLine="567"/>
        <w:jc w:val="both"/>
        <w:rPr>
          <w:rFonts w:ascii="Times New Roman" w:hAnsi="Times New Roman" w:cs="Times New Roman"/>
          <w:sz w:val="28"/>
          <w:szCs w:val="28"/>
          <w:lang w:eastAsia="ru-RU"/>
        </w:rPr>
      </w:pPr>
      <w:r w:rsidRPr="00EE1F36">
        <w:rPr>
          <w:rFonts w:ascii="Times New Roman" w:hAnsi="Times New Roman" w:cs="Times New Roman"/>
          <w:sz w:val="28"/>
          <w:szCs w:val="28"/>
          <w:lang w:eastAsia="ru-RU"/>
        </w:rPr>
        <w:t>Все, что созда</w:t>
      </w:r>
      <w:r w:rsidR="006136A4" w:rsidRPr="00EE1F36">
        <w:rPr>
          <w:rFonts w:ascii="Times New Roman" w:hAnsi="Times New Roman" w:cs="Times New Roman"/>
          <w:sz w:val="28"/>
          <w:szCs w:val="28"/>
          <w:lang w:eastAsia="ru-RU"/>
        </w:rPr>
        <w:t>л</w:t>
      </w:r>
      <w:r w:rsidRPr="00EE1F36">
        <w:rPr>
          <w:rFonts w:ascii="Times New Roman" w:hAnsi="Times New Roman" w:cs="Times New Roman"/>
          <w:sz w:val="28"/>
          <w:szCs w:val="28"/>
          <w:lang w:eastAsia="ru-RU"/>
        </w:rPr>
        <w:t xml:space="preserve"> художник, отмечено великолепным живописным мастерством, глубоким знанием натуры, искренним гражданским чувством. </w:t>
      </w:r>
      <w:r w:rsidRPr="00EE1F36">
        <w:rPr>
          <w:rFonts w:ascii="Times New Roman" w:hAnsi="Times New Roman" w:cs="Times New Roman"/>
          <w:sz w:val="28"/>
          <w:szCs w:val="28"/>
          <w:lang w:eastAsia="ru-RU"/>
        </w:rPr>
        <w:lastRenderedPageBreak/>
        <w:t>Своим целеустремленным подвижническим трудом Заслуженный художник России внес огромный вклад в развитие художественной культуры Алтая.</w:t>
      </w:r>
    </w:p>
    <w:p w:rsidR="000A3699" w:rsidRPr="00EE1F36" w:rsidRDefault="000A3699" w:rsidP="008078E0">
      <w:pPr>
        <w:spacing w:after="0" w:line="360" w:lineRule="auto"/>
        <w:ind w:firstLine="567"/>
        <w:jc w:val="both"/>
        <w:rPr>
          <w:rFonts w:ascii="Times New Roman" w:hAnsi="Times New Roman" w:cs="Times New Roman"/>
          <w:sz w:val="28"/>
          <w:szCs w:val="28"/>
          <w:lang w:eastAsia="ru-RU"/>
        </w:rPr>
      </w:pPr>
      <w:r w:rsidRPr="00EE1F36">
        <w:rPr>
          <w:rFonts w:ascii="Times New Roman" w:hAnsi="Times New Roman" w:cs="Times New Roman"/>
          <w:sz w:val="28"/>
          <w:szCs w:val="28"/>
          <w:lang w:eastAsia="ru-RU"/>
        </w:rPr>
        <w:t>Великую Отечественную войну Алексей Павлович Малышев прошел от начала и до конца. Рисовать в войну не удавалось: слишком велика была ответственность за людей.</w:t>
      </w:r>
      <w:r w:rsidR="00C94EFC" w:rsidRPr="00EE1F36">
        <w:rPr>
          <w:rFonts w:ascii="Times New Roman" w:hAnsi="Times New Roman" w:cs="Times New Roman"/>
          <w:sz w:val="28"/>
          <w:szCs w:val="28"/>
          <w:lang w:eastAsia="ru-RU"/>
        </w:rPr>
        <w:t xml:space="preserve"> </w:t>
      </w:r>
      <w:r w:rsidR="006136A4" w:rsidRPr="00EE1F36">
        <w:rPr>
          <w:rFonts w:ascii="Times New Roman" w:hAnsi="Times New Roman" w:cs="Times New Roman"/>
          <w:sz w:val="28"/>
          <w:szCs w:val="28"/>
          <w:lang w:eastAsia="ru-RU"/>
        </w:rPr>
        <w:t xml:space="preserve">После войны в </w:t>
      </w:r>
      <w:r w:rsidRPr="00EE1F36">
        <w:rPr>
          <w:rFonts w:ascii="Times New Roman" w:hAnsi="Times New Roman" w:cs="Times New Roman"/>
          <w:sz w:val="28"/>
          <w:szCs w:val="28"/>
          <w:lang w:eastAsia="ru-RU"/>
        </w:rPr>
        <w:t>1953 г. А. П. Малышев окончил художественный институт, защитил диплом. За дипломную работу «Доярки» получил квалификацию ху</w:t>
      </w:r>
      <w:r w:rsidR="0021483B" w:rsidRPr="00EE1F36">
        <w:rPr>
          <w:rFonts w:ascii="Times New Roman" w:hAnsi="Times New Roman" w:cs="Times New Roman"/>
          <w:sz w:val="28"/>
          <w:szCs w:val="28"/>
          <w:lang w:eastAsia="ru-RU"/>
        </w:rPr>
        <w:t>дожника</w:t>
      </w:r>
      <w:r w:rsidRPr="00EE1F36">
        <w:rPr>
          <w:rFonts w:ascii="Times New Roman" w:hAnsi="Times New Roman" w:cs="Times New Roman"/>
          <w:b/>
          <w:bCs/>
          <w:sz w:val="28"/>
          <w:szCs w:val="28"/>
          <w:lang w:eastAsia="ru-RU"/>
        </w:rPr>
        <w:t>-</w:t>
      </w:r>
      <w:r w:rsidRPr="00EE1F36">
        <w:rPr>
          <w:rFonts w:ascii="Times New Roman" w:hAnsi="Times New Roman" w:cs="Times New Roman"/>
          <w:sz w:val="28"/>
          <w:szCs w:val="28"/>
          <w:lang w:eastAsia="ru-RU"/>
        </w:rPr>
        <w:t>живописца и был направлен на работу в г. Свердловск, в Уральский политехнический институт в качестве преподавателя кафедры архитектуры. Но преподавательская работа не устраивала художника, тянуло к свободному творчеству</w:t>
      </w:r>
      <w:r w:rsidR="00C94EFC">
        <w:rPr>
          <w:rFonts w:ascii="Times New Roman" w:hAnsi="Times New Roman" w:cs="Times New Roman"/>
          <w:sz w:val="28"/>
          <w:szCs w:val="28"/>
          <w:lang w:eastAsia="ru-RU"/>
        </w:rPr>
        <w:t xml:space="preserve"> </w:t>
      </w:r>
      <w:r w:rsidR="00C94EFC" w:rsidRPr="00C94EFC">
        <w:rPr>
          <w:rFonts w:ascii="Times New Roman" w:hAnsi="Times New Roman" w:cs="Times New Roman"/>
          <w:sz w:val="28"/>
          <w:szCs w:val="28"/>
          <w:lang w:eastAsia="ru-RU"/>
        </w:rPr>
        <w:t>[2</w:t>
      </w:r>
      <w:r w:rsidR="00C94EFC">
        <w:rPr>
          <w:rFonts w:ascii="Times New Roman" w:hAnsi="Times New Roman" w:cs="Times New Roman"/>
          <w:sz w:val="28"/>
          <w:szCs w:val="28"/>
          <w:lang w:eastAsia="ru-RU"/>
        </w:rPr>
        <w:t>, с.</w:t>
      </w:r>
      <w:r w:rsidR="00EF6B33">
        <w:rPr>
          <w:rFonts w:ascii="Times New Roman" w:hAnsi="Times New Roman" w:cs="Times New Roman"/>
          <w:sz w:val="28"/>
          <w:szCs w:val="28"/>
          <w:lang w:eastAsia="ru-RU"/>
        </w:rPr>
        <w:t xml:space="preserve"> </w:t>
      </w:r>
      <w:bookmarkStart w:id="0" w:name="_GoBack"/>
      <w:bookmarkEnd w:id="0"/>
      <w:r w:rsidR="00C94EFC">
        <w:rPr>
          <w:rFonts w:ascii="Times New Roman" w:hAnsi="Times New Roman" w:cs="Times New Roman"/>
          <w:sz w:val="28"/>
          <w:szCs w:val="28"/>
          <w:lang w:eastAsia="ru-RU"/>
        </w:rPr>
        <w:t>40</w:t>
      </w:r>
      <w:r w:rsidR="00C94EFC" w:rsidRPr="00C94EFC">
        <w:rPr>
          <w:rFonts w:ascii="Times New Roman" w:hAnsi="Times New Roman" w:cs="Times New Roman"/>
          <w:sz w:val="28"/>
          <w:szCs w:val="28"/>
          <w:lang w:eastAsia="ru-RU"/>
        </w:rPr>
        <w:t>]</w:t>
      </w:r>
      <w:r w:rsidRPr="00EE1F36">
        <w:rPr>
          <w:rFonts w:ascii="Times New Roman" w:hAnsi="Times New Roman" w:cs="Times New Roman"/>
          <w:sz w:val="28"/>
          <w:szCs w:val="28"/>
          <w:lang w:eastAsia="ru-RU"/>
        </w:rPr>
        <w:t>.</w:t>
      </w:r>
    </w:p>
    <w:p w:rsidR="000A3699" w:rsidRPr="00EE1F36" w:rsidRDefault="000A3699" w:rsidP="008078E0">
      <w:pPr>
        <w:spacing w:after="0" w:line="360" w:lineRule="auto"/>
        <w:ind w:firstLine="567"/>
        <w:jc w:val="both"/>
        <w:rPr>
          <w:rFonts w:ascii="Times New Roman" w:hAnsi="Times New Roman" w:cs="Times New Roman"/>
          <w:sz w:val="28"/>
          <w:szCs w:val="28"/>
          <w:lang w:eastAsia="ru-RU"/>
        </w:rPr>
      </w:pPr>
      <w:r w:rsidRPr="00EE1F36">
        <w:rPr>
          <w:rFonts w:ascii="Times New Roman" w:hAnsi="Times New Roman" w:cs="Times New Roman"/>
          <w:sz w:val="28"/>
          <w:szCs w:val="28"/>
          <w:lang w:eastAsia="ru-RU"/>
        </w:rPr>
        <w:t xml:space="preserve">В 1974 г. А. П. Малышев </w:t>
      </w:r>
      <w:r w:rsidR="006136A4" w:rsidRPr="00EE1F36">
        <w:rPr>
          <w:rFonts w:ascii="Times New Roman" w:hAnsi="Times New Roman" w:cs="Times New Roman"/>
          <w:sz w:val="28"/>
          <w:szCs w:val="28"/>
          <w:lang w:eastAsia="ru-RU"/>
        </w:rPr>
        <w:t xml:space="preserve">переехал жить </w:t>
      </w:r>
      <w:r w:rsidRPr="00EE1F36">
        <w:rPr>
          <w:rFonts w:ascii="Times New Roman" w:hAnsi="Times New Roman" w:cs="Times New Roman"/>
          <w:sz w:val="28"/>
          <w:szCs w:val="28"/>
          <w:lang w:eastAsia="ru-RU"/>
        </w:rPr>
        <w:t xml:space="preserve">в г. Бийск. </w:t>
      </w:r>
      <w:r w:rsidR="006136A4" w:rsidRPr="00EE1F36">
        <w:rPr>
          <w:rFonts w:ascii="Times New Roman" w:hAnsi="Times New Roman" w:cs="Times New Roman"/>
          <w:sz w:val="28"/>
          <w:szCs w:val="28"/>
          <w:lang w:eastAsia="ru-RU"/>
        </w:rPr>
        <w:t>С этого времени</w:t>
      </w:r>
      <w:r w:rsidRPr="00EE1F36">
        <w:rPr>
          <w:rFonts w:ascii="Times New Roman" w:hAnsi="Times New Roman" w:cs="Times New Roman"/>
          <w:sz w:val="28"/>
          <w:szCs w:val="28"/>
          <w:lang w:eastAsia="ru-RU"/>
        </w:rPr>
        <w:t xml:space="preserve"> его жизнь и творчество неразрывно </w:t>
      </w:r>
      <w:r w:rsidR="006136A4" w:rsidRPr="00EE1F36">
        <w:rPr>
          <w:rFonts w:ascii="Times New Roman" w:hAnsi="Times New Roman" w:cs="Times New Roman"/>
          <w:sz w:val="28"/>
          <w:szCs w:val="28"/>
          <w:lang w:eastAsia="ru-RU"/>
        </w:rPr>
        <w:t xml:space="preserve">были связаны </w:t>
      </w:r>
      <w:r w:rsidRPr="00EE1F36">
        <w:rPr>
          <w:rFonts w:ascii="Times New Roman" w:hAnsi="Times New Roman" w:cs="Times New Roman"/>
          <w:sz w:val="28"/>
          <w:szCs w:val="28"/>
          <w:lang w:eastAsia="ru-RU"/>
        </w:rPr>
        <w:t xml:space="preserve"> с этим крупным промышленным городом на Алтае. В 1975 г. А. П. Малышева принимают в Союз художников СССР, он работает в Художественно, производственных мастерских Алтайского отделения Художественного фонда РСФСР, активно участвует в местных, сибирских, союзных, а после перестройки </w:t>
      </w:r>
      <w:r w:rsidR="009D3E85" w:rsidRPr="00EE1F36">
        <w:rPr>
          <w:rFonts w:ascii="Times New Roman" w:hAnsi="Times New Roman" w:cs="Times New Roman"/>
          <w:sz w:val="28"/>
          <w:szCs w:val="28"/>
          <w:lang w:eastAsia="ru-RU"/>
        </w:rPr>
        <w:t>-</w:t>
      </w:r>
      <w:r w:rsidRPr="00EE1F36">
        <w:rPr>
          <w:rFonts w:ascii="Times New Roman" w:hAnsi="Times New Roman" w:cs="Times New Roman"/>
          <w:sz w:val="28"/>
          <w:szCs w:val="28"/>
          <w:lang w:eastAsia="ru-RU"/>
        </w:rPr>
        <w:t xml:space="preserve"> и в зарубежных выставках. </w:t>
      </w:r>
    </w:p>
    <w:p w:rsidR="000A3699" w:rsidRPr="00EE1F36" w:rsidRDefault="000A3699" w:rsidP="008078E0">
      <w:pPr>
        <w:spacing w:after="0" w:line="360" w:lineRule="auto"/>
        <w:ind w:firstLine="567"/>
        <w:jc w:val="both"/>
        <w:rPr>
          <w:rFonts w:ascii="Times New Roman" w:hAnsi="Times New Roman" w:cs="Times New Roman"/>
          <w:sz w:val="28"/>
          <w:szCs w:val="28"/>
          <w:lang w:eastAsia="ru-RU"/>
        </w:rPr>
      </w:pPr>
      <w:r w:rsidRPr="00EE1F36">
        <w:rPr>
          <w:rFonts w:ascii="Times New Roman" w:hAnsi="Times New Roman" w:cs="Times New Roman"/>
          <w:sz w:val="28"/>
          <w:szCs w:val="28"/>
          <w:lang w:eastAsia="ru-RU"/>
        </w:rPr>
        <w:t>После переезда А. П. Малышева в Бийск, начинается самый напряженный, результативный, насыщенный творческими успехами период в жизни художника. Работает упорно, целеустремленно, не покладая рук, спешит сделать в искусстве как можно больше, полнее и образнее выразить свои знания и действительности, сов</w:t>
      </w:r>
      <w:r w:rsidR="00182212">
        <w:rPr>
          <w:rFonts w:ascii="Times New Roman" w:hAnsi="Times New Roman" w:cs="Times New Roman"/>
          <w:sz w:val="28"/>
          <w:szCs w:val="28"/>
          <w:lang w:eastAsia="ru-RU"/>
        </w:rPr>
        <w:t>м</w:t>
      </w:r>
      <w:r w:rsidRPr="00EE1F36">
        <w:rPr>
          <w:rFonts w:ascii="Times New Roman" w:hAnsi="Times New Roman" w:cs="Times New Roman"/>
          <w:sz w:val="28"/>
          <w:szCs w:val="28"/>
          <w:lang w:eastAsia="ru-RU"/>
        </w:rPr>
        <w:t>е</w:t>
      </w:r>
      <w:r w:rsidR="00182212">
        <w:rPr>
          <w:rFonts w:ascii="Times New Roman" w:hAnsi="Times New Roman" w:cs="Times New Roman"/>
          <w:sz w:val="28"/>
          <w:szCs w:val="28"/>
          <w:lang w:eastAsia="ru-RU"/>
        </w:rPr>
        <w:t>щая</w:t>
      </w:r>
      <w:r w:rsidRPr="00EE1F36">
        <w:rPr>
          <w:rFonts w:ascii="Times New Roman" w:hAnsi="Times New Roman" w:cs="Times New Roman"/>
          <w:sz w:val="28"/>
          <w:szCs w:val="28"/>
          <w:lang w:eastAsia="ru-RU"/>
        </w:rPr>
        <w:t xml:space="preserve"> понимание жизни и ценности человеческой личности.</w:t>
      </w:r>
      <w:r w:rsidR="00182212">
        <w:rPr>
          <w:rFonts w:ascii="Times New Roman" w:hAnsi="Times New Roman" w:cs="Times New Roman"/>
          <w:sz w:val="28"/>
          <w:szCs w:val="28"/>
          <w:lang w:eastAsia="ru-RU"/>
        </w:rPr>
        <w:t xml:space="preserve"> </w:t>
      </w:r>
    </w:p>
    <w:p w:rsidR="000A3699" w:rsidRPr="00EE1F36" w:rsidRDefault="000A3699" w:rsidP="008078E0">
      <w:pPr>
        <w:spacing w:after="0" w:line="360" w:lineRule="auto"/>
        <w:ind w:firstLine="567"/>
        <w:jc w:val="both"/>
        <w:rPr>
          <w:rFonts w:ascii="Times New Roman" w:hAnsi="Times New Roman" w:cs="Times New Roman"/>
          <w:sz w:val="28"/>
          <w:szCs w:val="28"/>
          <w:lang w:eastAsia="ru-RU"/>
        </w:rPr>
      </w:pPr>
      <w:r w:rsidRPr="00EE1F36">
        <w:rPr>
          <w:rFonts w:ascii="Times New Roman" w:hAnsi="Times New Roman" w:cs="Times New Roman"/>
          <w:sz w:val="28"/>
          <w:szCs w:val="28"/>
          <w:lang w:eastAsia="ru-RU"/>
        </w:rPr>
        <w:t>А. П. Малышев</w:t>
      </w:r>
      <w:r w:rsidR="009D3E85" w:rsidRPr="00EE1F36">
        <w:rPr>
          <w:rFonts w:ascii="Times New Roman" w:hAnsi="Times New Roman" w:cs="Times New Roman"/>
          <w:sz w:val="28"/>
          <w:szCs w:val="28"/>
          <w:lang w:eastAsia="ru-RU"/>
        </w:rPr>
        <w:t xml:space="preserve"> </w:t>
      </w:r>
      <w:r w:rsidR="002866BD" w:rsidRPr="00EE1F36">
        <w:rPr>
          <w:rFonts w:ascii="Times New Roman" w:hAnsi="Times New Roman" w:cs="Times New Roman"/>
          <w:sz w:val="28"/>
          <w:szCs w:val="28"/>
          <w:lang w:eastAsia="ru-RU"/>
        </w:rPr>
        <w:t xml:space="preserve">- </w:t>
      </w:r>
      <w:r w:rsidRPr="00EE1F36">
        <w:rPr>
          <w:rFonts w:ascii="Times New Roman" w:hAnsi="Times New Roman" w:cs="Times New Roman"/>
          <w:sz w:val="28"/>
          <w:szCs w:val="28"/>
          <w:lang w:eastAsia="ru-RU"/>
        </w:rPr>
        <w:t xml:space="preserve">художник размышляющий, он изучает, анализирует натуру, обдуманно подбирает адекватные содержанию модели художественные средства. </w:t>
      </w:r>
      <w:r w:rsidR="006136A4" w:rsidRPr="00EE1F36">
        <w:rPr>
          <w:rFonts w:ascii="Times New Roman" w:hAnsi="Times New Roman" w:cs="Times New Roman"/>
          <w:sz w:val="28"/>
          <w:szCs w:val="28"/>
          <w:lang w:eastAsia="ru-RU"/>
        </w:rPr>
        <w:t xml:space="preserve">В </w:t>
      </w:r>
      <w:r w:rsidR="0021483B" w:rsidRPr="00EE1F36">
        <w:rPr>
          <w:rFonts w:ascii="Times New Roman" w:hAnsi="Times New Roman" w:cs="Times New Roman"/>
          <w:sz w:val="28"/>
          <w:szCs w:val="28"/>
          <w:lang w:eastAsia="ru-RU"/>
        </w:rPr>
        <w:t xml:space="preserve"> портретах 50</w:t>
      </w:r>
      <w:r w:rsidR="002866BD" w:rsidRPr="00EE1F36">
        <w:rPr>
          <w:rFonts w:ascii="Times New Roman" w:hAnsi="Times New Roman" w:cs="Times New Roman"/>
          <w:sz w:val="28"/>
          <w:szCs w:val="28"/>
          <w:lang w:eastAsia="ru-RU"/>
        </w:rPr>
        <w:t xml:space="preserve"> </w:t>
      </w:r>
      <w:r w:rsidR="0021483B" w:rsidRPr="00EE1F36">
        <w:rPr>
          <w:rFonts w:ascii="Times New Roman" w:hAnsi="Times New Roman" w:cs="Times New Roman"/>
          <w:sz w:val="28"/>
          <w:szCs w:val="28"/>
          <w:lang w:eastAsia="ru-RU"/>
        </w:rPr>
        <w:t>–</w:t>
      </w:r>
      <w:r w:rsidR="002866BD" w:rsidRPr="00EE1F36">
        <w:rPr>
          <w:rFonts w:ascii="Times New Roman" w:hAnsi="Times New Roman" w:cs="Times New Roman"/>
          <w:sz w:val="28"/>
          <w:szCs w:val="28"/>
          <w:lang w:eastAsia="ru-RU"/>
        </w:rPr>
        <w:t xml:space="preserve"> </w:t>
      </w:r>
      <w:r w:rsidR="0021483B" w:rsidRPr="00EE1F36">
        <w:rPr>
          <w:rFonts w:ascii="Times New Roman" w:hAnsi="Times New Roman" w:cs="Times New Roman"/>
          <w:sz w:val="28"/>
          <w:szCs w:val="28"/>
          <w:lang w:eastAsia="ru-RU"/>
        </w:rPr>
        <w:t>60</w:t>
      </w:r>
      <w:r w:rsidR="002866BD" w:rsidRPr="00EE1F36">
        <w:rPr>
          <w:rFonts w:ascii="Times New Roman" w:hAnsi="Times New Roman" w:cs="Times New Roman"/>
          <w:sz w:val="28"/>
          <w:szCs w:val="28"/>
          <w:lang w:eastAsia="ru-RU"/>
        </w:rPr>
        <w:t xml:space="preserve"> </w:t>
      </w:r>
      <w:r w:rsidR="0021483B" w:rsidRPr="00EE1F36">
        <w:rPr>
          <w:rFonts w:ascii="Times New Roman" w:hAnsi="Times New Roman" w:cs="Times New Roman"/>
          <w:sz w:val="28"/>
          <w:szCs w:val="28"/>
          <w:lang w:eastAsia="ru-RU"/>
        </w:rPr>
        <w:t>–</w:t>
      </w:r>
      <w:r w:rsidR="002866BD" w:rsidRPr="00EE1F36">
        <w:rPr>
          <w:rFonts w:ascii="Times New Roman" w:hAnsi="Times New Roman" w:cs="Times New Roman"/>
          <w:sz w:val="28"/>
          <w:szCs w:val="28"/>
          <w:lang w:eastAsia="ru-RU"/>
        </w:rPr>
        <w:t xml:space="preserve"> </w:t>
      </w:r>
      <w:r w:rsidRPr="00EE1F36">
        <w:rPr>
          <w:rFonts w:ascii="Times New Roman" w:hAnsi="Times New Roman" w:cs="Times New Roman"/>
          <w:sz w:val="28"/>
          <w:szCs w:val="28"/>
          <w:lang w:eastAsia="ru-RU"/>
        </w:rPr>
        <w:t>х годов художник выработал свой метод, которому оставался верен всегда. Пор</w:t>
      </w:r>
      <w:r w:rsidR="0021483B" w:rsidRPr="00EE1F36">
        <w:rPr>
          <w:rFonts w:ascii="Times New Roman" w:hAnsi="Times New Roman" w:cs="Times New Roman"/>
          <w:sz w:val="28"/>
          <w:szCs w:val="28"/>
          <w:lang w:eastAsia="ru-RU"/>
        </w:rPr>
        <w:t>трет</w:t>
      </w:r>
      <w:r w:rsidR="00173CEC">
        <w:rPr>
          <w:rFonts w:ascii="Times New Roman" w:hAnsi="Times New Roman" w:cs="Times New Roman"/>
          <w:sz w:val="28"/>
          <w:szCs w:val="28"/>
          <w:lang w:eastAsia="ru-RU"/>
        </w:rPr>
        <w:t xml:space="preserve"> - </w:t>
      </w:r>
      <w:r w:rsidRPr="00EE1F36">
        <w:rPr>
          <w:rFonts w:ascii="Times New Roman" w:hAnsi="Times New Roman" w:cs="Times New Roman"/>
          <w:sz w:val="28"/>
          <w:szCs w:val="28"/>
          <w:lang w:eastAsia="ru-RU"/>
        </w:rPr>
        <w:t>любимый жанр А. П. Малышева, в котором его творческие возможности реализуются наиболее полно и всесторонне</w:t>
      </w:r>
      <w:r w:rsidR="00813DC3" w:rsidRPr="00813DC3">
        <w:rPr>
          <w:rFonts w:ascii="Times New Roman" w:hAnsi="Times New Roman" w:cs="Times New Roman"/>
          <w:sz w:val="28"/>
          <w:szCs w:val="28"/>
          <w:lang w:eastAsia="ru-RU"/>
        </w:rPr>
        <w:t>.</w:t>
      </w:r>
    </w:p>
    <w:p w:rsidR="000A3699" w:rsidRPr="00EE1F36" w:rsidRDefault="0021483B" w:rsidP="008078E0">
      <w:pPr>
        <w:spacing w:after="0" w:line="360" w:lineRule="auto"/>
        <w:ind w:firstLine="567"/>
        <w:jc w:val="both"/>
        <w:rPr>
          <w:rFonts w:ascii="Times New Roman" w:hAnsi="Times New Roman" w:cs="Times New Roman"/>
          <w:sz w:val="28"/>
          <w:szCs w:val="28"/>
          <w:lang w:eastAsia="ru-RU"/>
        </w:rPr>
      </w:pPr>
      <w:r w:rsidRPr="00EE1F36">
        <w:rPr>
          <w:rFonts w:ascii="Times New Roman" w:hAnsi="Times New Roman" w:cs="Times New Roman"/>
          <w:sz w:val="28"/>
          <w:szCs w:val="28"/>
          <w:lang w:eastAsia="ru-RU"/>
        </w:rPr>
        <w:lastRenderedPageBreak/>
        <w:t>В 70</w:t>
      </w:r>
      <w:r w:rsidR="00173CEC">
        <w:rPr>
          <w:rFonts w:ascii="Times New Roman" w:hAnsi="Times New Roman" w:cs="Times New Roman"/>
          <w:sz w:val="28"/>
          <w:szCs w:val="28"/>
          <w:lang w:eastAsia="ru-RU"/>
        </w:rPr>
        <w:t xml:space="preserve"> </w:t>
      </w:r>
      <w:r w:rsidRPr="00EE1F36">
        <w:rPr>
          <w:rFonts w:ascii="Times New Roman" w:hAnsi="Times New Roman" w:cs="Times New Roman"/>
          <w:sz w:val="28"/>
          <w:szCs w:val="28"/>
          <w:lang w:eastAsia="ru-RU"/>
        </w:rPr>
        <w:t>–</w:t>
      </w:r>
      <w:r w:rsidR="00173CEC">
        <w:rPr>
          <w:rFonts w:ascii="Times New Roman" w:hAnsi="Times New Roman" w:cs="Times New Roman"/>
          <w:sz w:val="28"/>
          <w:szCs w:val="28"/>
          <w:lang w:eastAsia="ru-RU"/>
        </w:rPr>
        <w:t xml:space="preserve"> </w:t>
      </w:r>
      <w:r w:rsidR="000A3699" w:rsidRPr="00EE1F36">
        <w:rPr>
          <w:rFonts w:ascii="Times New Roman" w:hAnsi="Times New Roman" w:cs="Times New Roman"/>
          <w:sz w:val="28"/>
          <w:szCs w:val="28"/>
          <w:lang w:eastAsia="ru-RU"/>
        </w:rPr>
        <w:t>е годы окончательно определилась характерная особенность портретн</w:t>
      </w:r>
      <w:r w:rsidRPr="00EE1F36">
        <w:rPr>
          <w:rFonts w:ascii="Times New Roman" w:hAnsi="Times New Roman" w:cs="Times New Roman"/>
          <w:sz w:val="28"/>
          <w:szCs w:val="28"/>
          <w:lang w:eastAsia="ru-RU"/>
        </w:rPr>
        <w:t>ого творчества А. П. Малышева</w:t>
      </w:r>
      <w:r w:rsidR="00173CEC">
        <w:rPr>
          <w:rFonts w:ascii="Times New Roman" w:hAnsi="Times New Roman" w:cs="Times New Roman"/>
          <w:sz w:val="28"/>
          <w:szCs w:val="28"/>
          <w:lang w:eastAsia="ru-RU"/>
        </w:rPr>
        <w:t xml:space="preserve"> - </w:t>
      </w:r>
      <w:r w:rsidR="000A3699" w:rsidRPr="00EE1F36">
        <w:rPr>
          <w:rFonts w:ascii="Times New Roman" w:hAnsi="Times New Roman" w:cs="Times New Roman"/>
          <w:sz w:val="28"/>
          <w:szCs w:val="28"/>
          <w:lang w:eastAsia="ru-RU"/>
        </w:rPr>
        <w:t>работа крупными сериями, позволяющими воплотить в живописи многогранный, всесторонний образ современника. Умея наблюдать и выражать в искусстве типические черты человека определенной социальной группы, художник пишет обширные циклы портретных рабочих, служащих какого-либо одного предприятия или учреждения и т. д. Одна их первых значительных подобны</w:t>
      </w:r>
      <w:r w:rsidR="001F37B8">
        <w:rPr>
          <w:rFonts w:ascii="Times New Roman" w:hAnsi="Times New Roman" w:cs="Times New Roman"/>
          <w:sz w:val="28"/>
          <w:szCs w:val="28"/>
          <w:lang w:eastAsia="ru-RU"/>
        </w:rPr>
        <w:t>х серий, написанных в Бийске</w:t>
      </w:r>
      <w:r w:rsidRPr="00EE1F36">
        <w:rPr>
          <w:rFonts w:ascii="Times New Roman" w:hAnsi="Times New Roman" w:cs="Times New Roman"/>
          <w:sz w:val="28"/>
          <w:szCs w:val="28"/>
          <w:lang w:eastAsia="ru-RU"/>
        </w:rPr>
        <w:t>–</w:t>
      </w:r>
      <w:r w:rsidR="000A3699" w:rsidRPr="00EE1F36">
        <w:rPr>
          <w:rFonts w:ascii="Times New Roman" w:hAnsi="Times New Roman" w:cs="Times New Roman"/>
          <w:sz w:val="28"/>
          <w:szCs w:val="28"/>
          <w:lang w:eastAsia="ru-RU"/>
        </w:rPr>
        <w:t>га</w:t>
      </w:r>
      <w:r w:rsidR="00E67367" w:rsidRPr="00EE1F36">
        <w:rPr>
          <w:rFonts w:ascii="Times New Roman" w:hAnsi="Times New Roman" w:cs="Times New Roman"/>
          <w:sz w:val="28"/>
          <w:szCs w:val="28"/>
          <w:lang w:eastAsia="ru-RU"/>
        </w:rPr>
        <w:t xml:space="preserve">лерея портретов </w:t>
      </w:r>
      <w:r w:rsidR="000A3699" w:rsidRPr="00EE1F36">
        <w:rPr>
          <w:rFonts w:ascii="Times New Roman" w:hAnsi="Times New Roman" w:cs="Times New Roman"/>
          <w:sz w:val="28"/>
          <w:szCs w:val="28"/>
          <w:lang w:eastAsia="ru-RU"/>
        </w:rPr>
        <w:t xml:space="preserve">«Герои и участники Великой Отечественной войны», созданная в основном </w:t>
      </w:r>
      <w:r w:rsidR="006136A4" w:rsidRPr="00EE1F36">
        <w:rPr>
          <w:rFonts w:ascii="Times New Roman" w:hAnsi="Times New Roman" w:cs="Times New Roman"/>
          <w:sz w:val="28"/>
          <w:szCs w:val="28"/>
          <w:lang w:eastAsia="ru-RU"/>
        </w:rPr>
        <w:t>во</w:t>
      </w:r>
      <w:r w:rsidRPr="00EE1F36">
        <w:rPr>
          <w:rFonts w:ascii="Times New Roman" w:hAnsi="Times New Roman" w:cs="Times New Roman"/>
          <w:sz w:val="28"/>
          <w:szCs w:val="28"/>
          <w:lang w:eastAsia="ru-RU"/>
        </w:rPr>
        <w:t xml:space="preserve"> второй половине 70</w:t>
      </w:r>
      <w:r w:rsidR="006D173F">
        <w:rPr>
          <w:rFonts w:ascii="Times New Roman" w:hAnsi="Times New Roman" w:cs="Times New Roman"/>
          <w:sz w:val="28"/>
          <w:szCs w:val="28"/>
          <w:lang w:eastAsia="ru-RU"/>
        </w:rPr>
        <w:t xml:space="preserve"> </w:t>
      </w:r>
      <w:r w:rsidRPr="00EE1F36">
        <w:rPr>
          <w:rFonts w:ascii="Times New Roman" w:hAnsi="Times New Roman" w:cs="Times New Roman"/>
          <w:sz w:val="28"/>
          <w:szCs w:val="28"/>
          <w:lang w:eastAsia="ru-RU"/>
        </w:rPr>
        <w:t>–</w:t>
      </w:r>
      <w:r w:rsidR="006D173F">
        <w:rPr>
          <w:rFonts w:ascii="Times New Roman" w:hAnsi="Times New Roman" w:cs="Times New Roman"/>
          <w:sz w:val="28"/>
          <w:szCs w:val="28"/>
          <w:lang w:eastAsia="ru-RU"/>
        </w:rPr>
        <w:t xml:space="preserve"> </w:t>
      </w:r>
      <w:r w:rsidRPr="00EE1F36">
        <w:rPr>
          <w:rFonts w:ascii="Times New Roman" w:hAnsi="Times New Roman" w:cs="Times New Roman"/>
          <w:sz w:val="28"/>
          <w:szCs w:val="28"/>
          <w:lang w:eastAsia="ru-RU"/>
        </w:rPr>
        <w:t>х</w:t>
      </w:r>
      <w:r w:rsidR="001F37B8">
        <w:rPr>
          <w:rFonts w:ascii="Times New Roman" w:hAnsi="Times New Roman" w:cs="Times New Roman"/>
          <w:sz w:val="28"/>
          <w:szCs w:val="28"/>
          <w:lang w:eastAsia="ru-RU"/>
        </w:rPr>
        <w:t xml:space="preserve"> и </w:t>
      </w:r>
      <w:r w:rsidRPr="00EE1F36">
        <w:rPr>
          <w:rFonts w:ascii="Times New Roman" w:hAnsi="Times New Roman" w:cs="Times New Roman"/>
          <w:sz w:val="28"/>
          <w:szCs w:val="28"/>
          <w:lang w:eastAsia="ru-RU"/>
        </w:rPr>
        <w:t xml:space="preserve"> 80</w:t>
      </w:r>
      <w:r w:rsidR="006D173F">
        <w:rPr>
          <w:rFonts w:ascii="Times New Roman" w:hAnsi="Times New Roman" w:cs="Times New Roman"/>
          <w:sz w:val="28"/>
          <w:szCs w:val="28"/>
          <w:lang w:eastAsia="ru-RU"/>
        </w:rPr>
        <w:t xml:space="preserve"> </w:t>
      </w:r>
      <w:r w:rsidRPr="00EE1F36">
        <w:rPr>
          <w:rFonts w:ascii="Times New Roman" w:hAnsi="Times New Roman" w:cs="Times New Roman"/>
          <w:sz w:val="28"/>
          <w:szCs w:val="28"/>
          <w:lang w:eastAsia="ru-RU"/>
        </w:rPr>
        <w:t>–</w:t>
      </w:r>
      <w:r w:rsidR="006D173F">
        <w:rPr>
          <w:rFonts w:ascii="Times New Roman" w:hAnsi="Times New Roman" w:cs="Times New Roman"/>
          <w:sz w:val="28"/>
          <w:szCs w:val="28"/>
          <w:lang w:eastAsia="ru-RU"/>
        </w:rPr>
        <w:t xml:space="preserve"> </w:t>
      </w:r>
      <w:r w:rsidR="000A3699" w:rsidRPr="00EE1F36">
        <w:rPr>
          <w:rFonts w:ascii="Times New Roman" w:hAnsi="Times New Roman" w:cs="Times New Roman"/>
          <w:sz w:val="28"/>
          <w:szCs w:val="28"/>
          <w:lang w:eastAsia="ru-RU"/>
        </w:rPr>
        <w:t>х год</w:t>
      </w:r>
      <w:r w:rsidR="001F37B8">
        <w:rPr>
          <w:rFonts w:ascii="Times New Roman" w:hAnsi="Times New Roman" w:cs="Times New Roman"/>
          <w:sz w:val="28"/>
          <w:szCs w:val="28"/>
          <w:lang w:eastAsia="ru-RU"/>
        </w:rPr>
        <w:t xml:space="preserve">ах </w:t>
      </w:r>
      <w:r w:rsidR="001F37B8">
        <w:rPr>
          <w:rFonts w:ascii="Times New Roman" w:hAnsi="Times New Roman" w:cs="Times New Roman"/>
          <w:sz w:val="28"/>
          <w:szCs w:val="28"/>
          <w:lang w:val="en-US" w:eastAsia="ru-RU"/>
        </w:rPr>
        <w:t>XX</w:t>
      </w:r>
      <w:r w:rsidR="001F37B8" w:rsidRPr="001F37B8">
        <w:rPr>
          <w:rFonts w:ascii="Times New Roman" w:hAnsi="Times New Roman" w:cs="Times New Roman"/>
          <w:sz w:val="28"/>
          <w:szCs w:val="28"/>
          <w:lang w:eastAsia="ru-RU"/>
        </w:rPr>
        <w:t xml:space="preserve"> </w:t>
      </w:r>
      <w:r w:rsidR="001F37B8">
        <w:rPr>
          <w:rFonts w:ascii="Times New Roman" w:hAnsi="Times New Roman" w:cs="Times New Roman"/>
          <w:sz w:val="28"/>
          <w:szCs w:val="28"/>
          <w:lang w:eastAsia="ru-RU"/>
        </w:rPr>
        <w:t>века</w:t>
      </w:r>
      <w:r w:rsidR="000A3699" w:rsidRPr="00EE1F36">
        <w:rPr>
          <w:rFonts w:ascii="Times New Roman" w:hAnsi="Times New Roman" w:cs="Times New Roman"/>
          <w:sz w:val="28"/>
          <w:szCs w:val="28"/>
          <w:lang w:eastAsia="ru-RU"/>
        </w:rPr>
        <w:t>. Обращение к этой теме и ее огромный успех у бийчан о</w:t>
      </w:r>
      <w:r w:rsidRPr="00EE1F36">
        <w:rPr>
          <w:rFonts w:ascii="Times New Roman" w:hAnsi="Times New Roman" w:cs="Times New Roman"/>
          <w:sz w:val="28"/>
          <w:szCs w:val="28"/>
          <w:lang w:eastAsia="ru-RU"/>
        </w:rPr>
        <w:t>бъясняется тем, что автор</w:t>
      </w:r>
      <w:r w:rsidR="00753AB1">
        <w:rPr>
          <w:rFonts w:ascii="Times New Roman" w:hAnsi="Times New Roman" w:cs="Times New Roman"/>
          <w:sz w:val="28"/>
          <w:szCs w:val="28"/>
          <w:lang w:eastAsia="ru-RU"/>
        </w:rPr>
        <w:t>у по-</w:t>
      </w:r>
      <w:r w:rsidR="000A3699" w:rsidRPr="00EE1F36">
        <w:rPr>
          <w:rFonts w:ascii="Times New Roman" w:hAnsi="Times New Roman" w:cs="Times New Roman"/>
          <w:sz w:val="28"/>
          <w:szCs w:val="28"/>
          <w:lang w:eastAsia="ru-RU"/>
        </w:rPr>
        <w:t>человечески близки его модели. Художник сам имеет суровый опыт войны. Он и его герои – люди одного поколения</w:t>
      </w:r>
      <w:r w:rsidR="00813DC3">
        <w:rPr>
          <w:rFonts w:ascii="Times New Roman" w:hAnsi="Times New Roman" w:cs="Times New Roman"/>
          <w:sz w:val="28"/>
          <w:szCs w:val="28"/>
          <w:lang w:eastAsia="ru-RU"/>
        </w:rPr>
        <w:t xml:space="preserve"> </w:t>
      </w:r>
      <w:r w:rsidR="00813DC3" w:rsidRPr="00813DC3">
        <w:rPr>
          <w:rFonts w:ascii="Times New Roman" w:hAnsi="Times New Roman" w:cs="Times New Roman"/>
          <w:sz w:val="28"/>
          <w:szCs w:val="28"/>
          <w:lang w:eastAsia="ru-RU"/>
        </w:rPr>
        <w:t>[2, с.</w:t>
      </w:r>
      <w:r w:rsidR="00EF6B33">
        <w:rPr>
          <w:rFonts w:ascii="Times New Roman" w:hAnsi="Times New Roman" w:cs="Times New Roman"/>
          <w:sz w:val="28"/>
          <w:szCs w:val="28"/>
          <w:lang w:eastAsia="ru-RU"/>
        </w:rPr>
        <w:t xml:space="preserve"> </w:t>
      </w:r>
      <w:r w:rsidR="00813DC3" w:rsidRPr="00813DC3">
        <w:rPr>
          <w:rFonts w:ascii="Times New Roman" w:hAnsi="Times New Roman" w:cs="Times New Roman"/>
          <w:sz w:val="28"/>
          <w:szCs w:val="28"/>
          <w:lang w:eastAsia="ru-RU"/>
        </w:rPr>
        <w:t>42]</w:t>
      </w:r>
      <w:r w:rsidR="000A3699" w:rsidRPr="00EE1F36">
        <w:rPr>
          <w:rFonts w:ascii="Times New Roman" w:hAnsi="Times New Roman" w:cs="Times New Roman"/>
          <w:sz w:val="28"/>
          <w:szCs w:val="28"/>
          <w:lang w:eastAsia="ru-RU"/>
        </w:rPr>
        <w:t>.</w:t>
      </w:r>
    </w:p>
    <w:p w:rsidR="000A3699" w:rsidRPr="00EE1F36" w:rsidRDefault="000A3699" w:rsidP="008078E0">
      <w:pPr>
        <w:spacing w:after="0" w:line="360" w:lineRule="auto"/>
        <w:ind w:firstLine="567"/>
        <w:jc w:val="both"/>
        <w:rPr>
          <w:rFonts w:ascii="Times New Roman" w:hAnsi="Times New Roman" w:cs="Times New Roman"/>
          <w:sz w:val="28"/>
          <w:szCs w:val="28"/>
          <w:lang w:eastAsia="ru-RU"/>
        </w:rPr>
      </w:pPr>
      <w:r w:rsidRPr="00EE1F36">
        <w:rPr>
          <w:rFonts w:ascii="Times New Roman" w:hAnsi="Times New Roman" w:cs="Times New Roman"/>
          <w:sz w:val="28"/>
          <w:szCs w:val="28"/>
          <w:lang w:eastAsia="ru-RU"/>
        </w:rPr>
        <w:t>Его герои – хозяева, защитники своей страны, натуры волевые, цельные. Этот главный замысел определяет яркое оптимистическое з</w:t>
      </w:r>
      <w:r w:rsidR="00117829" w:rsidRPr="00EE1F36">
        <w:rPr>
          <w:rFonts w:ascii="Times New Roman" w:hAnsi="Times New Roman" w:cs="Times New Roman"/>
          <w:sz w:val="28"/>
          <w:szCs w:val="28"/>
          <w:lang w:eastAsia="ru-RU"/>
        </w:rPr>
        <w:t>вучание образов бывших воинов–</w:t>
      </w:r>
      <w:r w:rsidRPr="00EE1F36">
        <w:rPr>
          <w:rFonts w:ascii="Times New Roman" w:hAnsi="Times New Roman" w:cs="Times New Roman"/>
          <w:sz w:val="28"/>
          <w:szCs w:val="28"/>
          <w:lang w:eastAsia="ru-RU"/>
        </w:rPr>
        <w:t>победителей, их общую жизнеутверждающую интонацию, приподнятый гражданский пафос, общий «командирский» облик портретируемых. Идее Победы художник подчинил и композиционную схему, почти органично вписал индивидуальные черты своих моделей. Эт</w:t>
      </w:r>
      <w:r w:rsidR="00117829" w:rsidRPr="00EE1F36">
        <w:rPr>
          <w:rFonts w:ascii="Times New Roman" w:hAnsi="Times New Roman" w:cs="Times New Roman"/>
          <w:sz w:val="28"/>
          <w:szCs w:val="28"/>
          <w:lang w:eastAsia="ru-RU"/>
        </w:rPr>
        <w:t>о традиционная форма портрета</w:t>
      </w:r>
      <w:r w:rsidR="006D173F">
        <w:rPr>
          <w:rFonts w:ascii="Times New Roman" w:hAnsi="Times New Roman" w:cs="Times New Roman"/>
          <w:sz w:val="28"/>
          <w:szCs w:val="28"/>
          <w:lang w:eastAsia="ru-RU"/>
        </w:rPr>
        <w:t xml:space="preserve"> </w:t>
      </w:r>
      <w:r w:rsidR="00117829" w:rsidRPr="00EE1F36">
        <w:rPr>
          <w:rFonts w:ascii="Times New Roman" w:hAnsi="Times New Roman" w:cs="Times New Roman"/>
          <w:sz w:val="28"/>
          <w:szCs w:val="28"/>
          <w:lang w:eastAsia="ru-RU"/>
        </w:rPr>
        <w:t>–</w:t>
      </w:r>
      <w:r w:rsidR="006D173F">
        <w:rPr>
          <w:rFonts w:ascii="Times New Roman" w:hAnsi="Times New Roman" w:cs="Times New Roman"/>
          <w:sz w:val="28"/>
          <w:szCs w:val="28"/>
          <w:lang w:eastAsia="ru-RU"/>
        </w:rPr>
        <w:t xml:space="preserve"> </w:t>
      </w:r>
      <w:r w:rsidRPr="00EE1F36">
        <w:rPr>
          <w:rFonts w:ascii="Times New Roman" w:hAnsi="Times New Roman" w:cs="Times New Roman"/>
          <w:sz w:val="28"/>
          <w:szCs w:val="28"/>
          <w:lang w:eastAsia="ru-RU"/>
        </w:rPr>
        <w:t>фигуры. Поколенная фигура решается крупным планом, что называется «в упор», на ней</w:t>
      </w:r>
      <w:r w:rsidR="00117829" w:rsidRPr="00EE1F36">
        <w:rPr>
          <w:rFonts w:ascii="Times New Roman" w:hAnsi="Times New Roman" w:cs="Times New Roman"/>
          <w:sz w:val="28"/>
          <w:szCs w:val="28"/>
          <w:lang w:eastAsia="ru-RU"/>
        </w:rPr>
        <w:t>тральном фоне, лишенном каких–</w:t>
      </w:r>
      <w:r w:rsidRPr="00EE1F36">
        <w:rPr>
          <w:rFonts w:ascii="Times New Roman" w:hAnsi="Times New Roman" w:cs="Times New Roman"/>
          <w:sz w:val="28"/>
          <w:szCs w:val="28"/>
          <w:lang w:eastAsia="ru-RU"/>
        </w:rPr>
        <w:t xml:space="preserve">либо бытовых примет, или же с едва намеченными деталями интерьера. Колорит сдержанный, почти монохромный, </w:t>
      </w:r>
      <w:r w:rsidR="00117829" w:rsidRPr="00EE1F36">
        <w:rPr>
          <w:rFonts w:ascii="Times New Roman" w:hAnsi="Times New Roman" w:cs="Times New Roman"/>
          <w:sz w:val="28"/>
          <w:szCs w:val="28"/>
          <w:lang w:eastAsia="ru-RU"/>
        </w:rPr>
        <w:t>но сложный, богатый и звучный–зеленовато–</w:t>
      </w:r>
      <w:r w:rsidRPr="00EE1F36">
        <w:rPr>
          <w:rFonts w:ascii="Times New Roman" w:hAnsi="Times New Roman" w:cs="Times New Roman"/>
          <w:sz w:val="28"/>
          <w:szCs w:val="28"/>
          <w:lang w:eastAsia="ru-RU"/>
        </w:rPr>
        <w:t xml:space="preserve">синие мундиры или строгие черные костюмы на светлом фоне. </w:t>
      </w:r>
    </w:p>
    <w:p w:rsidR="000A3699" w:rsidRPr="00EE1F36" w:rsidRDefault="000A3699" w:rsidP="008078E0">
      <w:pPr>
        <w:spacing w:after="0" w:line="360" w:lineRule="auto"/>
        <w:ind w:firstLine="567"/>
        <w:jc w:val="both"/>
        <w:rPr>
          <w:rFonts w:ascii="Times New Roman" w:hAnsi="Times New Roman" w:cs="Times New Roman"/>
          <w:sz w:val="28"/>
          <w:szCs w:val="28"/>
          <w:lang w:eastAsia="ru-RU"/>
        </w:rPr>
      </w:pPr>
      <w:r w:rsidRPr="00EE1F36">
        <w:rPr>
          <w:rFonts w:ascii="Times New Roman" w:hAnsi="Times New Roman" w:cs="Times New Roman"/>
          <w:sz w:val="28"/>
          <w:szCs w:val="28"/>
          <w:lang w:eastAsia="ru-RU"/>
        </w:rPr>
        <w:t xml:space="preserve">Подобные решения парадных портретов людей, наиболее почитаемых в обществе, были популярны в отечественной реалистической живописи со времени ее возникновения. Это по существу давно разработанная форма портрета памятника, в которую А. П. Малышев внес свои коррективы, продиктованные временем и собственными творческими замыслами, удачно и </w:t>
      </w:r>
      <w:r w:rsidRPr="00EE1F36">
        <w:rPr>
          <w:rFonts w:ascii="Times New Roman" w:hAnsi="Times New Roman" w:cs="Times New Roman"/>
          <w:sz w:val="28"/>
          <w:szCs w:val="28"/>
          <w:lang w:eastAsia="ru-RU"/>
        </w:rPr>
        <w:lastRenderedPageBreak/>
        <w:t>со вкусом используя традиционную иконографию для прославления своих героев и сохранения для потомков их живого достоверного облика.</w:t>
      </w:r>
    </w:p>
    <w:p w:rsidR="000A3699" w:rsidRPr="00EE1F36" w:rsidRDefault="000A3699" w:rsidP="008078E0">
      <w:pPr>
        <w:spacing w:after="0" w:line="360" w:lineRule="auto"/>
        <w:ind w:firstLine="567"/>
        <w:jc w:val="both"/>
        <w:rPr>
          <w:rFonts w:ascii="Times New Roman" w:hAnsi="Times New Roman" w:cs="Times New Roman"/>
          <w:sz w:val="28"/>
          <w:szCs w:val="28"/>
          <w:lang w:eastAsia="ru-RU"/>
        </w:rPr>
      </w:pPr>
      <w:r w:rsidRPr="00EE1F36">
        <w:rPr>
          <w:rFonts w:ascii="Times New Roman" w:hAnsi="Times New Roman" w:cs="Times New Roman"/>
          <w:sz w:val="28"/>
          <w:szCs w:val="28"/>
          <w:lang w:eastAsia="ru-RU"/>
        </w:rPr>
        <w:t xml:space="preserve">Почти все портеры «военной» серии </w:t>
      </w:r>
      <w:r w:rsidR="00117829" w:rsidRPr="00EE1F36">
        <w:rPr>
          <w:rFonts w:ascii="Times New Roman" w:hAnsi="Times New Roman" w:cs="Times New Roman"/>
          <w:sz w:val="28"/>
          <w:szCs w:val="28"/>
          <w:lang w:eastAsia="ru-RU"/>
        </w:rPr>
        <w:t>написаны с натуры. Как художник</w:t>
      </w:r>
      <w:r w:rsidR="00976FEF">
        <w:rPr>
          <w:rFonts w:ascii="Times New Roman" w:hAnsi="Times New Roman" w:cs="Times New Roman"/>
          <w:sz w:val="28"/>
          <w:szCs w:val="28"/>
          <w:lang w:eastAsia="ru-RU"/>
        </w:rPr>
        <w:t xml:space="preserve"> </w:t>
      </w:r>
      <w:r w:rsidR="00117829" w:rsidRPr="00EE1F36">
        <w:rPr>
          <w:rFonts w:ascii="Times New Roman" w:hAnsi="Times New Roman" w:cs="Times New Roman"/>
          <w:sz w:val="28"/>
          <w:szCs w:val="28"/>
          <w:lang w:eastAsia="ru-RU"/>
        </w:rPr>
        <w:t>–</w:t>
      </w:r>
      <w:r w:rsidR="00976FEF">
        <w:rPr>
          <w:rFonts w:ascii="Times New Roman" w:hAnsi="Times New Roman" w:cs="Times New Roman"/>
          <w:sz w:val="28"/>
          <w:szCs w:val="28"/>
          <w:lang w:eastAsia="ru-RU"/>
        </w:rPr>
        <w:t xml:space="preserve"> </w:t>
      </w:r>
      <w:r w:rsidRPr="00EE1F36">
        <w:rPr>
          <w:rFonts w:ascii="Times New Roman" w:hAnsi="Times New Roman" w:cs="Times New Roman"/>
          <w:sz w:val="28"/>
          <w:szCs w:val="28"/>
          <w:lang w:eastAsia="ru-RU"/>
        </w:rPr>
        <w:t>портретист А. П. Малышев лучше постигает суть человека непосредственно в сеансе позирования. Изучив модель, перенося фигуру в задуманный формат, А. П. Малышев подбирает позу, положение рук, наклон корпуса, направление взгляда, наиболее естественные для нее, и в то же время стремится придать образу более обобщенный, значительный, необходимый для парадного портрета характер.</w:t>
      </w:r>
      <w:r w:rsidR="00053D0C" w:rsidRPr="00053D0C">
        <w:t xml:space="preserve"> </w:t>
      </w:r>
      <w:r w:rsidR="00053D0C" w:rsidRPr="00053D0C">
        <w:rPr>
          <w:rFonts w:ascii="Times New Roman" w:hAnsi="Times New Roman" w:cs="Times New Roman"/>
          <w:sz w:val="28"/>
          <w:szCs w:val="28"/>
          <w:lang w:eastAsia="ru-RU"/>
        </w:rPr>
        <w:t>А. П. Малышев привлекает характеры сильные, суровые, не застывшие. Он безошибочно улавливает в своих героических моделях оттенки душевных состояний, привычных дум. Образы, созданные художником. Не всегда отличаются внешним благообразием, но по</w:t>
      </w:r>
      <w:r w:rsidR="00053D0C">
        <w:rPr>
          <w:rFonts w:ascii="Times New Roman" w:hAnsi="Times New Roman" w:cs="Times New Roman"/>
          <w:sz w:val="28"/>
          <w:szCs w:val="28"/>
          <w:lang w:eastAsia="ru-RU"/>
        </w:rPr>
        <w:t>-</w:t>
      </w:r>
      <w:r w:rsidR="00053D0C" w:rsidRPr="00053D0C">
        <w:rPr>
          <w:rFonts w:ascii="Times New Roman" w:hAnsi="Times New Roman" w:cs="Times New Roman"/>
          <w:sz w:val="28"/>
          <w:szCs w:val="28"/>
          <w:lang w:eastAsia="ru-RU"/>
        </w:rPr>
        <w:t xml:space="preserve">человечески интересны. </w:t>
      </w:r>
      <w:r w:rsidR="001F37B8">
        <w:rPr>
          <w:rFonts w:ascii="Times New Roman" w:hAnsi="Times New Roman" w:cs="Times New Roman"/>
          <w:sz w:val="28"/>
          <w:szCs w:val="28"/>
          <w:lang w:eastAsia="ru-RU"/>
        </w:rPr>
        <w:t>Например, в</w:t>
      </w:r>
      <w:r w:rsidR="00053D0C" w:rsidRPr="00053D0C">
        <w:rPr>
          <w:rFonts w:ascii="Times New Roman" w:hAnsi="Times New Roman" w:cs="Times New Roman"/>
          <w:sz w:val="28"/>
          <w:szCs w:val="28"/>
          <w:lang w:eastAsia="ru-RU"/>
        </w:rPr>
        <w:t xml:space="preserve"> чертах А. А. Богачева угадываются неуживчивость, резкость характера. В умном, слегка презрительном взгляде, сквозит привычная ирония, резкие определенные черты лица много пожившего, испытавшего человека, прекрасно «вылеплены» цветом.</w:t>
      </w:r>
      <w:r w:rsidR="00053D0C" w:rsidRPr="00053D0C">
        <w:t xml:space="preserve"> </w:t>
      </w:r>
      <w:r w:rsidR="00053D0C" w:rsidRPr="00053D0C">
        <w:rPr>
          <w:rFonts w:ascii="Times New Roman" w:hAnsi="Times New Roman" w:cs="Times New Roman"/>
          <w:sz w:val="28"/>
          <w:szCs w:val="28"/>
          <w:lang w:eastAsia="ru-RU"/>
        </w:rPr>
        <w:t>Тяжело и грузно, опираясь обеими руками на палку, сидит в кресле Герой Советского Союза С. С. Баканов, бывший лейтенант морской пехоты, кавалер орденов Ленина, Красной Звезды, Отечественной войны. Остродинамична поза  Героя Советского Союза П. Д. Свистовича. Резкий наклон корпуса, готовность мгновенно изменить положение, настойчивый, проницательный взгляд, обращенный к зрителю, говорят о натуре живой, открытой, напоминают о традициях портрета–диалога, популярного в русской и советской живописи прошлых лет.</w:t>
      </w:r>
      <w:r w:rsidR="00053D0C" w:rsidRPr="00053D0C">
        <w:t xml:space="preserve"> </w:t>
      </w:r>
      <w:r w:rsidR="00053D0C" w:rsidRPr="00053D0C">
        <w:rPr>
          <w:rFonts w:ascii="Times New Roman" w:hAnsi="Times New Roman" w:cs="Times New Roman"/>
          <w:sz w:val="28"/>
          <w:szCs w:val="28"/>
          <w:lang w:eastAsia="ru-RU"/>
        </w:rPr>
        <w:t xml:space="preserve">Своих героев А. П. Малышев пишет в крайне скупой обстановке, заботясь о том, чтобы ни одна деталь не мешала, не отвлекала от лица. Пустая, гладкая стена, часть кресла, иногда уголок стола и книга. Но </w:t>
      </w:r>
      <w:r w:rsidR="003C096D">
        <w:rPr>
          <w:rFonts w:ascii="Times New Roman" w:hAnsi="Times New Roman" w:cs="Times New Roman"/>
          <w:sz w:val="28"/>
          <w:szCs w:val="28"/>
          <w:lang w:eastAsia="ru-RU"/>
        </w:rPr>
        <w:t xml:space="preserve">есть  </w:t>
      </w:r>
      <w:r w:rsidR="006A21ED">
        <w:rPr>
          <w:rFonts w:ascii="Times New Roman" w:hAnsi="Times New Roman" w:cs="Times New Roman"/>
          <w:sz w:val="28"/>
          <w:szCs w:val="28"/>
          <w:lang w:eastAsia="ru-RU"/>
        </w:rPr>
        <w:t xml:space="preserve">у художника </w:t>
      </w:r>
      <w:r w:rsidR="003C096D">
        <w:rPr>
          <w:rFonts w:ascii="Times New Roman" w:hAnsi="Times New Roman" w:cs="Times New Roman"/>
          <w:sz w:val="28"/>
          <w:szCs w:val="28"/>
          <w:lang w:eastAsia="ru-RU"/>
        </w:rPr>
        <w:t>исключения в композиционном решении портретов ветеранов В</w:t>
      </w:r>
      <w:r w:rsidR="003C096D" w:rsidRPr="003C096D">
        <w:rPr>
          <w:rFonts w:ascii="Times New Roman" w:hAnsi="Times New Roman" w:cs="Times New Roman"/>
          <w:sz w:val="28"/>
          <w:szCs w:val="28"/>
          <w:lang w:eastAsia="ru-RU"/>
        </w:rPr>
        <w:t>еликой Отечественной</w:t>
      </w:r>
      <w:r w:rsidR="00053D0C" w:rsidRPr="00053D0C">
        <w:rPr>
          <w:rFonts w:ascii="Times New Roman" w:hAnsi="Times New Roman" w:cs="Times New Roman"/>
          <w:sz w:val="28"/>
          <w:szCs w:val="28"/>
          <w:lang w:eastAsia="ru-RU"/>
        </w:rPr>
        <w:t xml:space="preserve"> </w:t>
      </w:r>
      <w:r w:rsidR="003C096D">
        <w:rPr>
          <w:rFonts w:ascii="Times New Roman" w:hAnsi="Times New Roman" w:cs="Times New Roman"/>
          <w:sz w:val="28"/>
          <w:szCs w:val="28"/>
          <w:lang w:eastAsia="ru-RU"/>
        </w:rPr>
        <w:t>войны. О</w:t>
      </w:r>
      <w:r w:rsidR="00053D0C" w:rsidRPr="00053D0C">
        <w:rPr>
          <w:rFonts w:ascii="Times New Roman" w:hAnsi="Times New Roman" w:cs="Times New Roman"/>
          <w:sz w:val="28"/>
          <w:szCs w:val="28"/>
          <w:lang w:eastAsia="ru-RU"/>
        </w:rPr>
        <w:t xml:space="preserve">дного из своих персонажей «военной» серии художник </w:t>
      </w:r>
      <w:r w:rsidR="003C096D">
        <w:rPr>
          <w:rFonts w:ascii="Times New Roman" w:hAnsi="Times New Roman" w:cs="Times New Roman"/>
          <w:sz w:val="28"/>
          <w:szCs w:val="28"/>
          <w:lang w:eastAsia="ru-RU"/>
        </w:rPr>
        <w:t>изобразил в особой среде</w:t>
      </w:r>
      <w:r w:rsidR="00053D0C" w:rsidRPr="00053D0C">
        <w:rPr>
          <w:rFonts w:ascii="Times New Roman" w:hAnsi="Times New Roman" w:cs="Times New Roman"/>
          <w:sz w:val="28"/>
          <w:szCs w:val="28"/>
          <w:lang w:eastAsia="ru-RU"/>
        </w:rPr>
        <w:t xml:space="preserve">. Это «Портрет мичмана В. Г. Уса», Героя Советского Союза. Бывший </w:t>
      </w:r>
      <w:r w:rsidR="00053D0C" w:rsidRPr="00053D0C">
        <w:rPr>
          <w:rFonts w:ascii="Times New Roman" w:hAnsi="Times New Roman" w:cs="Times New Roman"/>
          <w:sz w:val="28"/>
          <w:szCs w:val="28"/>
          <w:lang w:eastAsia="ru-RU"/>
        </w:rPr>
        <w:lastRenderedPageBreak/>
        <w:t>мичман изображен в реальной комнате с окном, якорем на стене и макетом корабля. Модель в черном с золотом мундире отлично вписан в этот скромный интерьер. Портрет написан пастель</w:t>
      </w:r>
      <w:r w:rsidR="001F37B8">
        <w:rPr>
          <w:rFonts w:ascii="Times New Roman" w:hAnsi="Times New Roman" w:cs="Times New Roman"/>
          <w:sz w:val="28"/>
          <w:szCs w:val="28"/>
          <w:lang w:eastAsia="ru-RU"/>
        </w:rPr>
        <w:t>ю</w:t>
      </w:r>
      <w:r w:rsidR="00053D0C" w:rsidRPr="00053D0C">
        <w:rPr>
          <w:rFonts w:ascii="Times New Roman" w:hAnsi="Times New Roman" w:cs="Times New Roman"/>
          <w:sz w:val="28"/>
          <w:szCs w:val="28"/>
          <w:lang w:eastAsia="ru-RU"/>
        </w:rPr>
        <w:t>. На светлом бархатистом фоне стены контрастно выделяется темный силуэт моряка, блестят погоны, шевроны на рукавах кителя, рукоятка кортика – все тонко, красиво, гармонично по цвету.</w:t>
      </w:r>
    </w:p>
    <w:p w:rsidR="000A3699" w:rsidRPr="00EE1F36" w:rsidRDefault="00753AB1" w:rsidP="008078E0">
      <w:pPr>
        <w:spacing w:after="0" w:line="360" w:lineRule="auto"/>
        <w:ind w:firstLine="567"/>
        <w:jc w:val="both"/>
        <w:rPr>
          <w:rFonts w:ascii="Times New Roman" w:hAnsi="Times New Roman" w:cs="Times New Roman"/>
          <w:sz w:val="28"/>
          <w:szCs w:val="28"/>
          <w:lang w:eastAsia="ru-RU"/>
        </w:rPr>
      </w:pPr>
      <w:r w:rsidRPr="00125005">
        <w:rPr>
          <w:rFonts w:ascii="Times New Roman" w:hAnsi="Times New Roman" w:cs="Times New Roman"/>
          <w:sz w:val="28"/>
          <w:szCs w:val="28"/>
          <w:lang w:eastAsia="ru-RU"/>
        </w:rPr>
        <w:t xml:space="preserve">Рассмотрим </w:t>
      </w:r>
      <w:r w:rsidR="003D763B" w:rsidRPr="00125005">
        <w:rPr>
          <w:rFonts w:ascii="Times New Roman" w:hAnsi="Times New Roman" w:cs="Times New Roman"/>
          <w:sz w:val="28"/>
          <w:szCs w:val="28"/>
          <w:lang w:eastAsia="ru-RU"/>
        </w:rPr>
        <w:t xml:space="preserve">более  подробно </w:t>
      </w:r>
      <w:r w:rsidRPr="00125005">
        <w:rPr>
          <w:rFonts w:ascii="Times New Roman" w:hAnsi="Times New Roman" w:cs="Times New Roman"/>
          <w:sz w:val="28"/>
          <w:szCs w:val="28"/>
          <w:lang w:eastAsia="ru-RU"/>
        </w:rPr>
        <w:t>и проанализируем портреты, которые находятся в художественном фонде выставочного зала</w:t>
      </w:r>
      <w:r w:rsidR="00107AA5" w:rsidRPr="00125005">
        <w:rPr>
          <w:rFonts w:ascii="Times New Roman" w:hAnsi="Times New Roman" w:cs="Times New Roman"/>
          <w:sz w:val="28"/>
          <w:szCs w:val="28"/>
          <w:lang w:eastAsia="ru-RU"/>
        </w:rPr>
        <w:t xml:space="preserve"> Бийского краеведческого музея имени В.В. Бианки</w:t>
      </w:r>
      <w:r w:rsidRPr="00125005">
        <w:rPr>
          <w:rFonts w:ascii="Times New Roman" w:hAnsi="Times New Roman" w:cs="Times New Roman"/>
          <w:sz w:val="28"/>
          <w:szCs w:val="28"/>
          <w:lang w:eastAsia="ru-RU"/>
        </w:rPr>
        <w:t>.</w:t>
      </w:r>
      <w:r w:rsidRPr="00753AB1">
        <w:rPr>
          <w:rFonts w:ascii="Times New Roman" w:hAnsi="Times New Roman" w:cs="Times New Roman"/>
          <w:sz w:val="28"/>
          <w:szCs w:val="28"/>
          <w:lang w:eastAsia="ru-RU"/>
        </w:rPr>
        <w:t xml:space="preserve">  </w:t>
      </w:r>
      <w:r w:rsidR="004D7A76">
        <w:rPr>
          <w:rFonts w:ascii="Times New Roman" w:hAnsi="Times New Roman" w:cs="Times New Roman"/>
          <w:sz w:val="28"/>
          <w:szCs w:val="28"/>
          <w:lang w:eastAsia="ru-RU"/>
        </w:rPr>
        <w:t>Например, п</w:t>
      </w:r>
      <w:r w:rsidR="00931443">
        <w:rPr>
          <w:rFonts w:ascii="Times New Roman" w:hAnsi="Times New Roman" w:cs="Times New Roman"/>
          <w:sz w:val="28"/>
          <w:szCs w:val="28"/>
          <w:lang w:eastAsia="ru-RU"/>
        </w:rPr>
        <w:t xml:space="preserve">ортрет Н. А. </w:t>
      </w:r>
      <w:r w:rsidR="000A3699" w:rsidRPr="00EE1F36">
        <w:rPr>
          <w:rFonts w:ascii="Times New Roman" w:hAnsi="Times New Roman" w:cs="Times New Roman"/>
          <w:sz w:val="28"/>
          <w:szCs w:val="28"/>
          <w:lang w:eastAsia="ru-RU"/>
        </w:rPr>
        <w:t>Чернышева</w:t>
      </w:r>
      <w:r w:rsidR="00C94EFC">
        <w:rPr>
          <w:rFonts w:ascii="Times New Roman" w:hAnsi="Times New Roman" w:cs="Times New Roman"/>
          <w:sz w:val="28"/>
          <w:szCs w:val="28"/>
          <w:lang w:eastAsia="ru-RU"/>
        </w:rPr>
        <w:t xml:space="preserve"> </w:t>
      </w:r>
      <w:r w:rsidR="004C1B56">
        <w:rPr>
          <w:rFonts w:ascii="Times New Roman" w:hAnsi="Times New Roman" w:cs="Times New Roman"/>
          <w:sz w:val="28"/>
          <w:szCs w:val="28"/>
          <w:lang w:eastAsia="ru-RU"/>
        </w:rPr>
        <w:t>(</w:t>
      </w:r>
      <w:r w:rsidR="00EB17C3" w:rsidRPr="00EB17C3">
        <w:rPr>
          <w:rFonts w:ascii="Times New Roman" w:hAnsi="Times New Roman" w:cs="Times New Roman"/>
          <w:sz w:val="28"/>
          <w:szCs w:val="28"/>
          <w:lang w:eastAsia="ru-RU"/>
        </w:rPr>
        <w:t xml:space="preserve">холст, масло, </w:t>
      </w:r>
      <w:r w:rsidR="00931443">
        <w:rPr>
          <w:rFonts w:ascii="Times New Roman" w:hAnsi="Times New Roman" w:cs="Times New Roman"/>
          <w:sz w:val="28"/>
          <w:szCs w:val="28"/>
          <w:lang w:eastAsia="ru-RU"/>
        </w:rPr>
        <w:t>9</w:t>
      </w:r>
      <w:r w:rsidR="002827AB">
        <w:rPr>
          <w:rFonts w:ascii="Times New Roman" w:hAnsi="Times New Roman" w:cs="Times New Roman"/>
          <w:sz w:val="28"/>
          <w:szCs w:val="28"/>
          <w:lang w:eastAsia="ru-RU"/>
        </w:rPr>
        <w:t>0</w:t>
      </w:r>
      <w:r w:rsidR="00931443">
        <w:rPr>
          <w:rFonts w:ascii="Times New Roman" w:hAnsi="Times New Roman" w:cs="Times New Roman"/>
          <w:sz w:val="28"/>
          <w:szCs w:val="28"/>
          <w:lang w:eastAsia="ru-RU"/>
        </w:rPr>
        <w:t>х75)</w:t>
      </w:r>
      <w:r w:rsidR="000A3699" w:rsidRPr="00EE1F36">
        <w:rPr>
          <w:rFonts w:ascii="Times New Roman" w:hAnsi="Times New Roman" w:cs="Times New Roman"/>
          <w:sz w:val="28"/>
          <w:szCs w:val="28"/>
          <w:lang w:eastAsia="ru-RU"/>
        </w:rPr>
        <w:t>, участника боев под Воронежем, Сталинградом, Киевом и Берлином, награжденного орденами Славы трех степеней</w:t>
      </w:r>
      <w:r w:rsidR="00D4600E">
        <w:rPr>
          <w:rFonts w:ascii="Times New Roman" w:hAnsi="Times New Roman" w:cs="Times New Roman"/>
          <w:sz w:val="28"/>
          <w:szCs w:val="28"/>
          <w:lang w:eastAsia="ru-RU"/>
        </w:rPr>
        <w:t>.</w:t>
      </w:r>
      <w:r w:rsidR="000A3699" w:rsidRPr="00EE1F3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Данный портрет написан в </w:t>
      </w:r>
      <w:r w:rsidRPr="00753AB1">
        <w:rPr>
          <w:rFonts w:ascii="Times New Roman" w:hAnsi="Times New Roman" w:cs="Times New Roman"/>
          <w:sz w:val="28"/>
          <w:szCs w:val="28"/>
          <w:lang w:eastAsia="ru-RU"/>
        </w:rPr>
        <w:t>1989 год</w:t>
      </w:r>
      <w:r>
        <w:rPr>
          <w:rFonts w:ascii="Times New Roman" w:hAnsi="Times New Roman" w:cs="Times New Roman"/>
          <w:sz w:val="28"/>
          <w:szCs w:val="28"/>
          <w:lang w:eastAsia="ru-RU"/>
        </w:rPr>
        <w:t xml:space="preserve">у. </w:t>
      </w:r>
      <w:r w:rsidR="000A3699" w:rsidRPr="00EE1F36">
        <w:rPr>
          <w:rFonts w:ascii="Times New Roman" w:hAnsi="Times New Roman" w:cs="Times New Roman"/>
          <w:sz w:val="28"/>
          <w:szCs w:val="28"/>
          <w:lang w:eastAsia="ru-RU"/>
        </w:rPr>
        <w:t xml:space="preserve">Малышев </w:t>
      </w:r>
      <w:r w:rsidR="00D4600E">
        <w:rPr>
          <w:rFonts w:ascii="Times New Roman" w:hAnsi="Times New Roman" w:cs="Times New Roman"/>
          <w:sz w:val="28"/>
          <w:szCs w:val="28"/>
          <w:lang w:eastAsia="ru-RU"/>
        </w:rPr>
        <w:t xml:space="preserve">ветерана </w:t>
      </w:r>
      <w:r w:rsidR="000A3699" w:rsidRPr="00EE1F36">
        <w:rPr>
          <w:rFonts w:ascii="Times New Roman" w:hAnsi="Times New Roman" w:cs="Times New Roman"/>
          <w:sz w:val="28"/>
          <w:szCs w:val="28"/>
          <w:lang w:eastAsia="ru-RU"/>
        </w:rPr>
        <w:t xml:space="preserve">писал дважды, добиваясь психологической глубины и убедительного внутреннего сходства. </w:t>
      </w:r>
      <w:r w:rsidR="00F04F51">
        <w:rPr>
          <w:rFonts w:ascii="Times New Roman" w:hAnsi="Times New Roman" w:cs="Times New Roman"/>
          <w:sz w:val="28"/>
          <w:szCs w:val="28"/>
          <w:lang w:eastAsia="ru-RU"/>
        </w:rPr>
        <w:t xml:space="preserve">Колорит </w:t>
      </w:r>
      <w:r w:rsidR="00D4600E">
        <w:rPr>
          <w:rFonts w:ascii="Times New Roman" w:hAnsi="Times New Roman" w:cs="Times New Roman"/>
          <w:sz w:val="28"/>
          <w:szCs w:val="28"/>
          <w:lang w:eastAsia="ru-RU"/>
        </w:rPr>
        <w:t xml:space="preserve">этой </w:t>
      </w:r>
      <w:r w:rsidR="00F04F51">
        <w:rPr>
          <w:rFonts w:ascii="Times New Roman" w:hAnsi="Times New Roman" w:cs="Times New Roman"/>
          <w:sz w:val="28"/>
          <w:szCs w:val="28"/>
          <w:lang w:eastAsia="ru-RU"/>
        </w:rPr>
        <w:t>картины теплый. Художник акцентирует внимание на голове и руках</w:t>
      </w:r>
      <w:r w:rsidR="00917280" w:rsidRPr="00917280">
        <w:t xml:space="preserve"> </w:t>
      </w:r>
      <w:r w:rsidR="00917280" w:rsidRPr="00917280">
        <w:rPr>
          <w:rFonts w:ascii="Times New Roman" w:hAnsi="Times New Roman" w:cs="Times New Roman"/>
          <w:sz w:val="28"/>
          <w:szCs w:val="28"/>
          <w:lang w:eastAsia="ru-RU"/>
        </w:rPr>
        <w:t>портретируемого</w:t>
      </w:r>
      <w:r w:rsidR="00F04F51" w:rsidRPr="00F04F51">
        <w:rPr>
          <w:rFonts w:ascii="Times New Roman" w:hAnsi="Times New Roman" w:cs="Times New Roman"/>
          <w:sz w:val="28"/>
          <w:szCs w:val="28"/>
          <w:lang w:eastAsia="ru-RU"/>
        </w:rPr>
        <w:t>.</w:t>
      </w:r>
      <w:r w:rsidR="00F04F51" w:rsidRPr="00F04F51">
        <w:rPr>
          <w:rFonts w:ascii="Times New Roman" w:hAnsi="Times New Roman" w:cs="Times New Roman"/>
          <w:sz w:val="28"/>
          <w:szCs w:val="28"/>
        </w:rPr>
        <w:t xml:space="preserve"> </w:t>
      </w:r>
      <w:r w:rsidR="00783B73">
        <w:rPr>
          <w:rFonts w:ascii="Times New Roman" w:hAnsi="Times New Roman" w:cs="Times New Roman"/>
          <w:sz w:val="28"/>
          <w:szCs w:val="28"/>
        </w:rPr>
        <w:t xml:space="preserve">Ветеран показан в черном костюме с боевыми наградами. </w:t>
      </w:r>
      <w:r w:rsidR="00F04F51" w:rsidRPr="00F04F51">
        <w:rPr>
          <w:rFonts w:ascii="Times New Roman" w:hAnsi="Times New Roman" w:cs="Times New Roman"/>
          <w:sz w:val="28"/>
          <w:szCs w:val="28"/>
        </w:rPr>
        <w:t xml:space="preserve"> Руки лежат на коленях. </w:t>
      </w:r>
      <w:r w:rsidR="00783B73">
        <w:rPr>
          <w:rFonts w:ascii="Times New Roman" w:hAnsi="Times New Roman" w:cs="Times New Roman"/>
          <w:sz w:val="28"/>
          <w:szCs w:val="28"/>
        </w:rPr>
        <w:t xml:space="preserve"> </w:t>
      </w:r>
      <w:r w:rsidR="00F04F51" w:rsidRPr="00F04F51">
        <w:rPr>
          <w:rFonts w:ascii="Times New Roman" w:hAnsi="Times New Roman" w:cs="Times New Roman"/>
          <w:sz w:val="28"/>
          <w:szCs w:val="28"/>
          <w:lang w:eastAsia="ru-RU"/>
        </w:rPr>
        <w:t>Лицо портретируемого: бледное, усталое, но сильное с непреклонным, слегка отрешенным взглядом ушедшего в свои думы человека.</w:t>
      </w:r>
      <w:r w:rsidR="00A75019">
        <w:rPr>
          <w:rFonts w:ascii="Times New Roman" w:hAnsi="Times New Roman" w:cs="Times New Roman"/>
          <w:sz w:val="28"/>
          <w:szCs w:val="28"/>
          <w:lang w:eastAsia="ru-RU"/>
        </w:rPr>
        <w:t xml:space="preserve"> Художнику удается передать точно портретное сходство, характер портретируемого. </w:t>
      </w:r>
    </w:p>
    <w:p w:rsidR="000A3699" w:rsidRDefault="000A3699" w:rsidP="008078E0">
      <w:pPr>
        <w:spacing w:after="0" w:line="360" w:lineRule="auto"/>
        <w:ind w:firstLine="567"/>
        <w:jc w:val="both"/>
        <w:rPr>
          <w:rFonts w:ascii="Times New Roman" w:hAnsi="Times New Roman" w:cs="Times New Roman"/>
          <w:sz w:val="28"/>
          <w:szCs w:val="28"/>
          <w:lang w:eastAsia="ru-RU"/>
        </w:rPr>
      </w:pPr>
      <w:r w:rsidRPr="00EE1F36">
        <w:rPr>
          <w:rFonts w:ascii="Times New Roman" w:hAnsi="Times New Roman" w:cs="Times New Roman"/>
          <w:sz w:val="28"/>
          <w:szCs w:val="28"/>
          <w:lang w:eastAsia="ru-RU"/>
        </w:rPr>
        <w:t xml:space="preserve">Требовательно и вопрошающе смотрит на нас </w:t>
      </w:r>
      <w:r w:rsidRPr="006374D2">
        <w:rPr>
          <w:rFonts w:ascii="Times New Roman" w:hAnsi="Times New Roman" w:cs="Times New Roman"/>
          <w:sz w:val="28"/>
          <w:szCs w:val="28"/>
          <w:lang w:eastAsia="ru-RU"/>
        </w:rPr>
        <w:t>М. Т. Шура</w:t>
      </w:r>
      <w:r w:rsidR="00607439">
        <w:rPr>
          <w:rFonts w:ascii="Times New Roman" w:hAnsi="Times New Roman" w:cs="Times New Roman"/>
          <w:sz w:val="28"/>
          <w:szCs w:val="28"/>
          <w:lang w:eastAsia="ru-RU"/>
        </w:rPr>
        <w:t xml:space="preserve"> </w:t>
      </w:r>
      <w:r w:rsidR="006374D2">
        <w:rPr>
          <w:rFonts w:ascii="Times New Roman" w:hAnsi="Times New Roman" w:cs="Times New Roman"/>
          <w:sz w:val="28"/>
          <w:szCs w:val="28"/>
          <w:lang w:eastAsia="ru-RU"/>
        </w:rPr>
        <w:t>(</w:t>
      </w:r>
      <w:r w:rsidR="00EB17C3" w:rsidRPr="00EB17C3">
        <w:rPr>
          <w:rFonts w:ascii="Times New Roman" w:hAnsi="Times New Roman" w:cs="Times New Roman"/>
          <w:sz w:val="28"/>
          <w:szCs w:val="28"/>
          <w:lang w:eastAsia="ru-RU"/>
        </w:rPr>
        <w:t xml:space="preserve">холст, масло, </w:t>
      </w:r>
      <w:r w:rsidR="006374D2">
        <w:rPr>
          <w:rFonts w:ascii="Times New Roman" w:hAnsi="Times New Roman" w:cs="Times New Roman"/>
          <w:sz w:val="28"/>
          <w:szCs w:val="28"/>
          <w:lang w:eastAsia="ru-RU"/>
        </w:rPr>
        <w:t>95х75)</w:t>
      </w:r>
      <w:r w:rsidRPr="00EE1F36">
        <w:rPr>
          <w:rFonts w:ascii="Times New Roman" w:hAnsi="Times New Roman" w:cs="Times New Roman"/>
          <w:sz w:val="28"/>
          <w:szCs w:val="28"/>
          <w:lang w:eastAsia="ru-RU"/>
        </w:rPr>
        <w:t xml:space="preserve">, кавалер орденов Суворова, Красной Звезды, Красного Знамени, Отечественной войны. </w:t>
      </w:r>
      <w:r w:rsidR="00282DDC">
        <w:rPr>
          <w:rFonts w:ascii="Times New Roman" w:hAnsi="Times New Roman" w:cs="Times New Roman"/>
          <w:sz w:val="28"/>
          <w:szCs w:val="28"/>
          <w:lang w:eastAsia="ru-RU"/>
        </w:rPr>
        <w:t xml:space="preserve">Портрет написан в 1988 году. </w:t>
      </w:r>
      <w:r w:rsidR="00087DAC">
        <w:rPr>
          <w:rFonts w:ascii="Times New Roman" w:hAnsi="Times New Roman" w:cs="Times New Roman"/>
          <w:sz w:val="28"/>
          <w:szCs w:val="28"/>
          <w:lang w:eastAsia="ru-RU"/>
        </w:rPr>
        <w:t xml:space="preserve">Художник использует нейтральный светло-охристый фон для того чтобы акцентировать внимание на фигуре и голове портретируемого. </w:t>
      </w:r>
      <w:r w:rsidR="00087DAC" w:rsidRPr="00087DAC">
        <w:rPr>
          <w:rFonts w:ascii="Times New Roman" w:hAnsi="Times New Roman" w:cs="Times New Roman"/>
          <w:sz w:val="28"/>
          <w:szCs w:val="28"/>
          <w:lang w:eastAsia="ru-RU"/>
        </w:rPr>
        <w:t>В позе старого человека чувствуется усталость, но взгляд из-под кустистых бровей тверд и суров.</w:t>
      </w:r>
      <w:r w:rsidR="0072524A">
        <w:rPr>
          <w:rFonts w:ascii="Times New Roman" w:hAnsi="Times New Roman" w:cs="Times New Roman"/>
          <w:sz w:val="28"/>
          <w:szCs w:val="28"/>
          <w:lang w:eastAsia="ru-RU"/>
        </w:rPr>
        <w:t xml:space="preserve"> Художник одинакова талантливо прописывает фактуру кожи лица, рук  ветерана.  Реалистично  передает материал костюма. Детально точно прописывает награды героя </w:t>
      </w:r>
      <w:r w:rsidR="0072524A" w:rsidRPr="0072524A">
        <w:rPr>
          <w:rFonts w:ascii="Times New Roman" w:hAnsi="Times New Roman" w:cs="Times New Roman"/>
          <w:sz w:val="28"/>
          <w:szCs w:val="28"/>
          <w:lang w:eastAsia="ru-RU"/>
        </w:rPr>
        <w:t>Великой Отечественной</w:t>
      </w:r>
      <w:r w:rsidR="009B5C40">
        <w:rPr>
          <w:rFonts w:ascii="Times New Roman" w:hAnsi="Times New Roman" w:cs="Times New Roman"/>
          <w:sz w:val="28"/>
          <w:szCs w:val="28"/>
          <w:lang w:eastAsia="ru-RU"/>
        </w:rPr>
        <w:t xml:space="preserve"> войны</w:t>
      </w:r>
      <w:r w:rsidR="0072524A">
        <w:rPr>
          <w:rFonts w:ascii="Times New Roman" w:hAnsi="Times New Roman" w:cs="Times New Roman"/>
          <w:sz w:val="28"/>
          <w:szCs w:val="28"/>
          <w:lang w:eastAsia="ru-RU"/>
        </w:rPr>
        <w:t>.</w:t>
      </w:r>
    </w:p>
    <w:p w:rsidR="005C0EAC" w:rsidRPr="00EE1F36" w:rsidRDefault="005C0EAC" w:rsidP="008078E0">
      <w:pPr>
        <w:spacing w:after="0" w:line="36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Художественной выразительностью отличается портрет </w:t>
      </w:r>
      <w:r w:rsidR="00280FAE">
        <w:rPr>
          <w:rFonts w:ascii="Times New Roman" w:hAnsi="Times New Roman" w:cs="Times New Roman"/>
          <w:sz w:val="28"/>
          <w:szCs w:val="28"/>
          <w:lang w:eastAsia="ru-RU"/>
        </w:rPr>
        <w:t xml:space="preserve">участника </w:t>
      </w:r>
      <w:r w:rsidR="00280FAE" w:rsidRPr="00280FAE">
        <w:rPr>
          <w:rFonts w:ascii="Times New Roman" w:hAnsi="Times New Roman" w:cs="Times New Roman"/>
          <w:sz w:val="28"/>
          <w:szCs w:val="28"/>
          <w:lang w:eastAsia="ru-RU"/>
        </w:rPr>
        <w:t xml:space="preserve">Великой Отечественной войны </w:t>
      </w:r>
      <w:r>
        <w:rPr>
          <w:rFonts w:ascii="Times New Roman" w:hAnsi="Times New Roman" w:cs="Times New Roman"/>
          <w:sz w:val="28"/>
          <w:szCs w:val="28"/>
          <w:lang w:eastAsia="ru-RU"/>
        </w:rPr>
        <w:t>Я. А. Самкина</w:t>
      </w:r>
      <w:r w:rsidR="00280FAE">
        <w:rPr>
          <w:rFonts w:ascii="Times New Roman" w:hAnsi="Times New Roman" w:cs="Times New Roman"/>
          <w:sz w:val="28"/>
          <w:szCs w:val="28"/>
          <w:lang w:eastAsia="ru-RU"/>
        </w:rPr>
        <w:t xml:space="preserve"> </w:t>
      </w:r>
      <w:r w:rsidR="00280FAE" w:rsidRPr="00280FAE">
        <w:rPr>
          <w:rFonts w:ascii="Times New Roman" w:hAnsi="Times New Roman" w:cs="Times New Roman"/>
          <w:sz w:val="28"/>
          <w:szCs w:val="28"/>
          <w:lang w:eastAsia="ru-RU"/>
        </w:rPr>
        <w:t>(</w:t>
      </w:r>
      <w:r w:rsidR="00EB17C3" w:rsidRPr="00EB17C3">
        <w:rPr>
          <w:rFonts w:ascii="Times New Roman" w:hAnsi="Times New Roman" w:cs="Times New Roman"/>
          <w:sz w:val="28"/>
          <w:szCs w:val="28"/>
          <w:lang w:eastAsia="ru-RU"/>
        </w:rPr>
        <w:t xml:space="preserve">холст, масло, </w:t>
      </w:r>
      <w:r w:rsidR="00280FAE" w:rsidRPr="00280FAE">
        <w:rPr>
          <w:rFonts w:ascii="Times New Roman" w:hAnsi="Times New Roman" w:cs="Times New Roman"/>
          <w:sz w:val="28"/>
          <w:szCs w:val="28"/>
          <w:lang w:eastAsia="ru-RU"/>
        </w:rPr>
        <w:t>9</w:t>
      </w:r>
      <w:r w:rsidR="00280FAE">
        <w:rPr>
          <w:rFonts w:ascii="Times New Roman" w:hAnsi="Times New Roman" w:cs="Times New Roman"/>
          <w:sz w:val="28"/>
          <w:szCs w:val="28"/>
          <w:lang w:eastAsia="ru-RU"/>
        </w:rPr>
        <w:t>5</w:t>
      </w:r>
      <w:r w:rsidR="00280FAE" w:rsidRPr="00280FAE">
        <w:rPr>
          <w:rFonts w:ascii="Times New Roman" w:hAnsi="Times New Roman" w:cs="Times New Roman"/>
          <w:sz w:val="28"/>
          <w:szCs w:val="28"/>
          <w:lang w:eastAsia="ru-RU"/>
        </w:rPr>
        <w:t>х75)</w:t>
      </w:r>
      <w:r w:rsidR="00280FAE">
        <w:rPr>
          <w:rFonts w:ascii="Times New Roman" w:hAnsi="Times New Roman" w:cs="Times New Roman"/>
          <w:sz w:val="28"/>
          <w:szCs w:val="28"/>
          <w:lang w:eastAsia="ru-RU"/>
        </w:rPr>
        <w:t xml:space="preserve">. Портрет </w:t>
      </w:r>
      <w:r w:rsidR="00280FAE">
        <w:rPr>
          <w:rFonts w:ascii="Times New Roman" w:hAnsi="Times New Roman" w:cs="Times New Roman"/>
          <w:sz w:val="28"/>
          <w:szCs w:val="28"/>
          <w:lang w:eastAsia="ru-RU"/>
        </w:rPr>
        <w:lastRenderedPageBreak/>
        <w:t xml:space="preserve">написан в 1988 году. Ветеран написан в военной форме в холодном колорите. </w:t>
      </w:r>
      <w:r w:rsidR="009B5C40">
        <w:rPr>
          <w:rFonts w:ascii="Times New Roman" w:hAnsi="Times New Roman" w:cs="Times New Roman"/>
          <w:sz w:val="28"/>
          <w:szCs w:val="28"/>
          <w:lang w:eastAsia="ru-RU"/>
        </w:rPr>
        <w:t>Мужчина</w:t>
      </w:r>
      <w:r w:rsidR="008F7E20" w:rsidRPr="008F7E20">
        <w:rPr>
          <w:rFonts w:ascii="Times New Roman" w:hAnsi="Times New Roman" w:cs="Times New Roman"/>
          <w:sz w:val="28"/>
          <w:szCs w:val="28"/>
          <w:lang w:eastAsia="ru-RU"/>
        </w:rPr>
        <w:t xml:space="preserve"> показан сидящим в домашнем кресле. </w:t>
      </w:r>
      <w:r w:rsidR="006752DD">
        <w:rPr>
          <w:rFonts w:ascii="Times New Roman" w:hAnsi="Times New Roman" w:cs="Times New Roman"/>
          <w:sz w:val="28"/>
          <w:szCs w:val="28"/>
          <w:lang w:eastAsia="ru-RU"/>
        </w:rPr>
        <w:t xml:space="preserve">С академической </w:t>
      </w:r>
      <w:r w:rsidR="00280FAE">
        <w:rPr>
          <w:rFonts w:ascii="Times New Roman" w:hAnsi="Times New Roman" w:cs="Times New Roman"/>
          <w:sz w:val="28"/>
          <w:szCs w:val="28"/>
          <w:lang w:eastAsia="ru-RU"/>
        </w:rPr>
        <w:t>точностью</w:t>
      </w:r>
      <w:r w:rsidR="006752DD">
        <w:rPr>
          <w:rFonts w:ascii="Times New Roman" w:hAnsi="Times New Roman" w:cs="Times New Roman"/>
          <w:sz w:val="28"/>
          <w:szCs w:val="28"/>
          <w:lang w:eastAsia="ru-RU"/>
        </w:rPr>
        <w:t xml:space="preserve"> простроены и</w:t>
      </w:r>
      <w:r w:rsidR="00280FAE">
        <w:rPr>
          <w:rFonts w:ascii="Times New Roman" w:hAnsi="Times New Roman" w:cs="Times New Roman"/>
          <w:sz w:val="28"/>
          <w:szCs w:val="28"/>
          <w:lang w:eastAsia="ru-RU"/>
        </w:rPr>
        <w:t xml:space="preserve"> </w:t>
      </w:r>
      <w:r w:rsidR="006752DD" w:rsidRPr="006752DD">
        <w:rPr>
          <w:rFonts w:ascii="Times New Roman" w:hAnsi="Times New Roman" w:cs="Times New Roman"/>
          <w:sz w:val="28"/>
          <w:szCs w:val="28"/>
          <w:lang w:eastAsia="ru-RU"/>
        </w:rPr>
        <w:t>скульптурно</w:t>
      </w:r>
      <w:r w:rsidR="006752DD">
        <w:rPr>
          <w:rFonts w:ascii="Times New Roman" w:hAnsi="Times New Roman" w:cs="Times New Roman"/>
          <w:sz w:val="28"/>
          <w:szCs w:val="28"/>
          <w:lang w:eastAsia="ru-RU"/>
        </w:rPr>
        <w:t>й</w:t>
      </w:r>
      <w:r w:rsidR="006752DD" w:rsidRPr="006752DD">
        <w:rPr>
          <w:rFonts w:ascii="Times New Roman" w:hAnsi="Times New Roman" w:cs="Times New Roman"/>
          <w:sz w:val="28"/>
          <w:szCs w:val="28"/>
          <w:lang w:eastAsia="ru-RU"/>
        </w:rPr>
        <w:t xml:space="preserve"> </w:t>
      </w:r>
      <w:r w:rsidR="006752DD">
        <w:rPr>
          <w:rFonts w:ascii="Times New Roman" w:hAnsi="Times New Roman" w:cs="Times New Roman"/>
          <w:sz w:val="28"/>
          <w:szCs w:val="28"/>
          <w:lang w:eastAsia="ru-RU"/>
        </w:rPr>
        <w:t xml:space="preserve">филигранностью </w:t>
      </w:r>
      <w:r w:rsidR="00280FAE">
        <w:rPr>
          <w:rFonts w:ascii="Times New Roman" w:hAnsi="Times New Roman" w:cs="Times New Roman"/>
          <w:sz w:val="28"/>
          <w:szCs w:val="28"/>
          <w:lang w:eastAsia="ru-RU"/>
        </w:rPr>
        <w:t>прописаны руки</w:t>
      </w:r>
      <w:r w:rsidR="006752DD">
        <w:rPr>
          <w:rFonts w:ascii="Times New Roman" w:hAnsi="Times New Roman" w:cs="Times New Roman"/>
          <w:sz w:val="28"/>
          <w:szCs w:val="28"/>
          <w:lang w:eastAsia="ru-RU"/>
        </w:rPr>
        <w:t>,</w:t>
      </w:r>
      <w:r w:rsidR="00280FAE">
        <w:rPr>
          <w:rFonts w:ascii="Times New Roman" w:hAnsi="Times New Roman" w:cs="Times New Roman"/>
          <w:sz w:val="28"/>
          <w:szCs w:val="28"/>
          <w:lang w:eastAsia="ru-RU"/>
        </w:rPr>
        <w:t xml:space="preserve"> лицо портретируемого.</w:t>
      </w:r>
      <w:r w:rsidR="008F7E20">
        <w:rPr>
          <w:rFonts w:ascii="Times New Roman" w:hAnsi="Times New Roman" w:cs="Times New Roman"/>
          <w:sz w:val="28"/>
          <w:szCs w:val="28"/>
          <w:lang w:eastAsia="ru-RU"/>
        </w:rPr>
        <w:t xml:space="preserve"> </w:t>
      </w:r>
      <w:r w:rsidR="00280FAE">
        <w:rPr>
          <w:rFonts w:ascii="Times New Roman" w:hAnsi="Times New Roman" w:cs="Times New Roman"/>
          <w:sz w:val="28"/>
          <w:szCs w:val="28"/>
          <w:lang w:eastAsia="ru-RU"/>
        </w:rPr>
        <w:t xml:space="preserve"> </w:t>
      </w:r>
      <w:r w:rsidR="008F7E20">
        <w:rPr>
          <w:rFonts w:ascii="Times New Roman" w:hAnsi="Times New Roman" w:cs="Times New Roman"/>
          <w:sz w:val="28"/>
          <w:szCs w:val="28"/>
          <w:lang w:eastAsia="ru-RU"/>
        </w:rPr>
        <w:t>У портретируемого  - очень серьезный и задумчивый взгляд. Голова повернута в профиль</w:t>
      </w:r>
      <w:r w:rsidR="0076254D">
        <w:rPr>
          <w:rFonts w:ascii="Times New Roman" w:hAnsi="Times New Roman" w:cs="Times New Roman"/>
          <w:sz w:val="28"/>
          <w:szCs w:val="28"/>
          <w:lang w:eastAsia="ru-RU"/>
        </w:rPr>
        <w:t xml:space="preserve"> к источнику света. </w:t>
      </w:r>
      <w:r w:rsidR="008F7E20">
        <w:rPr>
          <w:rFonts w:ascii="Times New Roman" w:hAnsi="Times New Roman" w:cs="Times New Roman"/>
          <w:sz w:val="28"/>
          <w:szCs w:val="28"/>
          <w:lang w:eastAsia="ru-RU"/>
        </w:rPr>
        <w:t xml:space="preserve">Художник  </w:t>
      </w:r>
      <w:r w:rsidR="0076254D">
        <w:rPr>
          <w:rFonts w:ascii="Times New Roman" w:hAnsi="Times New Roman" w:cs="Times New Roman"/>
          <w:sz w:val="28"/>
          <w:szCs w:val="28"/>
          <w:lang w:eastAsia="ru-RU"/>
        </w:rPr>
        <w:t xml:space="preserve">детально </w:t>
      </w:r>
      <w:r w:rsidR="008F7E20">
        <w:rPr>
          <w:rFonts w:ascii="Times New Roman" w:hAnsi="Times New Roman" w:cs="Times New Roman"/>
          <w:sz w:val="28"/>
          <w:szCs w:val="28"/>
          <w:lang w:eastAsia="ru-RU"/>
        </w:rPr>
        <w:t xml:space="preserve">прописывает орлиный нос, морщины ветерана. </w:t>
      </w:r>
    </w:p>
    <w:p w:rsidR="000A3699" w:rsidRPr="00EE1F36" w:rsidRDefault="00D4600E" w:rsidP="008078E0">
      <w:pPr>
        <w:spacing w:after="0" w:line="36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Некоторые </w:t>
      </w:r>
      <w:r w:rsidR="002C0850">
        <w:rPr>
          <w:rFonts w:ascii="Times New Roman" w:hAnsi="Times New Roman" w:cs="Times New Roman"/>
          <w:sz w:val="28"/>
          <w:szCs w:val="28"/>
          <w:lang w:eastAsia="ru-RU"/>
        </w:rPr>
        <w:t xml:space="preserve"> </w:t>
      </w:r>
      <w:r w:rsidR="000A3699" w:rsidRPr="00EE1F36">
        <w:rPr>
          <w:rFonts w:ascii="Times New Roman" w:hAnsi="Times New Roman" w:cs="Times New Roman"/>
          <w:sz w:val="28"/>
          <w:szCs w:val="28"/>
          <w:lang w:eastAsia="ru-RU"/>
        </w:rPr>
        <w:t xml:space="preserve"> </w:t>
      </w:r>
      <w:r w:rsidR="002C0850">
        <w:rPr>
          <w:rFonts w:ascii="Times New Roman" w:hAnsi="Times New Roman" w:cs="Times New Roman"/>
          <w:sz w:val="28"/>
          <w:szCs w:val="28"/>
          <w:lang w:eastAsia="ru-RU"/>
        </w:rPr>
        <w:t>г</w:t>
      </w:r>
      <w:r w:rsidR="000A3699" w:rsidRPr="00EE1F36">
        <w:rPr>
          <w:rFonts w:ascii="Times New Roman" w:hAnsi="Times New Roman" w:cs="Times New Roman"/>
          <w:sz w:val="28"/>
          <w:szCs w:val="28"/>
          <w:lang w:eastAsia="ru-RU"/>
        </w:rPr>
        <w:t xml:space="preserve">ерои А. П. Малышева вступают в прямой диалог со зрителем. </w:t>
      </w:r>
      <w:r w:rsidR="002C0850">
        <w:rPr>
          <w:rFonts w:ascii="Times New Roman" w:hAnsi="Times New Roman" w:cs="Times New Roman"/>
          <w:sz w:val="28"/>
          <w:szCs w:val="28"/>
          <w:lang w:eastAsia="ru-RU"/>
        </w:rPr>
        <w:t xml:space="preserve">Диалог со зрителем можно увидеть в портрете  ветерана </w:t>
      </w:r>
      <w:r w:rsidR="002C0850" w:rsidRPr="002C0850">
        <w:rPr>
          <w:rFonts w:ascii="Times New Roman" w:hAnsi="Times New Roman" w:cs="Times New Roman"/>
          <w:sz w:val="28"/>
          <w:szCs w:val="28"/>
          <w:lang w:eastAsia="ru-RU"/>
        </w:rPr>
        <w:t>Н. И. Бондарь–Ширяев</w:t>
      </w:r>
      <w:r w:rsidR="002C0850">
        <w:rPr>
          <w:rFonts w:ascii="Times New Roman" w:hAnsi="Times New Roman" w:cs="Times New Roman"/>
          <w:sz w:val="28"/>
          <w:szCs w:val="28"/>
          <w:lang w:eastAsia="ru-RU"/>
        </w:rPr>
        <w:t xml:space="preserve">ой 1988 года </w:t>
      </w:r>
      <w:r w:rsidR="002C0850" w:rsidRPr="002C0850">
        <w:rPr>
          <w:rFonts w:ascii="Times New Roman" w:hAnsi="Times New Roman" w:cs="Times New Roman"/>
          <w:sz w:val="28"/>
          <w:szCs w:val="28"/>
          <w:lang w:eastAsia="ru-RU"/>
        </w:rPr>
        <w:t>(</w:t>
      </w:r>
      <w:r w:rsidR="00EB17C3">
        <w:rPr>
          <w:rFonts w:ascii="Times New Roman" w:hAnsi="Times New Roman" w:cs="Times New Roman"/>
          <w:sz w:val="28"/>
          <w:szCs w:val="28"/>
          <w:lang w:eastAsia="ru-RU"/>
        </w:rPr>
        <w:t>холст,</w:t>
      </w:r>
      <w:r w:rsidR="002C0850" w:rsidRPr="002C0850">
        <w:rPr>
          <w:rFonts w:ascii="Times New Roman" w:hAnsi="Times New Roman" w:cs="Times New Roman"/>
          <w:sz w:val="28"/>
          <w:szCs w:val="28"/>
          <w:lang w:eastAsia="ru-RU"/>
        </w:rPr>
        <w:t xml:space="preserve"> м</w:t>
      </w:r>
      <w:r w:rsidR="00EB17C3">
        <w:rPr>
          <w:rFonts w:ascii="Times New Roman" w:hAnsi="Times New Roman" w:cs="Times New Roman"/>
          <w:sz w:val="28"/>
          <w:szCs w:val="28"/>
          <w:lang w:eastAsia="ru-RU"/>
        </w:rPr>
        <w:t>асло,</w:t>
      </w:r>
      <w:r w:rsidR="002C0850" w:rsidRPr="002C0850">
        <w:rPr>
          <w:rFonts w:ascii="Times New Roman" w:hAnsi="Times New Roman" w:cs="Times New Roman"/>
          <w:sz w:val="28"/>
          <w:szCs w:val="28"/>
          <w:lang w:eastAsia="ru-RU"/>
        </w:rPr>
        <w:t xml:space="preserve"> 90х75)</w:t>
      </w:r>
      <w:r w:rsidR="002C0850">
        <w:rPr>
          <w:rFonts w:ascii="Times New Roman" w:hAnsi="Times New Roman" w:cs="Times New Roman"/>
          <w:sz w:val="28"/>
          <w:szCs w:val="28"/>
          <w:lang w:eastAsia="ru-RU"/>
        </w:rPr>
        <w:t xml:space="preserve">. </w:t>
      </w:r>
      <w:r w:rsidR="00646212" w:rsidRPr="00646212">
        <w:rPr>
          <w:rFonts w:ascii="Times New Roman" w:hAnsi="Times New Roman" w:cs="Times New Roman"/>
          <w:sz w:val="28"/>
          <w:szCs w:val="28"/>
          <w:lang w:eastAsia="ru-RU"/>
        </w:rPr>
        <w:t xml:space="preserve">Женщина показана сидящей в кресле. </w:t>
      </w:r>
      <w:r w:rsidR="000A3699" w:rsidRPr="00EE1F36">
        <w:rPr>
          <w:rFonts w:ascii="Times New Roman" w:hAnsi="Times New Roman" w:cs="Times New Roman"/>
          <w:sz w:val="28"/>
          <w:szCs w:val="28"/>
          <w:lang w:eastAsia="ru-RU"/>
        </w:rPr>
        <w:t>Строго и чуть отрешенно</w:t>
      </w:r>
      <w:r w:rsidR="00117829" w:rsidRPr="00EE1F36">
        <w:rPr>
          <w:rFonts w:ascii="Times New Roman" w:hAnsi="Times New Roman" w:cs="Times New Roman"/>
          <w:sz w:val="28"/>
          <w:szCs w:val="28"/>
          <w:lang w:eastAsia="ru-RU"/>
        </w:rPr>
        <w:t xml:space="preserve"> смотрит на нас </w:t>
      </w:r>
      <w:r w:rsidR="00117829" w:rsidRPr="004C1B56">
        <w:rPr>
          <w:rFonts w:ascii="Times New Roman" w:hAnsi="Times New Roman" w:cs="Times New Roman"/>
          <w:sz w:val="28"/>
          <w:szCs w:val="28"/>
          <w:lang w:eastAsia="ru-RU"/>
        </w:rPr>
        <w:t>Н. И. Бондарь–</w:t>
      </w:r>
      <w:r w:rsidR="000A3699" w:rsidRPr="004C1B56">
        <w:rPr>
          <w:rFonts w:ascii="Times New Roman" w:hAnsi="Times New Roman" w:cs="Times New Roman"/>
          <w:sz w:val="28"/>
          <w:szCs w:val="28"/>
          <w:lang w:eastAsia="ru-RU"/>
        </w:rPr>
        <w:t>Ширяева</w:t>
      </w:r>
      <w:r w:rsidR="000A3699" w:rsidRPr="00EE1F36">
        <w:rPr>
          <w:rFonts w:ascii="Times New Roman" w:hAnsi="Times New Roman" w:cs="Times New Roman"/>
          <w:sz w:val="28"/>
          <w:szCs w:val="28"/>
          <w:lang w:eastAsia="ru-RU"/>
        </w:rPr>
        <w:t>, легендарная бийчанка,</w:t>
      </w:r>
      <w:r w:rsidR="00BF7594" w:rsidRPr="00EE1F36">
        <w:rPr>
          <w:rFonts w:ascii="Times New Roman" w:hAnsi="Times New Roman" w:cs="Times New Roman"/>
          <w:sz w:val="28"/>
          <w:szCs w:val="28"/>
          <w:lang w:eastAsia="ru-RU"/>
        </w:rPr>
        <w:t xml:space="preserve"> танкист</w:t>
      </w:r>
      <w:r w:rsidR="000A3699" w:rsidRPr="00EE1F36">
        <w:rPr>
          <w:rFonts w:ascii="Times New Roman" w:hAnsi="Times New Roman" w:cs="Times New Roman"/>
          <w:sz w:val="28"/>
          <w:szCs w:val="28"/>
          <w:lang w:eastAsia="ru-RU"/>
        </w:rPr>
        <w:t>,</w:t>
      </w:r>
      <w:r w:rsidR="00BF7594" w:rsidRPr="00EE1F36">
        <w:rPr>
          <w:rFonts w:ascii="Times New Roman" w:hAnsi="Times New Roman" w:cs="Times New Roman"/>
          <w:sz w:val="28"/>
          <w:szCs w:val="28"/>
          <w:lang w:eastAsia="ru-RU"/>
        </w:rPr>
        <w:t xml:space="preserve"> </w:t>
      </w:r>
      <w:r w:rsidR="00976FEF">
        <w:rPr>
          <w:rFonts w:ascii="Times New Roman" w:hAnsi="Times New Roman" w:cs="Times New Roman"/>
          <w:sz w:val="28"/>
          <w:szCs w:val="28"/>
          <w:lang w:eastAsia="ru-RU"/>
        </w:rPr>
        <w:t>командир танка Т–</w:t>
      </w:r>
      <w:r w:rsidR="000A3699" w:rsidRPr="00EE1F36">
        <w:rPr>
          <w:rFonts w:ascii="Times New Roman" w:hAnsi="Times New Roman" w:cs="Times New Roman"/>
          <w:sz w:val="28"/>
          <w:szCs w:val="28"/>
          <w:lang w:eastAsia="ru-RU"/>
        </w:rPr>
        <w:t>34, участница Парада Победы. Великолепна пластика головы и рук. Высоко поднятые брови и чуть сжатые губы придают очень индивидуальное, живое выражение лицу пожилой женщины. Живопись монохромна, почти аскетична: полная, слегка расплывшаяся фигура, в простом</w:t>
      </w:r>
      <w:r w:rsidR="00117829" w:rsidRPr="00EE1F36">
        <w:rPr>
          <w:rFonts w:ascii="Times New Roman" w:hAnsi="Times New Roman" w:cs="Times New Roman"/>
          <w:sz w:val="28"/>
          <w:szCs w:val="28"/>
          <w:lang w:eastAsia="ru-RU"/>
        </w:rPr>
        <w:t xml:space="preserve"> темном костюме на зеленовато–</w:t>
      </w:r>
      <w:r w:rsidR="000A3699" w:rsidRPr="00EE1F36">
        <w:rPr>
          <w:rFonts w:ascii="Times New Roman" w:hAnsi="Times New Roman" w:cs="Times New Roman"/>
          <w:sz w:val="28"/>
          <w:szCs w:val="28"/>
          <w:lang w:eastAsia="ru-RU"/>
        </w:rPr>
        <w:t>сером фоне стены крепко, плотно написана и отлично построена. Это мастерство исполнения, культура компоновки фигуры на картинной плоскости, присущи всем портретным произведениям А. П. Малышева.</w:t>
      </w:r>
    </w:p>
    <w:p w:rsidR="000A3699" w:rsidRPr="00EE1F36" w:rsidRDefault="00EF4CA9" w:rsidP="008078E0">
      <w:pPr>
        <w:spacing w:after="0" w:line="36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Итак, п</w:t>
      </w:r>
      <w:r w:rsidR="000A3699" w:rsidRPr="00EE1F36">
        <w:rPr>
          <w:rFonts w:ascii="Times New Roman" w:hAnsi="Times New Roman" w:cs="Times New Roman"/>
          <w:sz w:val="28"/>
          <w:szCs w:val="28"/>
          <w:lang w:eastAsia="ru-RU"/>
        </w:rPr>
        <w:t>ортреты участ</w:t>
      </w:r>
      <w:r w:rsidR="00117829" w:rsidRPr="00EE1F36">
        <w:rPr>
          <w:rFonts w:ascii="Times New Roman" w:hAnsi="Times New Roman" w:cs="Times New Roman"/>
          <w:sz w:val="28"/>
          <w:szCs w:val="28"/>
          <w:lang w:eastAsia="ru-RU"/>
        </w:rPr>
        <w:t>ников войны написаны через 30–</w:t>
      </w:r>
      <w:r w:rsidR="000A3699" w:rsidRPr="00EE1F36">
        <w:rPr>
          <w:rFonts w:ascii="Times New Roman" w:hAnsi="Times New Roman" w:cs="Times New Roman"/>
          <w:sz w:val="28"/>
          <w:szCs w:val="28"/>
          <w:lang w:eastAsia="ru-RU"/>
        </w:rPr>
        <w:t>40 лет после Победы, их герои в большинстве своем пожилые, иногда очень старые люди. Среди образов «героической» серии нет стариков, нет даже и намека на старческую слабость и вялость. Художник не позволяет себе искажать внешний облик портретируемых, его нельзя ни в коем случае упрекнуть в желании облагородить свои оригиналы.</w:t>
      </w:r>
      <w:r w:rsidR="00BF7594" w:rsidRPr="00EE1F36">
        <w:rPr>
          <w:rFonts w:ascii="Times New Roman" w:hAnsi="Times New Roman" w:cs="Times New Roman"/>
          <w:sz w:val="28"/>
          <w:szCs w:val="28"/>
          <w:lang w:eastAsia="ru-RU"/>
        </w:rPr>
        <w:t xml:space="preserve"> Просто герои А. П. Малышева по-</w:t>
      </w:r>
      <w:r w:rsidR="000A3699" w:rsidRPr="00EE1F36">
        <w:rPr>
          <w:rFonts w:ascii="Times New Roman" w:hAnsi="Times New Roman" w:cs="Times New Roman"/>
          <w:sz w:val="28"/>
          <w:szCs w:val="28"/>
          <w:lang w:eastAsia="ru-RU"/>
        </w:rPr>
        <w:t>прежнему борцы, победители, в их характерах сохранился боевой наступательный дух, активная жизненная сила. Такими видит их художник, такими представляет зрителю.</w:t>
      </w:r>
      <w:r w:rsidR="00186BD7" w:rsidRPr="00EE1F36">
        <w:rPr>
          <w:rFonts w:ascii="Times New Roman" w:hAnsi="Times New Roman" w:cs="Times New Roman"/>
          <w:sz w:val="28"/>
          <w:szCs w:val="28"/>
          <w:lang w:eastAsia="ru-RU"/>
        </w:rPr>
        <w:t xml:space="preserve"> </w:t>
      </w:r>
      <w:r w:rsidR="000A3699" w:rsidRPr="00EE1F36">
        <w:rPr>
          <w:rFonts w:ascii="Times New Roman" w:hAnsi="Times New Roman" w:cs="Times New Roman"/>
          <w:sz w:val="28"/>
          <w:szCs w:val="28"/>
          <w:lang w:eastAsia="ru-RU"/>
        </w:rPr>
        <w:t xml:space="preserve">Глядя на эти простые, грубоватые лица, мы словно читаем их биографию, видим следы былой удали, трудностей и забот, но и гордость, спокойное достоинство воинов, выполнивший свой долг перед страной. </w:t>
      </w:r>
      <w:r w:rsidR="000A3699" w:rsidRPr="00EE1F36">
        <w:rPr>
          <w:rFonts w:ascii="Times New Roman" w:hAnsi="Times New Roman" w:cs="Times New Roman"/>
          <w:sz w:val="28"/>
          <w:szCs w:val="28"/>
          <w:lang w:eastAsia="ru-RU"/>
        </w:rPr>
        <w:lastRenderedPageBreak/>
        <w:t>Портретная галерея героев и участников Великой Отечественной войны – это по существу достойный памятник славной эпохе борьбы и Победы, который создал талантливый художник – патриот.</w:t>
      </w:r>
    </w:p>
    <w:p w:rsidR="000A3699" w:rsidRPr="00EE1F36" w:rsidRDefault="000A3699" w:rsidP="008078E0">
      <w:pPr>
        <w:spacing w:after="0" w:line="360" w:lineRule="auto"/>
        <w:ind w:firstLine="567"/>
        <w:jc w:val="both"/>
        <w:rPr>
          <w:rFonts w:ascii="Times New Roman" w:hAnsi="Times New Roman" w:cs="Times New Roman"/>
          <w:sz w:val="28"/>
          <w:szCs w:val="28"/>
        </w:rPr>
      </w:pPr>
      <w:r w:rsidRPr="00EE1F36">
        <w:rPr>
          <w:rFonts w:ascii="Times New Roman" w:hAnsi="Times New Roman" w:cs="Times New Roman"/>
          <w:sz w:val="28"/>
          <w:szCs w:val="28"/>
        </w:rPr>
        <w:t>Постепенно уходят от</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нас герои и</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участники Великой Отечественной, почетные граждане города, герои труда, ветераны и</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передовики производства, но</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живые, реальные приметы их</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облика, честно и</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бережно воспроизведенные на</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 xml:space="preserve">холсте А. П. Малышевым, сохранятся для будущих поколений бийчан. Выстроенные </w:t>
      </w:r>
      <w:r w:rsidR="002D09B8" w:rsidRPr="00EE1F36">
        <w:rPr>
          <w:rFonts w:ascii="Times New Roman" w:hAnsi="Times New Roman" w:cs="Times New Roman"/>
          <w:sz w:val="28"/>
          <w:szCs w:val="28"/>
        </w:rPr>
        <w:t xml:space="preserve">в </w:t>
      </w:r>
      <w:r w:rsidRPr="00EE1F36">
        <w:rPr>
          <w:rFonts w:ascii="Times New Roman" w:hAnsi="Times New Roman" w:cs="Times New Roman"/>
          <w:sz w:val="28"/>
          <w:szCs w:val="28"/>
        </w:rPr>
        <w:t>длинный, необозримый ряд портретные образы мастера-живописца несут в</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себе дух времени, минувшей советской эпохи, неповторимую интонацию отечественной истории XX века. В</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этом их</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огромное познавательное и</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воспитательное значение, а</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также неоцененная еще по</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достоинству и</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не</w:t>
      </w:r>
      <w:r w:rsidR="00BF7594" w:rsidRPr="00EE1F36">
        <w:rPr>
          <w:rFonts w:ascii="Times New Roman" w:hAnsi="Times New Roman" w:cs="Times New Roman"/>
          <w:sz w:val="28"/>
          <w:szCs w:val="28"/>
        </w:rPr>
        <w:t xml:space="preserve"> </w:t>
      </w:r>
      <w:r w:rsidRPr="00EE1F36">
        <w:rPr>
          <w:rFonts w:ascii="Times New Roman" w:hAnsi="Times New Roman" w:cs="Times New Roman"/>
          <w:sz w:val="28"/>
          <w:szCs w:val="28"/>
        </w:rPr>
        <w:t>понятая по-настоящему с</w:t>
      </w:r>
      <w:r w:rsidR="00607439">
        <w:rPr>
          <w:rFonts w:ascii="Times New Roman" w:hAnsi="Times New Roman" w:cs="Times New Roman"/>
          <w:sz w:val="28"/>
          <w:szCs w:val="28"/>
        </w:rPr>
        <w:t xml:space="preserve">овременниками заслуга художника </w:t>
      </w:r>
      <w:r w:rsidR="00FA57FF" w:rsidRPr="00EE1F36">
        <w:rPr>
          <w:rFonts w:ascii="Times New Roman" w:hAnsi="Times New Roman" w:cs="Times New Roman"/>
          <w:sz w:val="28"/>
          <w:szCs w:val="28"/>
        </w:rPr>
        <w:t>[</w:t>
      </w:r>
      <w:r w:rsidR="00A021BC">
        <w:rPr>
          <w:rFonts w:ascii="Times New Roman" w:hAnsi="Times New Roman" w:cs="Times New Roman"/>
          <w:sz w:val="28"/>
          <w:szCs w:val="28"/>
        </w:rPr>
        <w:t>1</w:t>
      </w:r>
      <w:r w:rsidR="00FA57FF" w:rsidRPr="00EE1F36">
        <w:rPr>
          <w:rFonts w:ascii="Times New Roman" w:hAnsi="Times New Roman" w:cs="Times New Roman"/>
          <w:sz w:val="28"/>
          <w:szCs w:val="28"/>
        </w:rPr>
        <w:t>]</w:t>
      </w:r>
      <w:r w:rsidR="00607439">
        <w:rPr>
          <w:rFonts w:ascii="Times New Roman" w:hAnsi="Times New Roman" w:cs="Times New Roman"/>
          <w:sz w:val="28"/>
          <w:szCs w:val="28"/>
        </w:rPr>
        <w:t>.</w:t>
      </w:r>
    </w:p>
    <w:p w:rsidR="00330A20" w:rsidRPr="00330A20" w:rsidRDefault="00330A20" w:rsidP="008078E0">
      <w:pPr>
        <w:pStyle w:val="a4"/>
        <w:shd w:val="clear" w:color="auto" w:fill="FFFFFF"/>
        <w:tabs>
          <w:tab w:val="left" w:pos="1620"/>
        </w:tabs>
        <w:spacing w:before="0" w:beforeAutospacing="0" w:after="0" w:afterAutospacing="0" w:line="360" w:lineRule="auto"/>
        <w:ind w:firstLine="567"/>
        <w:jc w:val="center"/>
        <w:textAlignment w:val="baseline"/>
        <w:rPr>
          <w:b/>
          <w:sz w:val="28"/>
          <w:szCs w:val="28"/>
        </w:rPr>
      </w:pPr>
      <w:r w:rsidRPr="00330A20">
        <w:rPr>
          <w:b/>
          <w:sz w:val="28"/>
          <w:szCs w:val="28"/>
        </w:rPr>
        <w:t>Список литературы</w:t>
      </w:r>
    </w:p>
    <w:p w:rsidR="00330A20" w:rsidRDefault="00A021BC" w:rsidP="008078E0">
      <w:pPr>
        <w:pStyle w:val="a4"/>
        <w:shd w:val="clear" w:color="auto" w:fill="FFFFFF"/>
        <w:tabs>
          <w:tab w:val="left" w:pos="1620"/>
        </w:tabs>
        <w:spacing w:before="0" w:beforeAutospacing="0" w:after="0" w:afterAutospacing="0" w:line="360" w:lineRule="auto"/>
        <w:ind w:firstLine="567"/>
        <w:jc w:val="both"/>
        <w:textAlignment w:val="baseline"/>
        <w:rPr>
          <w:sz w:val="28"/>
          <w:szCs w:val="28"/>
        </w:rPr>
      </w:pPr>
      <w:r>
        <w:rPr>
          <w:sz w:val="28"/>
          <w:szCs w:val="28"/>
        </w:rPr>
        <w:t>1</w:t>
      </w:r>
      <w:r w:rsidR="00607439">
        <w:rPr>
          <w:sz w:val="28"/>
          <w:szCs w:val="28"/>
        </w:rPr>
        <w:t xml:space="preserve">. </w:t>
      </w:r>
      <w:r w:rsidR="00330A20" w:rsidRPr="00330A20">
        <w:rPr>
          <w:sz w:val="28"/>
          <w:szCs w:val="28"/>
        </w:rPr>
        <w:t xml:space="preserve"> </w:t>
      </w:r>
      <w:r w:rsidR="009D1492" w:rsidRPr="00D2092D">
        <w:rPr>
          <w:sz w:val="28"/>
          <w:szCs w:val="28"/>
        </w:rPr>
        <w:t>Daily Бийск.</w:t>
      </w:r>
      <w:r w:rsidR="009D1492">
        <w:rPr>
          <w:sz w:val="28"/>
          <w:szCs w:val="28"/>
        </w:rPr>
        <w:t xml:space="preserve"> </w:t>
      </w:r>
      <w:r w:rsidR="009D1492" w:rsidRPr="00D2092D">
        <w:rPr>
          <w:sz w:val="28"/>
          <w:szCs w:val="28"/>
        </w:rPr>
        <w:t>Новости вчера и сегодня</w:t>
      </w:r>
      <w:r w:rsidR="009D1492">
        <w:rPr>
          <w:sz w:val="28"/>
          <w:szCs w:val="28"/>
        </w:rPr>
        <w:t xml:space="preserve"> </w:t>
      </w:r>
      <w:r w:rsidR="009D1492" w:rsidRPr="00D2092D">
        <w:rPr>
          <w:sz w:val="28"/>
          <w:szCs w:val="28"/>
        </w:rPr>
        <w:t xml:space="preserve">[Электронный ресурс]. – Режим доступа: </w:t>
      </w:r>
      <w:hyperlink r:id="rId7" w:history="1">
        <w:r w:rsidR="00607439" w:rsidRPr="006521BC">
          <w:rPr>
            <w:rStyle w:val="a3"/>
            <w:sz w:val="28"/>
            <w:szCs w:val="28"/>
          </w:rPr>
          <w:t>https://dailybiysk.ru/khudozhnik-aleksejj-malyshev2002/</w:t>
        </w:r>
      </w:hyperlink>
      <w:r w:rsidR="00607439">
        <w:rPr>
          <w:sz w:val="28"/>
          <w:szCs w:val="28"/>
        </w:rPr>
        <w:t xml:space="preserve"> </w:t>
      </w:r>
      <w:r w:rsidRPr="00A021BC">
        <w:rPr>
          <w:sz w:val="28"/>
          <w:szCs w:val="28"/>
        </w:rPr>
        <w:t xml:space="preserve">(дата обращения: </w:t>
      </w:r>
      <w:r>
        <w:rPr>
          <w:sz w:val="28"/>
          <w:szCs w:val="28"/>
        </w:rPr>
        <w:t>2</w:t>
      </w:r>
      <w:r w:rsidRPr="00A021BC">
        <w:rPr>
          <w:sz w:val="28"/>
          <w:szCs w:val="28"/>
        </w:rPr>
        <w:t>5.0</w:t>
      </w:r>
      <w:r>
        <w:rPr>
          <w:sz w:val="28"/>
          <w:szCs w:val="28"/>
        </w:rPr>
        <w:t>3</w:t>
      </w:r>
      <w:r w:rsidRPr="00A021BC">
        <w:rPr>
          <w:sz w:val="28"/>
          <w:szCs w:val="28"/>
        </w:rPr>
        <w:t>.20</w:t>
      </w:r>
      <w:r>
        <w:rPr>
          <w:sz w:val="28"/>
          <w:szCs w:val="28"/>
        </w:rPr>
        <w:t>20</w:t>
      </w:r>
      <w:r w:rsidRPr="00A021BC">
        <w:rPr>
          <w:sz w:val="28"/>
          <w:szCs w:val="28"/>
        </w:rPr>
        <w:t xml:space="preserve"> 19:02:24</w:t>
      </w:r>
      <w:r>
        <w:rPr>
          <w:sz w:val="28"/>
          <w:szCs w:val="28"/>
        </w:rPr>
        <w:t>)</w:t>
      </w:r>
    </w:p>
    <w:p w:rsidR="00330A20" w:rsidRPr="00330A20" w:rsidRDefault="00A021BC" w:rsidP="008078E0">
      <w:pPr>
        <w:pStyle w:val="a4"/>
        <w:shd w:val="clear" w:color="auto" w:fill="FFFFFF"/>
        <w:tabs>
          <w:tab w:val="left" w:pos="1620"/>
        </w:tabs>
        <w:spacing w:before="0" w:beforeAutospacing="0" w:after="0" w:afterAutospacing="0" w:line="360" w:lineRule="auto"/>
        <w:ind w:firstLine="567"/>
        <w:jc w:val="both"/>
        <w:textAlignment w:val="baseline"/>
        <w:rPr>
          <w:sz w:val="28"/>
          <w:szCs w:val="28"/>
        </w:rPr>
      </w:pPr>
      <w:r>
        <w:rPr>
          <w:sz w:val="28"/>
          <w:szCs w:val="28"/>
        </w:rPr>
        <w:t xml:space="preserve">2. </w:t>
      </w:r>
      <w:r w:rsidRPr="00A021BC">
        <w:rPr>
          <w:sz w:val="28"/>
          <w:szCs w:val="28"/>
        </w:rPr>
        <w:t>Новикова Л.Н. Радость отдавать себя людям. Творчество заслуженного ху-дожника  Российской Федерации Алексея Павловича Малышева – Бийск: Бийское отделение  Демидовского фонда, 2002. – 112 с.</w:t>
      </w:r>
    </w:p>
    <w:p w:rsidR="00535D65" w:rsidRDefault="002426C7" w:rsidP="008078E0">
      <w:pPr>
        <w:pStyle w:val="a4"/>
        <w:shd w:val="clear" w:color="auto" w:fill="FFFFFF"/>
        <w:tabs>
          <w:tab w:val="left" w:pos="1620"/>
        </w:tabs>
        <w:spacing w:before="0" w:beforeAutospacing="0" w:after="0" w:afterAutospacing="0" w:line="360" w:lineRule="auto"/>
        <w:ind w:firstLine="567"/>
        <w:jc w:val="right"/>
        <w:textAlignment w:val="baseline"/>
        <w:rPr>
          <w:sz w:val="28"/>
          <w:szCs w:val="28"/>
        </w:rPr>
      </w:pPr>
      <w:r w:rsidRPr="002426C7">
        <w:rPr>
          <w:sz w:val="28"/>
          <w:szCs w:val="28"/>
          <w:shd w:val="clear" w:color="auto" w:fill="FFFFFF"/>
        </w:rPr>
        <w:t>©</w:t>
      </w:r>
      <w:r w:rsidRPr="002426C7">
        <w:rPr>
          <w:rStyle w:val="apple-converted-space"/>
          <w:sz w:val="28"/>
          <w:szCs w:val="28"/>
          <w:shd w:val="clear" w:color="auto" w:fill="FFFFFF"/>
        </w:rPr>
        <w:t> </w:t>
      </w:r>
      <w:r w:rsidRPr="002426C7">
        <w:rPr>
          <w:rStyle w:val="apple-converted-space"/>
          <w:i/>
          <w:iCs/>
          <w:sz w:val="28"/>
          <w:szCs w:val="28"/>
          <w:shd w:val="clear" w:color="auto" w:fill="FFFFFF"/>
        </w:rPr>
        <w:t>А.В. Иконникова</w:t>
      </w:r>
      <w:r>
        <w:rPr>
          <w:rStyle w:val="apple-converted-space"/>
          <w:i/>
          <w:iCs/>
          <w:sz w:val="28"/>
          <w:szCs w:val="28"/>
          <w:shd w:val="clear" w:color="auto" w:fill="FFFFFF"/>
        </w:rPr>
        <w:t>, Т.П. Алексеева, 2020</w:t>
      </w:r>
    </w:p>
    <w:p w:rsidR="00535D65" w:rsidRPr="00535D65" w:rsidRDefault="00535D65" w:rsidP="00535D65">
      <w:pPr>
        <w:rPr>
          <w:lang w:eastAsia="ru-RU"/>
        </w:rPr>
      </w:pPr>
    </w:p>
    <w:p w:rsidR="00535D65" w:rsidRPr="00535D65" w:rsidRDefault="00535D65" w:rsidP="00535D65">
      <w:pPr>
        <w:rPr>
          <w:lang w:eastAsia="ru-RU"/>
        </w:rPr>
      </w:pPr>
    </w:p>
    <w:p w:rsidR="00535D65" w:rsidRPr="00535D65" w:rsidRDefault="00535D65" w:rsidP="00535D65">
      <w:pPr>
        <w:rPr>
          <w:lang w:eastAsia="ru-RU"/>
        </w:rPr>
      </w:pPr>
    </w:p>
    <w:p w:rsidR="00535D65" w:rsidRPr="00535D65" w:rsidRDefault="00535D65" w:rsidP="00535D65">
      <w:pPr>
        <w:rPr>
          <w:lang w:eastAsia="ru-RU"/>
        </w:rPr>
      </w:pPr>
    </w:p>
    <w:p w:rsidR="00535D65" w:rsidRPr="00535D65" w:rsidRDefault="00535D65" w:rsidP="00535D65">
      <w:pPr>
        <w:rPr>
          <w:lang w:eastAsia="ru-RU"/>
        </w:rPr>
      </w:pPr>
    </w:p>
    <w:p w:rsidR="00535D65" w:rsidRDefault="00535D65" w:rsidP="00535D65">
      <w:pPr>
        <w:rPr>
          <w:lang w:eastAsia="ru-RU"/>
        </w:rPr>
      </w:pPr>
    </w:p>
    <w:p w:rsidR="002426C7" w:rsidRPr="00535D65" w:rsidRDefault="002426C7" w:rsidP="00535D65">
      <w:pPr>
        <w:jc w:val="center"/>
        <w:rPr>
          <w:lang w:eastAsia="ru-RU"/>
        </w:rPr>
      </w:pPr>
    </w:p>
    <w:sectPr w:rsidR="002426C7" w:rsidRPr="00535D65" w:rsidSect="003B76EF">
      <w:pgSz w:w="11906" w:h="16838"/>
      <w:pgMar w:top="1134"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354" w:rsidRDefault="006F5354" w:rsidP="00D82A8A">
      <w:pPr>
        <w:spacing w:after="0" w:line="240" w:lineRule="auto"/>
      </w:pPr>
      <w:r>
        <w:separator/>
      </w:r>
    </w:p>
  </w:endnote>
  <w:endnote w:type="continuationSeparator" w:id="0">
    <w:p w:rsidR="006F5354" w:rsidRDefault="006F5354" w:rsidP="00D82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354" w:rsidRDefault="006F5354" w:rsidP="00D82A8A">
      <w:pPr>
        <w:spacing w:after="0" w:line="240" w:lineRule="auto"/>
      </w:pPr>
      <w:r>
        <w:separator/>
      </w:r>
    </w:p>
  </w:footnote>
  <w:footnote w:type="continuationSeparator" w:id="0">
    <w:p w:rsidR="006F5354" w:rsidRDefault="006F5354" w:rsidP="00D82A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06A2"/>
    <w:rsid w:val="000118EB"/>
    <w:rsid w:val="00043EC6"/>
    <w:rsid w:val="00044A5A"/>
    <w:rsid w:val="00053D0C"/>
    <w:rsid w:val="0005402E"/>
    <w:rsid w:val="00087DAC"/>
    <w:rsid w:val="000A3699"/>
    <w:rsid w:val="000F24AA"/>
    <w:rsid w:val="001021E9"/>
    <w:rsid w:val="00107AA5"/>
    <w:rsid w:val="00117829"/>
    <w:rsid w:val="001213A8"/>
    <w:rsid w:val="0012424E"/>
    <w:rsid w:val="00125005"/>
    <w:rsid w:val="001323B4"/>
    <w:rsid w:val="0014356A"/>
    <w:rsid w:val="00173CEC"/>
    <w:rsid w:val="00182212"/>
    <w:rsid w:val="00186BD7"/>
    <w:rsid w:val="001B58D3"/>
    <w:rsid w:val="001B747C"/>
    <w:rsid w:val="001C6DE1"/>
    <w:rsid w:val="001D0D7A"/>
    <w:rsid w:val="001D10E5"/>
    <w:rsid w:val="001D446B"/>
    <w:rsid w:val="001E6452"/>
    <w:rsid w:val="001F37B8"/>
    <w:rsid w:val="0021483B"/>
    <w:rsid w:val="00230EDD"/>
    <w:rsid w:val="002426C7"/>
    <w:rsid w:val="00280FAE"/>
    <w:rsid w:val="002827AB"/>
    <w:rsid w:val="00282DDC"/>
    <w:rsid w:val="002866BD"/>
    <w:rsid w:val="002A463C"/>
    <w:rsid w:val="002B2B31"/>
    <w:rsid w:val="002C0850"/>
    <w:rsid w:val="002D09B8"/>
    <w:rsid w:val="002E03A3"/>
    <w:rsid w:val="002E7AC0"/>
    <w:rsid w:val="00330A20"/>
    <w:rsid w:val="00365210"/>
    <w:rsid w:val="003672BC"/>
    <w:rsid w:val="003B76C0"/>
    <w:rsid w:val="003B76EF"/>
    <w:rsid w:val="003C096D"/>
    <w:rsid w:val="003C1A50"/>
    <w:rsid w:val="003D763B"/>
    <w:rsid w:val="003F2C3D"/>
    <w:rsid w:val="003F5877"/>
    <w:rsid w:val="004527A1"/>
    <w:rsid w:val="004817FD"/>
    <w:rsid w:val="00492C2B"/>
    <w:rsid w:val="004C1B56"/>
    <w:rsid w:val="004D7A76"/>
    <w:rsid w:val="004F4EC8"/>
    <w:rsid w:val="00502C75"/>
    <w:rsid w:val="0050692D"/>
    <w:rsid w:val="00520B37"/>
    <w:rsid w:val="00535D65"/>
    <w:rsid w:val="00541C63"/>
    <w:rsid w:val="00576142"/>
    <w:rsid w:val="00595B9E"/>
    <w:rsid w:val="005C0EAC"/>
    <w:rsid w:val="00607439"/>
    <w:rsid w:val="006136A4"/>
    <w:rsid w:val="00625BF8"/>
    <w:rsid w:val="00625EDE"/>
    <w:rsid w:val="006374D2"/>
    <w:rsid w:val="00646212"/>
    <w:rsid w:val="006616A1"/>
    <w:rsid w:val="006752DD"/>
    <w:rsid w:val="00677DAE"/>
    <w:rsid w:val="0069064F"/>
    <w:rsid w:val="006A21ED"/>
    <w:rsid w:val="006B02DB"/>
    <w:rsid w:val="006C1F13"/>
    <w:rsid w:val="006D173F"/>
    <w:rsid w:val="006F5354"/>
    <w:rsid w:val="00712178"/>
    <w:rsid w:val="00724D5C"/>
    <w:rsid w:val="0072524A"/>
    <w:rsid w:val="007342F1"/>
    <w:rsid w:val="00753AB1"/>
    <w:rsid w:val="0076254D"/>
    <w:rsid w:val="00771411"/>
    <w:rsid w:val="00783B73"/>
    <w:rsid w:val="007B50F3"/>
    <w:rsid w:val="007C177E"/>
    <w:rsid w:val="008078E0"/>
    <w:rsid w:val="00813DC3"/>
    <w:rsid w:val="008416E8"/>
    <w:rsid w:val="00856A45"/>
    <w:rsid w:val="008700E1"/>
    <w:rsid w:val="008809BD"/>
    <w:rsid w:val="008B3345"/>
    <w:rsid w:val="008B4C99"/>
    <w:rsid w:val="008C355B"/>
    <w:rsid w:val="008F4A33"/>
    <w:rsid w:val="008F7E20"/>
    <w:rsid w:val="00917280"/>
    <w:rsid w:val="00922E68"/>
    <w:rsid w:val="00923FE4"/>
    <w:rsid w:val="00931300"/>
    <w:rsid w:val="00931443"/>
    <w:rsid w:val="00951315"/>
    <w:rsid w:val="00976FEF"/>
    <w:rsid w:val="009858F8"/>
    <w:rsid w:val="00985A81"/>
    <w:rsid w:val="00993EFC"/>
    <w:rsid w:val="009B1845"/>
    <w:rsid w:val="009B5C40"/>
    <w:rsid w:val="009D1492"/>
    <w:rsid w:val="009D3E85"/>
    <w:rsid w:val="00A021BC"/>
    <w:rsid w:val="00A42343"/>
    <w:rsid w:val="00A46FAC"/>
    <w:rsid w:val="00A75019"/>
    <w:rsid w:val="00AC7342"/>
    <w:rsid w:val="00AD64F5"/>
    <w:rsid w:val="00AE562F"/>
    <w:rsid w:val="00AE689A"/>
    <w:rsid w:val="00AE7CD6"/>
    <w:rsid w:val="00AF1945"/>
    <w:rsid w:val="00B33A67"/>
    <w:rsid w:val="00B457F5"/>
    <w:rsid w:val="00B5310D"/>
    <w:rsid w:val="00B603F4"/>
    <w:rsid w:val="00B96EB0"/>
    <w:rsid w:val="00BB06A2"/>
    <w:rsid w:val="00BC4869"/>
    <w:rsid w:val="00BD4DCF"/>
    <w:rsid w:val="00BE0352"/>
    <w:rsid w:val="00BF7594"/>
    <w:rsid w:val="00C35820"/>
    <w:rsid w:val="00C64DD2"/>
    <w:rsid w:val="00C75E67"/>
    <w:rsid w:val="00C83B6C"/>
    <w:rsid w:val="00C9051F"/>
    <w:rsid w:val="00C94EFC"/>
    <w:rsid w:val="00CA4A11"/>
    <w:rsid w:val="00CC2035"/>
    <w:rsid w:val="00CD02E9"/>
    <w:rsid w:val="00CE69C0"/>
    <w:rsid w:val="00D12852"/>
    <w:rsid w:val="00D17569"/>
    <w:rsid w:val="00D2092D"/>
    <w:rsid w:val="00D22150"/>
    <w:rsid w:val="00D273BD"/>
    <w:rsid w:val="00D4600E"/>
    <w:rsid w:val="00D57BF6"/>
    <w:rsid w:val="00D82A8A"/>
    <w:rsid w:val="00DB3CD6"/>
    <w:rsid w:val="00DD0E44"/>
    <w:rsid w:val="00DF238E"/>
    <w:rsid w:val="00E67367"/>
    <w:rsid w:val="00EB17C3"/>
    <w:rsid w:val="00ED3A2B"/>
    <w:rsid w:val="00EE1F36"/>
    <w:rsid w:val="00EE2DAB"/>
    <w:rsid w:val="00EF2BAB"/>
    <w:rsid w:val="00EF4CA9"/>
    <w:rsid w:val="00EF6B33"/>
    <w:rsid w:val="00F04F51"/>
    <w:rsid w:val="00F24836"/>
    <w:rsid w:val="00F65C2E"/>
    <w:rsid w:val="00F728FD"/>
    <w:rsid w:val="00F9691A"/>
    <w:rsid w:val="00FA57FF"/>
    <w:rsid w:val="00FE47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A3F3F09-8923-48DC-A4AF-C9733EECC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7AC0"/>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rsid w:val="00CA4A11"/>
    <w:rPr>
      <w:color w:val="0000FF"/>
      <w:u w:val="single"/>
    </w:rPr>
  </w:style>
  <w:style w:type="paragraph" w:styleId="a4">
    <w:name w:val="Normal (Web)"/>
    <w:basedOn w:val="a"/>
    <w:uiPriority w:val="99"/>
    <w:rsid w:val="00CA4A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D82A8A"/>
    <w:pPr>
      <w:tabs>
        <w:tab w:val="center" w:pos="4677"/>
        <w:tab w:val="right" w:pos="9355"/>
      </w:tabs>
    </w:pPr>
  </w:style>
  <w:style w:type="character" w:customStyle="1" w:styleId="a6">
    <w:name w:val="Верхний колонтитул Знак"/>
    <w:link w:val="a5"/>
    <w:uiPriority w:val="99"/>
    <w:rsid w:val="00D82A8A"/>
    <w:rPr>
      <w:rFonts w:cs="Calibri"/>
      <w:sz w:val="22"/>
      <w:szCs w:val="22"/>
      <w:lang w:eastAsia="en-US"/>
    </w:rPr>
  </w:style>
  <w:style w:type="paragraph" w:styleId="a7">
    <w:name w:val="footer"/>
    <w:basedOn w:val="a"/>
    <w:link w:val="a8"/>
    <w:uiPriority w:val="99"/>
    <w:unhideWhenUsed/>
    <w:rsid w:val="00D82A8A"/>
    <w:pPr>
      <w:tabs>
        <w:tab w:val="center" w:pos="4677"/>
        <w:tab w:val="right" w:pos="9355"/>
      </w:tabs>
    </w:pPr>
  </w:style>
  <w:style w:type="character" w:customStyle="1" w:styleId="a8">
    <w:name w:val="Нижний колонтитул Знак"/>
    <w:link w:val="a7"/>
    <w:uiPriority w:val="99"/>
    <w:rsid w:val="00D82A8A"/>
    <w:rPr>
      <w:rFonts w:cs="Calibri"/>
      <w:sz w:val="22"/>
      <w:szCs w:val="22"/>
      <w:lang w:eastAsia="en-US"/>
    </w:rPr>
  </w:style>
  <w:style w:type="character" w:customStyle="1" w:styleId="apple-converted-space">
    <w:name w:val="apple-converted-space"/>
    <w:uiPriority w:val="99"/>
    <w:rsid w:val="00242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73268">
      <w:bodyDiv w:val="1"/>
      <w:marLeft w:val="0"/>
      <w:marRight w:val="0"/>
      <w:marTop w:val="0"/>
      <w:marBottom w:val="0"/>
      <w:divBdr>
        <w:top w:val="none" w:sz="0" w:space="0" w:color="auto"/>
        <w:left w:val="none" w:sz="0" w:space="0" w:color="auto"/>
        <w:bottom w:val="none" w:sz="0" w:space="0" w:color="auto"/>
        <w:right w:val="none" w:sz="0" w:space="0" w:color="auto"/>
      </w:divBdr>
    </w:div>
    <w:div w:id="1741248583">
      <w:marLeft w:val="0"/>
      <w:marRight w:val="0"/>
      <w:marTop w:val="0"/>
      <w:marBottom w:val="0"/>
      <w:divBdr>
        <w:top w:val="none" w:sz="0" w:space="0" w:color="auto"/>
        <w:left w:val="none" w:sz="0" w:space="0" w:color="auto"/>
        <w:bottom w:val="none" w:sz="0" w:space="0" w:color="auto"/>
        <w:right w:val="none" w:sz="0" w:space="0" w:color="auto"/>
      </w:divBdr>
      <w:divsChild>
        <w:div w:id="1741248584">
          <w:marLeft w:val="600"/>
          <w:marRight w:val="0"/>
          <w:marTop w:val="317"/>
          <w:marBottom w:val="317"/>
          <w:divBdr>
            <w:top w:val="none" w:sz="0" w:space="6" w:color="EBEBEB"/>
            <w:left w:val="single" w:sz="18" w:space="14" w:color="999999"/>
            <w:bottom w:val="none" w:sz="0" w:space="6" w:color="EBEBEB"/>
            <w:right w:val="none" w:sz="0" w:space="8" w:color="EBEBEB"/>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ailybiysk.ru/khudozhnik-aleksejj-malyshev200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E40FF-B51D-4F7B-9018-DD0C0F93E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7</Pages>
  <Words>1873</Words>
  <Characters>10678</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Username</cp:lastModifiedBy>
  <cp:revision>135</cp:revision>
  <dcterms:created xsi:type="dcterms:W3CDTF">2020-03-04T15:19:00Z</dcterms:created>
  <dcterms:modified xsi:type="dcterms:W3CDTF">2020-03-31T09:37:00Z</dcterms:modified>
</cp:coreProperties>
</file>