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C0B" w:rsidRDefault="00927C0B" w:rsidP="00927C0B">
      <w:pPr>
        <w:pStyle w:val="Standard"/>
        <w:jc w:val="center"/>
        <w:rPr>
          <w:color w:val="000000" w:themeColor="text1"/>
          <w:lang w:val="ru-RU"/>
        </w:rPr>
      </w:pPr>
      <w:r>
        <w:rPr>
          <w:rFonts w:cs="Times New Roman"/>
          <w:b/>
          <w:lang w:val="ru-RU"/>
        </w:rPr>
        <w:t>Р</w:t>
      </w:r>
      <w:proofErr w:type="spellStart"/>
      <w:r w:rsidRPr="00CA4608">
        <w:rPr>
          <w:rFonts w:cs="Times New Roman"/>
          <w:b/>
        </w:rPr>
        <w:t>азвитие</w:t>
      </w:r>
      <w:proofErr w:type="spellEnd"/>
      <w:r w:rsidRPr="00CA4608">
        <w:rPr>
          <w:rFonts w:cs="Times New Roman"/>
          <w:b/>
        </w:rPr>
        <w:t xml:space="preserve"> </w:t>
      </w:r>
      <w:proofErr w:type="spellStart"/>
      <w:r w:rsidRPr="00CA4608">
        <w:rPr>
          <w:rFonts w:cs="Times New Roman"/>
          <w:b/>
        </w:rPr>
        <w:t>театральной</w:t>
      </w:r>
      <w:proofErr w:type="spellEnd"/>
      <w:r w:rsidRPr="00CA4608">
        <w:rPr>
          <w:rFonts w:cs="Times New Roman"/>
          <w:b/>
        </w:rPr>
        <w:t xml:space="preserve"> </w:t>
      </w:r>
      <w:proofErr w:type="spellStart"/>
      <w:r w:rsidRPr="00CA4608">
        <w:rPr>
          <w:rFonts w:cs="Times New Roman"/>
          <w:b/>
        </w:rPr>
        <w:t>афиши</w:t>
      </w:r>
      <w:proofErr w:type="spellEnd"/>
      <w:r w:rsidRPr="00CA4608">
        <w:rPr>
          <w:rFonts w:cs="Times New Roman"/>
          <w:b/>
        </w:rPr>
        <w:t xml:space="preserve"> </w:t>
      </w:r>
      <w:r>
        <w:rPr>
          <w:rFonts w:cs="Times New Roman"/>
          <w:b/>
          <w:lang w:val="ru-RU"/>
        </w:rPr>
        <w:t xml:space="preserve">в России </w:t>
      </w:r>
      <w:r w:rsidRPr="00CA4608">
        <w:rPr>
          <w:rFonts w:cs="Times New Roman"/>
          <w:b/>
          <w:lang w:val="en-US"/>
        </w:rPr>
        <w:t>XX</w:t>
      </w:r>
      <w:r w:rsidRPr="00CA4608">
        <w:rPr>
          <w:rFonts w:cs="Times New Roman"/>
          <w:b/>
        </w:rPr>
        <w:t xml:space="preserve"> </w:t>
      </w:r>
      <w:proofErr w:type="spellStart"/>
      <w:r w:rsidRPr="00CA4608">
        <w:rPr>
          <w:rFonts w:cs="Times New Roman"/>
          <w:b/>
        </w:rPr>
        <w:t>века</w:t>
      </w:r>
      <w:proofErr w:type="spellEnd"/>
    </w:p>
    <w:p w:rsidR="008A17EC" w:rsidRPr="00356DCD" w:rsidRDefault="0085133B" w:rsidP="00EF290C">
      <w:pPr>
        <w:pStyle w:val="Standard"/>
        <w:jc w:val="right"/>
        <w:rPr>
          <w:color w:val="000000" w:themeColor="text1"/>
          <w:lang w:val="ru-RU"/>
        </w:rPr>
      </w:pPr>
      <w:proofErr w:type="spellStart"/>
      <w:r w:rsidRPr="00356DCD">
        <w:rPr>
          <w:color w:val="000000" w:themeColor="text1"/>
          <w:lang w:val="ru-RU"/>
        </w:rPr>
        <w:t>Казаневская</w:t>
      </w:r>
      <w:proofErr w:type="spellEnd"/>
      <w:r w:rsidRPr="00356DCD">
        <w:rPr>
          <w:color w:val="000000" w:themeColor="text1"/>
          <w:lang w:val="ru-RU"/>
        </w:rPr>
        <w:t xml:space="preserve"> Д. Д.</w:t>
      </w:r>
    </w:p>
    <w:p w:rsidR="0085133B" w:rsidRPr="00356DCD" w:rsidRDefault="0085133B" w:rsidP="00EF290C">
      <w:pPr>
        <w:pStyle w:val="Standard"/>
        <w:jc w:val="right"/>
        <w:rPr>
          <w:rFonts w:eastAsia="Times New Roman" w:cs="Times New Roman"/>
          <w:color w:val="000000" w:themeColor="text1"/>
          <w:lang w:val="ru-RU" w:eastAsia="ru-RU"/>
        </w:rPr>
      </w:pPr>
      <w:r w:rsidRPr="00356DCD">
        <w:rPr>
          <w:rFonts w:eastAsia="Times New Roman" w:cs="Times New Roman"/>
          <w:color w:val="000000" w:themeColor="text1"/>
          <w:lang w:eastAsia="ru-RU"/>
        </w:rPr>
        <w:t xml:space="preserve">АГГПУ </w:t>
      </w:r>
      <w:proofErr w:type="spellStart"/>
      <w:r w:rsidRPr="00356DCD">
        <w:rPr>
          <w:rFonts w:eastAsia="Times New Roman" w:cs="Times New Roman"/>
          <w:color w:val="000000" w:themeColor="text1"/>
          <w:lang w:eastAsia="ru-RU"/>
        </w:rPr>
        <w:t>им</w:t>
      </w:r>
      <w:proofErr w:type="spellEnd"/>
      <w:r w:rsidRPr="00356DCD">
        <w:rPr>
          <w:rFonts w:eastAsia="Times New Roman" w:cs="Times New Roman"/>
          <w:color w:val="000000" w:themeColor="text1"/>
          <w:lang w:eastAsia="ru-RU"/>
        </w:rPr>
        <w:t xml:space="preserve">. В.М. </w:t>
      </w:r>
      <w:proofErr w:type="spellStart"/>
      <w:r w:rsidRPr="00356DCD">
        <w:rPr>
          <w:rFonts w:eastAsia="Times New Roman" w:cs="Times New Roman"/>
          <w:color w:val="000000" w:themeColor="text1"/>
          <w:lang w:eastAsia="ru-RU"/>
        </w:rPr>
        <w:t>Шукшина</w:t>
      </w:r>
      <w:proofErr w:type="spellEnd"/>
      <w:r w:rsidRPr="00356DCD">
        <w:rPr>
          <w:rFonts w:eastAsia="Times New Roman" w:cs="Times New Roman"/>
          <w:color w:val="000000" w:themeColor="text1"/>
          <w:lang w:eastAsia="ru-RU"/>
        </w:rPr>
        <w:t xml:space="preserve">, г. </w:t>
      </w:r>
      <w:proofErr w:type="spellStart"/>
      <w:r w:rsidRPr="00356DCD">
        <w:rPr>
          <w:rFonts w:eastAsia="Times New Roman" w:cs="Times New Roman"/>
          <w:color w:val="000000" w:themeColor="text1"/>
          <w:lang w:eastAsia="ru-RU"/>
        </w:rPr>
        <w:t>Бийск</w:t>
      </w:r>
      <w:proofErr w:type="spellEnd"/>
      <w:r w:rsidRPr="00356DCD">
        <w:rPr>
          <w:rFonts w:eastAsia="Times New Roman" w:cs="Times New Roman"/>
          <w:color w:val="000000" w:themeColor="text1"/>
          <w:lang w:eastAsia="ru-RU"/>
        </w:rPr>
        <w:t xml:space="preserve">, </w:t>
      </w:r>
      <w:proofErr w:type="spellStart"/>
      <w:r w:rsidRPr="00356DCD">
        <w:rPr>
          <w:rFonts w:eastAsia="Times New Roman" w:cs="Times New Roman"/>
          <w:color w:val="000000" w:themeColor="text1"/>
          <w:lang w:eastAsia="ru-RU"/>
        </w:rPr>
        <w:t>Россия</w:t>
      </w:r>
      <w:proofErr w:type="spellEnd"/>
    </w:p>
    <w:p w:rsidR="0085133B" w:rsidRPr="00356DCD" w:rsidRDefault="0085133B" w:rsidP="00EF290C">
      <w:pPr>
        <w:pStyle w:val="Standard"/>
        <w:jc w:val="right"/>
        <w:rPr>
          <w:rFonts w:cs="Times New Roman"/>
          <w:bCs/>
          <w:color w:val="000000" w:themeColor="text1"/>
          <w:shd w:val="clear" w:color="auto" w:fill="FFFFFF"/>
          <w:lang w:val="ru-RU"/>
        </w:rPr>
      </w:pPr>
      <w:proofErr w:type="spellStart"/>
      <w:r w:rsidRPr="00356DCD">
        <w:rPr>
          <w:rFonts w:eastAsia="Times New Roman" w:cs="Times New Roman"/>
          <w:color w:val="000000" w:themeColor="text1"/>
          <w:lang w:eastAsia="ru-RU"/>
        </w:rPr>
        <w:t>научный</w:t>
      </w:r>
      <w:proofErr w:type="spellEnd"/>
      <w:r w:rsidRPr="00356DCD">
        <w:rPr>
          <w:rFonts w:eastAsia="Times New Roman" w:cs="Times New Roman"/>
          <w:color w:val="000000" w:themeColor="text1"/>
          <w:lang w:eastAsia="ru-RU"/>
        </w:rPr>
        <w:t xml:space="preserve"> </w:t>
      </w:r>
      <w:proofErr w:type="spellStart"/>
      <w:r w:rsidRPr="00356DCD">
        <w:rPr>
          <w:rFonts w:eastAsia="Times New Roman" w:cs="Times New Roman"/>
          <w:color w:val="000000" w:themeColor="text1"/>
          <w:lang w:eastAsia="ru-RU"/>
        </w:rPr>
        <w:t>руководитель</w:t>
      </w:r>
      <w:proofErr w:type="spellEnd"/>
      <w:r w:rsidRPr="00356DCD">
        <w:rPr>
          <w:rFonts w:eastAsia="Times New Roman" w:cs="Times New Roman"/>
          <w:color w:val="000000" w:themeColor="text1"/>
          <w:lang w:eastAsia="ru-RU"/>
        </w:rPr>
        <w:t xml:space="preserve"> –</w:t>
      </w:r>
      <w:r w:rsidRPr="00356DCD">
        <w:rPr>
          <w:rFonts w:ascii="Verdana" w:hAnsi="Verdana"/>
          <w:b/>
          <w:bCs/>
          <w:color w:val="000000" w:themeColor="text1"/>
          <w:sz w:val="14"/>
          <w:szCs w:val="14"/>
          <w:shd w:val="clear" w:color="auto" w:fill="FFFFFF"/>
        </w:rPr>
        <w:t xml:space="preserve"> </w:t>
      </w:r>
      <w:r w:rsidR="00356DCD" w:rsidRPr="00356DCD">
        <w:rPr>
          <w:rFonts w:cs="Times New Roman"/>
          <w:bCs/>
          <w:color w:val="000000" w:themeColor="text1"/>
          <w:shd w:val="clear" w:color="auto" w:fill="FFFFFF"/>
          <w:lang w:val="ru-RU"/>
        </w:rPr>
        <w:t>к</w:t>
      </w:r>
      <w:proofErr w:type="spellStart"/>
      <w:r w:rsidRPr="00356DCD">
        <w:rPr>
          <w:rFonts w:cs="Times New Roman"/>
          <w:bCs/>
          <w:color w:val="000000" w:themeColor="text1"/>
          <w:shd w:val="clear" w:color="auto" w:fill="FFFFFF"/>
        </w:rPr>
        <w:t>андидат</w:t>
      </w:r>
      <w:proofErr w:type="spellEnd"/>
      <w:r w:rsidRPr="00356DCD">
        <w:rPr>
          <w:rFonts w:cs="Times New Roman"/>
          <w:bCs/>
          <w:color w:val="000000" w:themeColor="text1"/>
          <w:shd w:val="clear" w:color="auto" w:fill="FFFFFF"/>
        </w:rPr>
        <w:t xml:space="preserve"> </w:t>
      </w:r>
      <w:proofErr w:type="spellStart"/>
      <w:r w:rsidRPr="00356DCD">
        <w:rPr>
          <w:rFonts w:cs="Times New Roman"/>
          <w:bCs/>
          <w:color w:val="000000" w:themeColor="text1"/>
          <w:shd w:val="clear" w:color="auto" w:fill="FFFFFF"/>
        </w:rPr>
        <w:t>искусствоведения</w:t>
      </w:r>
      <w:proofErr w:type="spellEnd"/>
      <w:r w:rsidR="00356DCD" w:rsidRPr="00356DCD">
        <w:rPr>
          <w:rFonts w:cs="Times New Roman"/>
          <w:bCs/>
          <w:color w:val="000000" w:themeColor="text1"/>
          <w:shd w:val="clear" w:color="auto" w:fill="FFFFFF"/>
          <w:lang w:val="ru-RU"/>
        </w:rPr>
        <w:t>, доцент Т. П. Алексеева</w:t>
      </w:r>
    </w:p>
    <w:p w:rsidR="00356DCD" w:rsidRDefault="00356DCD" w:rsidP="00EF290C">
      <w:pPr>
        <w:pStyle w:val="Standard"/>
        <w:jc w:val="right"/>
        <w:rPr>
          <w:rFonts w:eastAsia="Times New Roman" w:cs="Times New Roman"/>
          <w:color w:val="000000" w:themeColor="text1"/>
          <w:lang w:val="ru-RU" w:eastAsia="ru-RU"/>
        </w:rPr>
      </w:pPr>
      <w:proofErr w:type="spellStart"/>
      <w:r w:rsidRPr="00356DCD">
        <w:rPr>
          <w:rFonts w:eastAsia="Times New Roman" w:cs="Times New Roman"/>
          <w:color w:val="000000" w:themeColor="text1"/>
          <w:lang w:eastAsia="ru-RU"/>
        </w:rPr>
        <w:t>им</w:t>
      </w:r>
      <w:proofErr w:type="spellEnd"/>
      <w:r w:rsidRPr="00356DCD">
        <w:rPr>
          <w:rFonts w:eastAsia="Times New Roman" w:cs="Times New Roman"/>
          <w:color w:val="000000" w:themeColor="text1"/>
          <w:lang w:eastAsia="ru-RU"/>
        </w:rPr>
        <w:t xml:space="preserve">. В.М. </w:t>
      </w:r>
      <w:proofErr w:type="spellStart"/>
      <w:r w:rsidRPr="00356DCD">
        <w:rPr>
          <w:rFonts w:eastAsia="Times New Roman" w:cs="Times New Roman"/>
          <w:color w:val="000000" w:themeColor="text1"/>
          <w:lang w:eastAsia="ru-RU"/>
        </w:rPr>
        <w:t>Шукшина</w:t>
      </w:r>
      <w:proofErr w:type="spellEnd"/>
      <w:r w:rsidRPr="00356DCD">
        <w:rPr>
          <w:rFonts w:eastAsia="Times New Roman" w:cs="Times New Roman"/>
          <w:color w:val="000000" w:themeColor="text1"/>
          <w:lang w:eastAsia="ru-RU"/>
        </w:rPr>
        <w:t xml:space="preserve">, г. </w:t>
      </w:r>
      <w:proofErr w:type="spellStart"/>
      <w:r w:rsidRPr="00356DCD">
        <w:rPr>
          <w:rFonts w:eastAsia="Times New Roman" w:cs="Times New Roman"/>
          <w:color w:val="000000" w:themeColor="text1"/>
          <w:lang w:eastAsia="ru-RU"/>
        </w:rPr>
        <w:t>Бийск</w:t>
      </w:r>
      <w:proofErr w:type="spellEnd"/>
      <w:r w:rsidRPr="00356DCD">
        <w:rPr>
          <w:rFonts w:eastAsia="Times New Roman" w:cs="Times New Roman"/>
          <w:color w:val="000000" w:themeColor="text1"/>
          <w:lang w:eastAsia="ru-RU"/>
        </w:rPr>
        <w:t xml:space="preserve">, </w:t>
      </w:r>
      <w:proofErr w:type="spellStart"/>
      <w:r w:rsidRPr="00356DCD">
        <w:rPr>
          <w:rFonts w:eastAsia="Times New Roman" w:cs="Times New Roman"/>
          <w:color w:val="000000" w:themeColor="text1"/>
          <w:lang w:eastAsia="ru-RU"/>
        </w:rPr>
        <w:t>Россия</w:t>
      </w:r>
      <w:proofErr w:type="spellEnd"/>
    </w:p>
    <w:p w:rsidR="00356DCD" w:rsidRPr="00927C0B" w:rsidRDefault="00356DCD" w:rsidP="00EF290C">
      <w:pPr>
        <w:pStyle w:val="Standard"/>
        <w:jc w:val="right"/>
        <w:rPr>
          <w:rFonts w:eastAsia="Times New Roman" w:cs="Times New Roman"/>
          <w:color w:val="000000" w:themeColor="text1"/>
          <w:lang w:val="ru-RU" w:eastAsia="ru-RU"/>
        </w:rPr>
      </w:pPr>
    </w:p>
    <w:p w:rsidR="001F57E0" w:rsidRPr="00927C0B" w:rsidRDefault="001F57E0" w:rsidP="005343EC">
      <w:pPr>
        <w:pStyle w:val="Standard"/>
        <w:ind w:firstLine="709"/>
        <w:rPr>
          <w:rFonts w:cs="Times New Roman"/>
          <w:color w:val="000000"/>
          <w:lang w:val="ru-RU"/>
        </w:rPr>
      </w:pPr>
      <w:r>
        <w:rPr>
          <w:rFonts w:eastAsia="Times New Roman" w:cs="Times New Roman"/>
          <w:color w:val="000000" w:themeColor="text1"/>
          <w:lang w:val="ru-RU" w:eastAsia="ru-RU"/>
        </w:rPr>
        <w:t xml:space="preserve"> </w:t>
      </w:r>
      <w:proofErr w:type="gramStart"/>
      <w:r w:rsidRPr="00804CF5">
        <w:rPr>
          <w:rFonts w:eastAsia="Times New Roman" w:cs="Times New Roman"/>
          <w:b/>
          <w:color w:val="000000" w:themeColor="text1"/>
          <w:lang w:val="ru-RU" w:eastAsia="ru-RU"/>
        </w:rPr>
        <w:t>Аннотация:</w:t>
      </w:r>
      <w:r>
        <w:rPr>
          <w:rFonts w:eastAsia="Times New Roman" w:cs="Times New Roman"/>
          <w:color w:val="000000" w:themeColor="text1"/>
          <w:lang w:val="ru-RU" w:eastAsia="ru-RU"/>
        </w:rPr>
        <w:t xml:space="preserve"> в данной статье описывается место театральной афиши в </w:t>
      </w:r>
      <w:proofErr w:type="spellStart"/>
      <w:r w:rsidRPr="001F57E0">
        <w:rPr>
          <w:rFonts w:cs="Times New Roman"/>
          <w:color w:val="000000"/>
        </w:rPr>
        <w:t>системе</w:t>
      </w:r>
      <w:proofErr w:type="spellEnd"/>
      <w:r w:rsidRPr="001F57E0">
        <w:rPr>
          <w:rFonts w:cs="Times New Roman"/>
          <w:color w:val="000000"/>
        </w:rPr>
        <w:t xml:space="preserve"> </w:t>
      </w:r>
      <w:proofErr w:type="spellStart"/>
      <w:r w:rsidRPr="001F57E0">
        <w:rPr>
          <w:rFonts w:cs="Times New Roman"/>
          <w:color w:val="000000"/>
        </w:rPr>
        <w:t>искусств</w:t>
      </w:r>
      <w:proofErr w:type="spellEnd"/>
      <w:r w:rsidRPr="001F57E0">
        <w:rPr>
          <w:rFonts w:cs="Times New Roman"/>
          <w:color w:val="000000"/>
        </w:rPr>
        <w:t xml:space="preserve">, </w:t>
      </w:r>
      <w:proofErr w:type="spellStart"/>
      <w:r w:rsidRPr="001F57E0">
        <w:rPr>
          <w:rFonts w:cs="Times New Roman"/>
          <w:color w:val="000000"/>
        </w:rPr>
        <w:t>разводятся</w:t>
      </w:r>
      <w:proofErr w:type="spellEnd"/>
      <w:r w:rsidRPr="001F57E0">
        <w:rPr>
          <w:rFonts w:cs="Times New Roman"/>
          <w:color w:val="000000"/>
        </w:rPr>
        <w:t xml:space="preserve"> </w:t>
      </w:r>
      <w:proofErr w:type="spellStart"/>
      <w:r w:rsidRPr="001F57E0">
        <w:rPr>
          <w:rFonts w:cs="Times New Roman"/>
          <w:color w:val="000000"/>
        </w:rPr>
        <w:t>понятия</w:t>
      </w:r>
      <w:proofErr w:type="spellEnd"/>
      <w:r w:rsidRPr="001F57E0">
        <w:rPr>
          <w:rFonts w:cs="Times New Roman"/>
          <w:color w:val="000000"/>
        </w:rPr>
        <w:t xml:space="preserve"> «</w:t>
      </w:r>
      <w:proofErr w:type="spellStart"/>
      <w:r w:rsidRPr="001F57E0">
        <w:rPr>
          <w:rFonts w:cs="Times New Roman"/>
          <w:color w:val="000000"/>
        </w:rPr>
        <w:t>афиша</w:t>
      </w:r>
      <w:proofErr w:type="spellEnd"/>
      <w:r w:rsidRPr="001F57E0">
        <w:rPr>
          <w:rFonts w:cs="Times New Roman"/>
          <w:color w:val="000000"/>
        </w:rPr>
        <w:t xml:space="preserve">», </w:t>
      </w:r>
      <w:proofErr w:type="spellStart"/>
      <w:r w:rsidRPr="001F57E0">
        <w:rPr>
          <w:rFonts w:cs="Times New Roman"/>
          <w:color w:val="000000"/>
        </w:rPr>
        <w:t>дается</w:t>
      </w:r>
      <w:proofErr w:type="spellEnd"/>
      <w:r w:rsidRPr="001F57E0">
        <w:rPr>
          <w:rFonts w:cs="Times New Roman"/>
          <w:color w:val="000000"/>
        </w:rPr>
        <w:t xml:space="preserve"> </w:t>
      </w:r>
      <w:proofErr w:type="spellStart"/>
      <w:r w:rsidRPr="001F57E0">
        <w:rPr>
          <w:rFonts w:cs="Times New Roman"/>
          <w:color w:val="000000"/>
        </w:rPr>
        <w:t>попытка</w:t>
      </w:r>
      <w:proofErr w:type="spellEnd"/>
      <w:r w:rsidRPr="001F57E0">
        <w:rPr>
          <w:rFonts w:cs="Times New Roman"/>
          <w:color w:val="000000"/>
        </w:rPr>
        <w:t xml:space="preserve"> </w:t>
      </w:r>
      <w:proofErr w:type="spellStart"/>
      <w:r w:rsidRPr="001F57E0">
        <w:rPr>
          <w:rFonts w:cs="Times New Roman"/>
          <w:color w:val="000000"/>
        </w:rPr>
        <w:t>типологии</w:t>
      </w:r>
      <w:proofErr w:type="spellEnd"/>
      <w:r w:rsidRPr="001F57E0">
        <w:rPr>
          <w:rFonts w:cs="Times New Roman"/>
          <w:color w:val="000000"/>
        </w:rPr>
        <w:t> </w:t>
      </w:r>
      <w:proofErr w:type="spellStart"/>
      <w:r w:rsidRPr="001F57E0">
        <w:rPr>
          <w:rStyle w:val="hl"/>
          <w:rFonts w:cs="Times New Roman"/>
          <w:color w:val="000000"/>
          <w:bdr w:val="none" w:sz="0" w:space="0" w:color="auto" w:frame="1"/>
        </w:rPr>
        <w:t>театральных</w:t>
      </w:r>
      <w:proofErr w:type="spellEnd"/>
      <w:r w:rsidRPr="001F57E0">
        <w:rPr>
          <w:rStyle w:val="hl"/>
          <w:rFonts w:cs="Times New Roman"/>
          <w:color w:val="000000"/>
          <w:bdr w:val="none" w:sz="0" w:space="0" w:color="auto" w:frame="1"/>
        </w:rPr>
        <w:t xml:space="preserve"> </w:t>
      </w:r>
      <w:r w:rsidR="002A3E49">
        <w:rPr>
          <w:rStyle w:val="hl"/>
          <w:rFonts w:cs="Times New Roman"/>
          <w:color w:val="000000"/>
          <w:bdr w:val="none" w:sz="0" w:space="0" w:color="auto" w:frame="1"/>
          <w:lang w:val="ru-RU"/>
        </w:rPr>
        <w:t>афиш</w:t>
      </w:r>
      <w:r w:rsidRPr="001F57E0">
        <w:rPr>
          <w:rFonts w:cs="Times New Roman"/>
          <w:color w:val="000000"/>
        </w:rPr>
        <w:t> </w:t>
      </w:r>
      <w:proofErr w:type="spellStart"/>
      <w:r w:rsidRPr="001F57E0">
        <w:rPr>
          <w:rFonts w:cs="Times New Roman"/>
          <w:color w:val="000000"/>
        </w:rPr>
        <w:t>на</w:t>
      </w:r>
      <w:proofErr w:type="spellEnd"/>
      <w:r w:rsidRPr="001F57E0">
        <w:rPr>
          <w:rFonts w:cs="Times New Roman"/>
          <w:color w:val="000000"/>
        </w:rPr>
        <w:t xml:space="preserve"> </w:t>
      </w:r>
      <w:proofErr w:type="spellStart"/>
      <w:r w:rsidRPr="001F57E0">
        <w:rPr>
          <w:rFonts w:cs="Times New Roman"/>
          <w:color w:val="000000"/>
        </w:rPr>
        <w:t>материале</w:t>
      </w:r>
      <w:proofErr w:type="spellEnd"/>
      <w:r w:rsidRPr="001F57E0">
        <w:rPr>
          <w:rFonts w:cs="Times New Roman"/>
          <w:color w:val="000000"/>
        </w:rPr>
        <w:t xml:space="preserve"> </w:t>
      </w:r>
      <w:proofErr w:type="spellStart"/>
      <w:r w:rsidRPr="001F57E0">
        <w:rPr>
          <w:rFonts w:cs="Times New Roman"/>
          <w:color w:val="000000"/>
        </w:rPr>
        <w:t>обзора</w:t>
      </w:r>
      <w:proofErr w:type="spellEnd"/>
      <w:r w:rsidRPr="001F57E0">
        <w:rPr>
          <w:rFonts w:cs="Times New Roman"/>
          <w:color w:val="000000"/>
        </w:rPr>
        <w:t xml:space="preserve"> </w:t>
      </w:r>
      <w:r w:rsidR="00927C0B">
        <w:rPr>
          <w:rFonts w:cs="Times New Roman"/>
          <w:color w:val="000000"/>
          <w:lang w:val="ru-RU"/>
        </w:rPr>
        <w:t>российских</w:t>
      </w:r>
      <w:r w:rsidRPr="001F57E0">
        <w:rPr>
          <w:rFonts w:cs="Times New Roman"/>
          <w:color w:val="000000"/>
        </w:rPr>
        <w:t> </w:t>
      </w:r>
      <w:r w:rsidR="002A3E49">
        <w:rPr>
          <w:rStyle w:val="hl"/>
          <w:rFonts w:cs="Times New Roman"/>
          <w:color w:val="000000"/>
          <w:bdr w:val="none" w:sz="0" w:space="0" w:color="auto" w:frame="1"/>
          <w:lang w:val="ru-RU"/>
        </w:rPr>
        <w:t>афиш</w:t>
      </w:r>
      <w:r w:rsidRPr="001F57E0">
        <w:rPr>
          <w:rFonts w:cs="Times New Roman"/>
          <w:color w:val="000000"/>
        </w:rPr>
        <w:t> </w:t>
      </w:r>
      <w:r w:rsidR="00927C0B">
        <w:rPr>
          <w:rFonts w:cs="Times New Roman"/>
          <w:color w:val="000000"/>
          <w:lang w:val="ru-RU"/>
        </w:rPr>
        <w:t xml:space="preserve">20 </w:t>
      </w:r>
      <w:r w:rsidR="002A3E49">
        <w:rPr>
          <w:rFonts w:cs="Times New Roman"/>
          <w:color w:val="000000"/>
          <w:lang w:val="ru-RU"/>
        </w:rPr>
        <w:t>в.</w:t>
      </w:r>
      <w:r w:rsidRPr="001F57E0">
        <w:rPr>
          <w:rFonts w:cs="Times New Roman"/>
          <w:color w:val="000000"/>
        </w:rPr>
        <w:t>.</w:t>
      </w:r>
      <w:proofErr w:type="spellStart"/>
      <w:r w:rsidR="0084147C" w:rsidRPr="0084147C">
        <w:rPr>
          <w:rFonts w:cs="Times New Roman"/>
          <w:color w:val="000000"/>
        </w:rPr>
        <w:t>Опираясь</w:t>
      </w:r>
      <w:proofErr w:type="spellEnd"/>
      <w:r w:rsidR="0084147C" w:rsidRPr="0084147C">
        <w:rPr>
          <w:rFonts w:cs="Times New Roman"/>
          <w:color w:val="000000"/>
        </w:rPr>
        <w:t xml:space="preserve"> </w:t>
      </w:r>
      <w:proofErr w:type="spellStart"/>
      <w:r w:rsidR="0084147C" w:rsidRPr="0084147C">
        <w:rPr>
          <w:rFonts w:cs="Times New Roman"/>
          <w:color w:val="000000"/>
        </w:rPr>
        <w:t>на</w:t>
      </w:r>
      <w:proofErr w:type="spellEnd"/>
      <w:r w:rsidR="0084147C" w:rsidRPr="0084147C">
        <w:rPr>
          <w:rFonts w:cs="Times New Roman"/>
          <w:color w:val="000000"/>
        </w:rPr>
        <w:t xml:space="preserve"> </w:t>
      </w:r>
      <w:proofErr w:type="spellStart"/>
      <w:r w:rsidR="0084147C" w:rsidRPr="0084147C">
        <w:rPr>
          <w:rFonts w:cs="Times New Roman"/>
          <w:color w:val="000000"/>
        </w:rPr>
        <w:t>мнения</w:t>
      </w:r>
      <w:proofErr w:type="spellEnd"/>
      <w:r w:rsidR="0084147C" w:rsidRPr="0084147C">
        <w:rPr>
          <w:rFonts w:cs="Times New Roman"/>
          <w:color w:val="000000"/>
        </w:rPr>
        <w:t xml:space="preserve"> </w:t>
      </w:r>
      <w:proofErr w:type="spellStart"/>
      <w:r w:rsidR="0084147C" w:rsidRPr="0084147C">
        <w:rPr>
          <w:rFonts w:cs="Times New Roman"/>
          <w:color w:val="000000"/>
        </w:rPr>
        <w:t>признанных</w:t>
      </w:r>
      <w:proofErr w:type="spellEnd"/>
      <w:r w:rsidR="0084147C" w:rsidRPr="0084147C">
        <w:rPr>
          <w:rFonts w:cs="Times New Roman"/>
          <w:color w:val="000000"/>
        </w:rPr>
        <w:t xml:space="preserve"> </w:t>
      </w:r>
      <w:proofErr w:type="spellStart"/>
      <w:r w:rsidR="0084147C" w:rsidRPr="0084147C">
        <w:rPr>
          <w:rFonts w:cs="Times New Roman"/>
          <w:color w:val="000000"/>
        </w:rPr>
        <w:t>специалистов</w:t>
      </w:r>
      <w:proofErr w:type="spellEnd"/>
      <w:r w:rsidR="0084147C" w:rsidRPr="0084147C">
        <w:rPr>
          <w:rFonts w:cs="Times New Roman"/>
          <w:color w:val="000000"/>
        </w:rPr>
        <w:t xml:space="preserve"> в </w:t>
      </w:r>
      <w:proofErr w:type="spellStart"/>
      <w:r w:rsidR="0084147C" w:rsidRPr="0084147C">
        <w:rPr>
          <w:rFonts w:cs="Times New Roman"/>
          <w:color w:val="000000"/>
        </w:rPr>
        <w:t>области</w:t>
      </w:r>
      <w:proofErr w:type="spellEnd"/>
      <w:r w:rsidR="0084147C">
        <w:rPr>
          <w:rFonts w:cs="Times New Roman"/>
          <w:color w:val="000000"/>
          <w:lang w:val="ru-RU"/>
        </w:rPr>
        <w:t xml:space="preserve"> афиши (</w:t>
      </w:r>
      <w:r w:rsidR="00F853E0" w:rsidRPr="007943E1">
        <w:rPr>
          <w:color w:val="000000"/>
        </w:rPr>
        <w:t xml:space="preserve">И. </w:t>
      </w:r>
      <w:proofErr w:type="spellStart"/>
      <w:r w:rsidR="00F853E0" w:rsidRPr="007943E1">
        <w:rPr>
          <w:color w:val="000000"/>
        </w:rPr>
        <w:t>Бондаренко</w:t>
      </w:r>
      <w:proofErr w:type="spellEnd"/>
      <w:r w:rsidR="00F853E0">
        <w:rPr>
          <w:color w:val="000000"/>
        </w:rPr>
        <w:t>,</w:t>
      </w:r>
      <w:r w:rsidR="00F853E0" w:rsidRPr="007943E1">
        <w:rPr>
          <w:color w:val="000000"/>
        </w:rPr>
        <w:t xml:space="preserve"> П. </w:t>
      </w:r>
      <w:proofErr w:type="spellStart"/>
      <w:r w:rsidR="00F853E0" w:rsidRPr="007943E1">
        <w:rPr>
          <w:color w:val="000000"/>
        </w:rPr>
        <w:t>Афанасьевым</w:t>
      </w:r>
      <w:proofErr w:type="spellEnd"/>
      <w:r w:rsidR="00F853E0">
        <w:rPr>
          <w:color w:val="000000"/>
        </w:rPr>
        <w:t>,</w:t>
      </w:r>
      <w:r w:rsidR="00F853E0" w:rsidRPr="007943E1">
        <w:rPr>
          <w:color w:val="000000"/>
        </w:rPr>
        <w:t xml:space="preserve"> С. </w:t>
      </w:r>
      <w:proofErr w:type="spellStart"/>
      <w:r w:rsidR="00F853E0" w:rsidRPr="007943E1">
        <w:rPr>
          <w:color w:val="000000"/>
        </w:rPr>
        <w:t>Ягужинским</w:t>
      </w:r>
      <w:proofErr w:type="spellEnd"/>
      <w:r w:rsidR="00F853E0">
        <w:rPr>
          <w:color w:val="000000"/>
        </w:rPr>
        <w:t>,</w:t>
      </w:r>
      <w:r w:rsidR="00F853E0" w:rsidRPr="007943E1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="001B0D94" w:rsidRPr="007943E1">
        <w:rPr>
          <w:rFonts w:cs="Times New Roman"/>
          <w:color w:val="000000"/>
          <w:shd w:val="clear" w:color="auto" w:fill="FFFFFF"/>
        </w:rPr>
        <w:t>В.Погожев</w:t>
      </w:r>
      <w:proofErr w:type="spellEnd"/>
      <w:r w:rsidR="001B0D94" w:rsidRPr="001B0D94">
        <w:rPr>
          <w:rFonts w:cs="Times New Roman"/>
          <w:color w:val="000000"/>
          <w:shd w:val="clear" w:color="auto" w:fill="FFFFFF"/>
          <w:lang w:val="ru-RU"/>
        </w:rPr>
        <w:t>,</w:t>
      </w:r>
      <w:r w:rsidR="00791A01" w:rsidRPr="00791A01">
        <w:rPr>
          <w:rFonts w:cs="Times New Roman"/>
          <w:color w:val="000000"/>
        </w:rPr>
        <w:t xml:space="preserve"> </w:t>
      </w:r>
      <w:proofErr w:type="spellStart"/>
      <w:r w:rsidR="00791A01" w:rsidRPr="007943E1">
        <w:rPr>
          <w:rFonts w:cs="Times New Roman"/>
          <w:color w:val="000000"/>
        </w:rPr>
        <w:t>А.Бахрушина</w:t>
      </w:r>
      <w:proofErr w:type="spellEnd"/>
      <w:r w:rsidR="00791A01">
        <w:rPr>
          <w:rFonts w:cs="Times New Roman"/>
          <w:color w:val="000000"/>
        </w:rPr>
        <w:t xml:space="preserve">, </w:t>
      </w:r>
      <w:proofErr w:type="spellStart"/>
      <w:r w:rsidR="00791A01" w:rsidRPr="007943E1">
        <w:rPr>
          <w:rFonts w:cs="Times New Roman"/>
          <w:color w:val="000000"/>
          <w:shd w:val="clear" w:color="auto" w:fill="FFFFFF"/>
        </w:rPr>
        <w:t>А.Анисимов</w:t>
      </w:r>
      <w:proofErr w:type="spellEnd"/>
      <w:r w:rsidR="00791A01">
        <w:rPr>
          <w:rFonts w:cs="Times New Roman"/>
          <w:color w:val="000000"/>
          <w:shd w:val="clear" w:color="auto" w:fill="FFFFFF"/>
        </w:rPr>
        <w:t xml:space="preserve">, </w:t>
      </w:r>
      <w:proofErr w:type="spellStart"/>
      <w:r w:rsidR="00791A01" w:rsidRPr="007943E1">
        <w:rPr>
          <w:rFonts w:eastAsia="Times New Roman" w:cs="Times New Roman"/>
          <w:color w:val="000000"/>
          <w:lang w:eastAsia="ru-RU"/>
        </w:rPr>
        <w:t>Мейерхольда</w:t>
      </w:r>
      <w:proofErr w:type="spellEnd"/>
      <w:r w:rsidR="00791A01"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="00791A01" w:rsidRPr="007943E1">
        <w:rPr>
          <w:rFonts w:eastAsia="Times New Roman" w:cs="Times New Roman"/>
          <w:color w:val="000000"/>
          <w:lang w:eastAsia="ru-RU"/>
        </w:rPr>
        <w:t>Е.Корбут</w:t>
      </w:r>
      <w:proofErr w:type="spellEnd"/>
      <w:r w:rsidR="00791A01"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="00791A01" w:rsidRPr="007943E1">
        <w:rPr>
          <w:rFonts w:eastAsia="Times New Roman" w:cs="Times New Roman"/>
          <w:color w:val="000000"/>
          <w:lang w:eastAsia="ru-RU"/>
        </w:rPr>
        <w:t>Н.Айзенберг</w:t>
      </w:r>
      <w:proofErr w:type="spellEnd"/>
      <w:r w:rsidR="0084147C">
        <w:rPr>
          <w:rFonts w:cs="Times New Roman"/>
          <w:color w:val="000000"/>
          <w:lang w:val="ru-RU"/>
        </w:rPr>
        <w:t>)</w:t>
      </w:r>
      <w:r w:rsidR="0084147C" w:rsidRPr="0084147C">
        <w:rPr>
          <w:rFonts w:cs="Times New Roman"/>
          <w:color w:val="000000"/>
          <w:lang w:val="ru-RU"/>
        </w:rPr>
        <w:t>,</w:t>
      </w:r>
      <w:r w:rsidR="0084147C">
        <w:rPr>
          <w:rFonts w:cs="Times New Roman"/>
          <w:color w:val="000000"/>
          <w:lang w:val="ru-RU"/>
        </w:rPr>
        <w:t xml:space="preserve"> </w:t>
      </w:r>
      <w:r w:rsidR="001B0D94">
        <w:rPr>
          <w:rFonts w:cs="Times New Roman"/>
          <w:color w:val="000000"/>
          <w:lang w:val="ru-RU"/>
        </w:rPr>
        <w:t>имеет двух сторонний характер.</w:t>
      </w:r>
      <w:proofErr w:type="gramEnd"/>
      <w:r w:rsidR="001B0D94">
        <w:rPr>
          <w:rFonts w:cs="Times New Roman"/>
          <w:color w:val="000000"/>
          <w:lang w:val="ru-RU"/>
        </w:rPr>
        <w:t xml:space="preserve"> А</w:t>
      </w:r>
      <w:proofErr w:type="spellStart"/>
      <w:r w:rsidR="001B0D94" w:rsidRPr="001B0D94">
        <w:rPr>
          <w:rFonts w:cs="Times New Roman"/>
          <w:color w:val="000000"/>
        </w:rPr>
        <w:t>втор</w:t>
      </w:r>
      <w:r w:rsidR="001B0D94">
        <w:rPr>
          <w:rFonts w:cs="Times New Roman"/>
          <w:color w:val="000000"/>
          <w:lang w:val="ru-RU"/>
        </w:rPr>
        <w:t>ы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выводит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тезис</w:t>
      </w:r>
      <w:proofErr w:type="spellEnd"/>
      <w:r w:rsidR="001B0D94" w:rsidRPr="001B0D94">
        <w:rPr>
          <w:rFonts w:cs="Times New Roman"/>
          <w:color w:val="000000"/>
        </w:rPr>
        <w:t xml:space="preserve"> о </w:t>
      </w:r>
      <w:proofErr w:type="spellStart"/>
      <w:r w:rsidR="001B0D94" w:rsidRPr="001B0D94">
        <w:rPr>
          <w:rFonts w:cs="Times New Roman"/>
          <w:color w:val="000000"/>
        </w:rPr>
        <w:t>том</w:t>
      </w:r>
      <w:proofErr w:type="spellEnd"/>
      <w:r w:rsidR="001B0D94" w:rsidRPr="001B0D94">
        <w:rPr>
          <w:rFonts w:cs="Times New Roman"/>
          <w:color w:val="000000"/>
        </w:rPr>
        <w:t xml:space="preserve">, </w:t>
      </w:r>
      <w:proofErr w:type="spellStart"/>
      <w:r w:rsidR="001B0D94" w:rsidRPr="001B0D94">
        <w:rPr>
          <w:rFonts w:cs="Times New Roman"/>
          <w:color w:val="000000"/>
        </w:rPr>
        <w:t>что</w:t>
      </w:r>
      <w:proofErr w:type="spellEnd"/>
      <w:r w:rsidR="001B0D94" w:rsidRPr="001B0D94">
        <w:rPr>
          <w:rFonts w:cs="Times New Roman"/>
          <w:color w:val="000000"/>
        </w:rPr>
        <w:t> </w:t>
      </w:r>
      <w:r w:rsidR="001B0D94" w:rsidRPr="001B0D94">
        <w:rPr>
          <w:rStyle w:val="hl"/>
          <w:rFonts w:cs="Times New Roman"/>
          <w:color w:val="000000"/>
          <w:bdr w:val="none" w:sz="0" w:space="0" w:color="auto" w:frame="1"/>
          <w:lang w:val="ru-RU"/>
        </w:rPr>
        <w:t>афиша</w:t>
      </w:r>
      <w:r w:rsidR="001B0D94" w:rsidRPr="001B0D94">
        <w:rPr>
          <w:rFonts w:cs="Times New Roman"/>
          <w:color w:val="000000"/>
        </w:rPr>
        <w:t> </w:t>
      </w:r>
      <w:proofErr w:type="spellStart"/>
      <w:r w:rsidR="001B0D94" w:rsidRPr="001B0D94">
        <w:rPr>
          <w:rFonts w:cs="Times New Roman"/>
          <w:color w:val="000000"/>
        </w:rPr>
        <w:t>как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r w:rsidR="001B0D94">
        <w:rPr>
          <w:rFonts w:cs="Times New Roman"/>
          <w:color w:val="000000"/>
          <w:lang w:val="ru-RU"/>
        </w:rPr>
        <w:t>исследования</w:t>
      </w:r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графических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элементов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представляет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собой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концентрированное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визуальное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высказывание</w:t>
      </w:r>
      <w:proofErr w:type="spellEnd"/>
      <w:r w:rsidR="001B0D94" w:rsidRPr="001B0D94">
        <w:rPr>
          <w:rFonts w:cs="Times New Roman"/>
          <w:color w:val="000000"/>
        </w:rPr>
        <w:t xml:space="preserve">, </w:t>
      </w:r>
      <w:proofErr w:type="spellStart"/>
      <w:r w:rsidR="001B0D94" w:rsidRPr="001B0D94">
        <w:rPr>
          <w:rFonts w:cs="Times New Roman"/>
          <w:color w:val="000000"/>
        </w:rPr>
        <w:t>которое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может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выступать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как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комментарий</w:t>
      </w:r>
      <w:proofErr w:type="spellEnd"/>
      <w:r w:rsidR="001B0D94" w:rsidRPr="001B0D94">
        <w:rPr>
          <w:rFonts w:cs="Times New Roman"/>
          <w:color w:val="000000"/>
        </w:rPr>
        <w:t xml:space="preserve"> к </w:t>
      </w:r>
      <w:proofErr w:type="spellStart"/>
      <w:r w:rsidR="001B0D94" w:rsidRPr="001B0D94">
        <w:rPr>
          <w:rFonts w:cs="Times New Roman"/>
          <w:color w:val="000000"/>
        </w:rPr>
        <w:t>театральной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постановке</w:t>
      </w:r>
      <w:proofErr w:type="spellEnd"/>
      <w:r w:rsidR="001B0D94" w:rsidRPr="001B0D94">
        <w:rPr>
          <w:rFonts w:cs="Times New Roman"/>
          <w:color w:val="000000"/>
        </w:rPr>
        <w:t>.</w:t>
      </w:r>
      <w:r w:rsidR="001B0D94">
        <w:rPr>
          <w:rFonts w:cs="Times New Roman"/>
          <w:color w:val="000000"/>
        </w:rPr>
        <w:t xml:space="preserve"> </w:t>
      </w:r>
      <w:proofErr w:type="spellStart"/>
      <w:r w:rsidR="001B0D94">
        <w:rPr>
          <w:rFonts w:cs="Times New Roman"/>
          <w:color w:val="000000"/>
        </w:rPr>
        <w:t>Далее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анализирует</w:t>
      </w:r>
      <w:r w:rsidR="001B0D94">
        <w:rPr>
          <w:rFonts w:cs="Times New Roman"/>
          <w:color w:val="000000"/>
          <w:lang w:val="ru-RU"/>
        </w:rPr>
        <w:t>ся</w:t>
      </w:r>
      <w:proofErr w:type="spellEnd"/>
      <w:r w:rsidR="001B0D94" w:rsidRPr="001B0D94">
        <w:rPr>
          <w:rFonts w:cs="Times New Roman"/>
          <w:color w:val="000000"/>
        </w:rPr>
        <w:t xml:space="preserve">, </w:t>
      </w:r>
      <w:proofErr w:type="spellStart"/>
      <w:r w:rsidR="001B0D94" w:rsidRPr="001B0D94">
        <w:rPr>
          <w:rFonts w:cs="Times New Roman"/>
          <w:color w:val="000000"/>
        </w:rPr>
        <w:t>как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изменяется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способ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конструирования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такого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визуального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высказывания</w:t>
      </w:r>
      <w:proofErr w:type="spellEnd"/>
      <w:r w:rsidR="001B0D94" w:rsidRPr="001B0D94">
        <w:rPr>
          <w:rFonts w:cs="Times New Roman"/>
          <w:color w:val="000000"/>
        </w:rPr>
        <w:t xml:space="preserve"> и </w:t>
      </w:r>
      <w:proofErr w:type="spellStart"/>
      <w:r w:rsidR="001B0D94" w:rsidRPr="001B0D94">
        <w:rPr>
          <w:rFonts w:cs="Times New Roman"/>
          <w:color w:val="000000"/>
        </w:rPr>
        <w:t>каким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образом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эти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изменения</w:t>
      </w:r>
      <w:proofErr w:type="spellEnd"/>
      <w:r w:rsidR="001B0D94" w:rsidRPr="001B0D94">
        <w:rPr>
          <w:rFonts w:cs="Times New Roman"/>
          <w:color w:val="000000"/>
        </w:rPr>
        <w:t xml:space="preserve"> </w:t>
      </w:r>
      <w:proofErr w:type="spellStart"/>
      <w:r w:rsidR="001B0D94" w:rsidRPr="001B0D94">
        <w:rPr>
          <w:rFonts w:cs="Times New Roman"/>
          <w:color w:val="000000"/>
        </w:rPr>
        <w:t>соотносятся</w:t>
      </w:r>
      <w:proofErr w:type="spellEnd"/>
      <w:r w:rsidR="001B0D94" w:rsidRPr="001B0D94">
        <w:rPr>
          <w:rFonts w:cs="Times New Roman"/>
          <w:color w:val="000000"/>
        </w:rPr>
        <w:t xml:space="preserve"> с</w:t>
      </w:r>
      <w:r w:rsidR="001B0D94">
        <w:rPr>
          <w:rFonts w:cs="Times New Roman"/>
          <w:color w:val="000000"/>
          <w:lang w:val="ru-RU"/>
        </w:rPr>
        <w:t>о временем.</w:t>
      </w:r>
    </w:p>
    <w:p w:rsidR="00791A01" w:rsidRDefault="00791A01" w:rsidP="005343EC">
      <w:pPr>
        <w:pStyle w:val="Standard"/>
        <w:ind w:firstLine="709"/>
        <w:rPr>
          <w:rFonts w:cs="Times New Roman"/>
          <w:color w:val="000000"/>
          <w:lang w:val="ru-RU"/>
        </w:rPr>
      </w:pPr>
      <w:r w:rsidRPr="00403C47">
        <w:rPr>
          <w:rFonts w:cs="Times New Roman"/>
          <w:b/>
          <w:color w:val="000000"/>
          <w:lang w:val="ru-RU"/>
        </w:rPr>
        <w:t>Ключевые слова:</w:t>
      </w:r>
      <w:r w:rsidR="00403C47">
        <w:rPr>
          <w:rFonts w:cs="Times New Roman"/>
          <w:color w:val="000000"/>
          <w:lang w:val="ru-RU"/>
        </w:rPr>
        <w:t xml:space="preserve"> история</w:t>
      </w:r>
      <w:r w:rsidR="00403C47" w:rsidRPr="00403C47">
        <w:rPr>
          <w:rFonts w:cs="Times New Roman"/>
          <w:color w:val="000000"/>
          <w:lang w:val="ru-RU"/>
        </w:rPr>
        <w:t>,</w:t>
      </w:r>
      <w:r w:rsidR="00403C47">
        <w:rPr>
          <w:rFonts w:cs="Times New Roman"/>
          <w:color w:val="000000"/>
          <w:lang w:val="ru-RU"/>
        </w:rPr>
        <w:t xml:space="preserve"> афиша</w:t>
      </w:r>
      <w:r w:rsidR="00403C47" w:rsidRPr="00403C47">
        <w:rPr>
          <w:rFonts w:cs="Times New Roman"/>
          <w:color w:val="000000"/>
          <w:lang w:val="ru-RU"/>
        </w:rPr>
        <w:t xml:space="preserve">, </w:t>
      </w:r>
      <w:r w:rsidR="00403C47">
        <w:rPr>
          <w:rFonts w:cs="Times New Roman"/>
          <w:color w:val="000000"/>
          <w:lang w:val="ru-RU"/>
        </w:rPr>
        <w:t>театральная афиша</w:t>
      </w:r>
      <w:r w:rsidR="00403C47" w:rsidRPr="00403C47">
        <w:rPr>
          <w:rFonts w:cs="Times New Roman"/>
          <w:color w:val="000000"/>
          <w:lang w:val="ru-RU"/>
        </w:rPr>
        <w:t xml:space="preserve">, </w:t>
      </w:r>
      <w:r w:rsidR="00403C47">
        <w:rPr>
          <w:rFonts w:cs="Times New Roman"/>
          <w:color w:val="000000"/>
          <w:lang w:val="ru-RU"/>
        </w:rPr>
        <w:t>театр</w:t>
      </w:r>
      <w:r w:rsidR="00403C47" w:rsidRPr="00403C47">
        <w:rPr>
          <w:rFonts w:cs="Times New Roman"/>
          <w:color w:val="000000"/>
          <w:lang w:val="ru-RU"/>
        </w:rPr>
        <w:t>.</w:t>
      </w:r>
      <w:r>
        <w:rPr>
          <w:rFonts w:cs="Times New Roman"/>
          <w:color w:val="000000"/>
          <w:lang w:val="ru-RU"/>
        </w:rPr>
        <w:t xml:space="preserve"> </w:t>
      </w:r>
    </w:p>
    <w:p w:rsidR="005343EC" w:rsidRDefault="005343EC" w:rsidP="001F57E0">
      <w:pPr>
        <w:pStyle w:val="Standard"/>
        <w:rPr>
          <w:rFonts w:cs="Times New Roman"/>
          <w:color w:val="000000"/>
          <w:lang w:val="ru-RU"/>
        </w:rPr>
      </w:pPr>
    </w:p>
    <w:p w:rsidR="005343EC" w:rsidRPr="005343EC" w:rsidRDefault="005343EC" w:rsidP="005343EC">
      <w:pPr>
        <w:widowControl/>
        <w:shd w:val="clear" w:color="auto" w:fill="FFFFFF"/>
        <w:suppressAutoHyphens w:val="0"/>
        <w:autoSpaceDN/>
        <w:ind w:firstLine="709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5343EC">
        <w:rPr>
          <w:rFonts w:eastAsia="Times New Roman" w:cs="Times New Roman"/>
          <w:kern w:val="0"/>
          <w:lang w:val="ru-RU" w:eastAsia="ru-RU" w:bidi="ar-SA"/>
        </w:rPr>
        <w:t xml:space="preserve">В русском искусствознании прикладная графика уже </w:t>
      </w:r>
      <w:proofErr w:type="gramStart"/>
      <w:r w:rsidRPr="005343EC">
        <w:rPr>
          <w:rFonts w:eastAsia="Times New Roman" w:cs="Times New Roman"/>
          <w:kern w:val="0"/>
          <w:lang w:val="ru-RU" w:eastAsia="ru-RU" w:bidi="ar-SA"/>
        </w:rPr>
        <w:t>более ста лет вызывает</w:t>
      </w:r>
      <w:proofErr w:type="gramEnd"/>
      <w:r w:rsidRPr="005343EC">
        <w:rPr>
          <w:rFonts w:eastAsia="Times New Roman" w:cs="Times New Roman"/>
          <w:kern w:val="0"/>
          <w:lang w:val="ru-RU" w:eastAsia="ru-RU" w:bidi="ar-SA"/>
        </w:rPr>
        <w:t xml:space="preserve">  к  себе  интерес.  К  предметам,  становящимся  объектами исследований,  можно  отнести  рекла</w:t>
      </w:r>
      <w:r w:rsidRPr="005343EC">
        <w:rPr>
          <w:rFonts w:eastAsia="Times New Roman" w:cs="Times New Roman"/>
          <w:kern w:val="0"/>
          <w:lang w:val="ru-RU" w:eastAsia="ru-RU" w:bidi="ar-SA"/>
        </w:rPr>
        <w:t>м</w:t>
      </w:r>
      <w:r w:rsidRPr="005343EC">
        <w:rPr>
          <w:rFonts w:eastAsia="Times New Roman" w:cs="Times New Roman"/>
          <w:kern w:val="0"/>
          <w:lang w:val="ru-RU" w:eastAsia="ru-RU" w:bidi="ar-SA"/>
        </w:rPr>
        <w:t>ный  плакат,  афиши,  программки, открытки и другие предметы печати, которые несут в с</w:t>
      </w:r>
      <w:r w:rsidRPr="005343EC">
        <w:rPr>
          <w:rFonts w:eastAsia="Times New Roman" w:cs="Times New Roman"/>
          <w:kern w:val="0"/>
          <w:lang w:val="ru-RU" w:eastAsia="ru-RU" w:bidi="ar-SA"/>
        </w:rPr>
        <w:t>е</w:t>
      </w:r>
      <w:r w:rsidRPr="005343EC">
        <w:rPr>
          <w:rFonts w:eastAsia="Times New Roman" w:cs="Times New Roman"/>
          <w:kern w:val="0"/>
          <w:lang w:val="ru-RU" w:eastAsia="ru-RU" w:bidi="ar-SA"/>
        </w:rPr>
        <w:t>бе художественную составляющую. Изученность этих типов печатной продукции различна.</w:t>
      </w:r>
    </w:p>
    <w:p w:rsidR="005343EC" w:rsidRPr="005343EC" w:rsidRDefault="005343EC" w:rsidP="005343EC">
      <w:pPr>
        <w:widowControl/>
        <w:shd w:val="clear" w:color="auto" w:fill="FFFFFF"/>
        <w:suppressAutoHyphens w:val="0"/>
        <w:autoSpaceDN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5343EC">
        <w:rPr>
          <w:rFonts w:eastAsia="Times New Roman" w:cs="Times New Roman"/>
          <w:kern w:val="0"/>
          <w:lang w:val="ru-RU" w:eastAsia="ru-RU" w:bidi="ar-SA"/>
        </w:rPr>
        <w:t>Афиша в данном ряду предметов печати —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Pr="005343EC">
        <w:rPr>
          <w:rFonts w:eastAsia="Times New Roman" w:cs="Times New Roman"/>
          <w:kern w:val="0"/>
          <w:lang w:val="ru-RU" w:eastAsia="ru-RU" w:bidi="ar-SA"/>
        </w:rPr>
        <w:t>тема, изученность которой сравнительно меньше.</w:t>
      </w:r>
    </w:p>
    <w:p w:rsidR="00957B3D" w:rsidRDefault="007943E1" w:rsidP="00EF290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7943E1">
        <w:rPr>
          <w:color w:val="000000"/>
        </w:rPr>
        <w:t>Лентовский</w:t>
      </w:r>
      <w:proofErr w:type="spellEnd"/>
      <w:r w:rsidRPr="007943E1">
        <w:rPr>
          <w:color w:val="000000"/>
        </w:rPr>
        <w:t xml:space="preserve"> считал обязательным уже в афише сообщать </w:t>
      </w:r>
      <w:proofErr w:type="gramStart"/>
      <w:r w:rsidRPr="007943E1">
        <w:rPr>
          <w:color w:val="000000"/>
        </w:rPr>
        <w:t>о</w:t>
      </w:r>
      <w:proofErr w:type="gramEnd"/>
      <w:r w:rsidRPr="007943E1">
        <w:rPr>
          <w:color w:val="000000"/>
        </w:rPr>
        <w:t xml:space="preserve"> всех тех чудесах, какие зрителям предстояло увидеть. Мало того, афиша </w:t>
      </w:r>
      <w:proofErr w:type="gramStart"/>
      <w:r w:rsidRPr="007943E1">
        <w:rPr>
          <w:color w:val="000000"/>
        </w:rPr>
        <w:t>сообщала</w:t>
      </w:r>
      <w:proofErr w:type="gramEnd"/>
      <w:r w:rsidRPr="007943E1">
        <w:rPr>
          <w:color w:val="000000"/>
        </w:rPr>
        <w:t xml:space="preserve"> сколько на оформление спектакля истрачено материала, а частенько и стоимость постановки. </w:t>
      </w:r>
    </w:p>
    <w:p w:rsidR="007943E1" w:rsidRPr="007943E1" w:rsidRDefault="007943E1" w:rsidP="00EF290C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7943E1">
        <w:rPr>
          <w:color w:val="000000"/>
        </w:rPr>
        <w:t>Термин «программа», которым теперь пользуются в театральном деле, состоит из гр</w:t>
      </w:r>
      <w:r w:rsidRPr="007943E1">
        <w:rPr>
          <w:color w:val="000000"/>
        </w:rPr>
        <w:t>е</w:t>
      </w:r>
      <w:r w:rsidRPr="007943E1">
        <w:rPr>
          <w:color w:val="000000"/>
        </w:rPr>
        <w:t>ческих слов: пр</w:t>
      </w:r>
      <w:proofErr w:type="gramStart"/>
      <w:r w:rsidRPr="007943E1">
        <w:rPr>
          <w:color w:val="000000"/>
        </w:rPr>
        <w:t>о-</w:t>
      </w:r>
      <w:proofErr w:type="gramEnd"/>
      <w:r w:rsidRPr="007943E1">
        <w:rPr>
          <w:color w:val="000000"/>
        </w:rPr>
        <w:t xml:space="preserve"> прежде и графо — пишу. Прежде пишу о том,</w:t>
      </w:r>
      <w:r w:rsidRPr="007943E1">
        <w:rPr>
          <w:color w:val="000000"/>
        </w:rPr>
        <w:br/>
        <w:t>что должно быть исполнено в концерте, спектакле, балете. Раньше программы назывались афишками и оформлялись с большим вкусом. Особенно отличались изысканностью пр</w:t>
      </w:r>
      <w:r w:rsidRPr="007943E1">
        <w:rPr>
          <w:color w:val="000000"/>
        </w:rPr>
        <w:t>о</w:t>
      </w:r>
      <w:r w:rsidRPr="007943E1">
        <w:rPr>
          <w:color w:val="000000"/>
        </w:rPr>
        <w:t xml:space="preserve">граммы Большого театра, выполненные художником С. </w:t>
      </w:r>
      <w:proofErr w:type="spellStart"/>
      <w:r w:rsidRPr="007943E1">
        <w:rPr>
          <w:color w:val="000000"/>
        </w:rPr>
        <w:t>Ягужинским</w:t>
      </w:r>
      <w:proofErr w:type="spellEnd"/>
      <w:r w:rsidRPr="007943E1">
        <w:rPr>
          <w:color w:val="000000"/>
        </w:rPr>
        <w:t>, Кружка любителей русской музыки — художником И. Бондаренко, Малого театра — художником П. Афанась</w:t>
      </w:r>
      <w:r w:rsidRPr="007943E1">
        <w:rPr>
          <w:color w:val="000000"/>
        </w:rPr>
        <w:t>е</w:t>
      </w:r>
      <w:r w:rsidRPr="007943E1">
        <w:rPr>
          <w:color w:val="000000"/>
        </w:rPr>
        <w:t>вым. А красочные программы Русского Охотничьего клуба были выполнены на тончайшей полупрозрачной бумаге и украшены изящными виньетками и рисунками. Редкая программа капустника Московского Художественного театра отсылает нас к 1888 году, когда К.С.Станиславским было основано Общество искусства и литературы. Устав общества гл</w:t>
      </w:r>
      <w:r w:rsidRPr="007943E1">
        <w:rPr>
          <w:color w:val="000000"/>
        </w:rPr>
        <w:t>а</w:t>
      </w:r>
      <w:r w:rsidRPr="007943E1">
        <w:rPr>
          <w:color w:val="000000"/>
        </w:rPr>
        <w:t>сил: «Московское общество искусства и литературы имеет целью способствовать распр</w:t>
      </w:r>
      <w:r w:rsidRPr="007943E1">
        <w:rPr>
          <w:color w:val="000000"/>
        </w:rPr>
        <w:t>о</w:t>
      </w:r>
      <w:r w:rsidRPr="007943E1">
        <w:rPr>
          <w:color w:val="000000"/>
        </w:rPr>
        <w:t>странению познаний среди своих членов в области искусства и литературы, содействовать развитию изящных искусств, а также: давать возможность проявлению и способствовать развитию сценических, музыкальных, литературных и художественных талантов». Именно здесь зародились шуточные представления, устраивавшиеся во время «</w:t>
      </w:r>
      <w:proofErr w:type="spellStart"/>
      <w:r w:rsidRPr="007943E1">
        <w:rPr>
          <w:color w:val="000000"/>
        </w:rPr>
        <w:t>капустоедения</w:t>
      </w:r>
      <w:proofErr w:type="spellEnd"/>
      <w:r w:rsidRPr="007943E1">
        <w:rPr>
          <w:color w:val="000000"/>
        </w:rPr>
        <w:t xml:space="preserve">» или Великого поста. Вкладыш несохранившейся программы </w:t>
      </w:r>
      <w:proofErr w:type="gramStart"/>
      <w:r w:rsidRPr="007943E1">
        <w:rPr>
          <w:color w:val="000000"/>
        </w:rPr>
        <w:t>неизвестного капустника, состоя</w:t>
      </w:r>
      <w:r w:rsidRPr="007943E1">
        <w:rPr>
          <w:color w:val="000000"/>
        </w:rPr>
        <w:t>в</w:t>
      </w:r>
      <w:r w:rsidRPr="007943E1">
        <w:rPr>
          <w:color w:val="000000"/>
        </w:rPr>
        <w:t>шегося на сцене Никитского театра зазывает</w:t>
      </w:r>
      <w:proofErr w:type="gramEnd"/>
      <w:r w:rsidRPr="007943E1">
        <w:rPr>
          <w:color w:val="000000"/>
        </w:rPr>
        <w:t xml:space="preserve"> зрителя следующим образом: </w:t>
      </w:r>
      <w:proofErr w:type="gramStart"/>
      <w:r w:rsidRPr="007943E1">
        <w:rPr>
          <w:color w:val="000000"/>
        </w:rPr>
        <w:t xml:space="preserve">«В </w:t>
      </w:r>
      <w:proofErr w:type="spellStart"/>
      <w:r w:rsidRPr="007943E1">
        <w:rPr>
          <w:color w:val="000000"/>
        </w:rPr>
        <w:t>феатре</w:t>
      </w:r>
      <w:proofErr w:type="spellEnd"/>
      <w:r w:rsidRPr="007943E1">
        <w:rPr>
          <w:color w:val="000000"/>
        </w:rPr>
        <w:t xml:space="preserve"> Ники</w:t>
      </w:r>
      <w:r w:rsidRPr="007943E1">
        <w:rPr>
          <w:color w:val="000000"/>
        </w:rPr>
        <w:t>т</w:t>
      </w:r>
      <w:r w:rsidRPr="007943E1">
        <w:rPr>
          <w:color w:val="000000"/>
        </w:rPr>
        <w:t xml:space="preserve">ском, в том самом, где </w:t>
      </w:r>
      <w:proofErr w:type="spellStart"/>
      <w:r w:rsidRPr="007943E1">
        <w:rPr>
          <w:color w:val="000000"/>
        </w:rPr>
        <w:t>Сабуровские</w:t>
      </w:r>
      <w:proofErr w:type="spellEnd"/>
      <w:r w:rsidRPr="007943E1">
        <w:rPr>
          <w:color w:val="000000"/>
        </w:rPr>
        <w:t xml:space="preserve"> прелестницы зело московских людей прельщали, февр</w:t>
      </w:r>
      <w:r w:rsidRPr="007943E1">
        <w:rPr>
          <w:color w:val="000000"/>
        </w:rPr>
        <w:t>а</w:t>
      </w:r>
      <w:r w:rsidRPr="007943E1">
        <w:rPr>
          <w:color w:val="000000"/>
        </w:rPr>
        <w:t xml:space="preserve">ля 13 дня, сиречь в понедельник второй седмицы Великого поста, установлено нами </w:t>
      </w:r>
      <w:proofErr w:type="spellStart"/>
      <w:r w:rsidRPr="007943E1">
        <w:rPr>
          <w:color w:val="000000"/>
        </w:rPr>
        <w:t>капу</w:t>
      </w:r>
      <w:r w:rsidRPr="007943E1">
        <w:rPr>
          <w:color w:val="000000"/>
        </w:rPr>
        <w:t>с</w:t>
      </w:r>
      <w:r w:rsidRPr="007943E1">
        <w:rPr>
          <w:color w:val="000000"/>
        </w:rPr>
        <w:t>тоедение</w:t>
      </w:r>
      <w:proofErr w:type="spellEnd"/>
      <w:r w:rsidRPr="007943E1">
        <w:rPr>
          <w:color w:val="000000"/>
        </w:rPr>
        <w:t xml:space="preserve"> великое, на какой предмет и учрежден капустник, сиречь замечательное людей </w:t>
      </w:r>
      <w:proofErr w:type="spellStart"/>
      <w:r w:rsidRPr="007943E1">
        <w:rPr>
          <w:color w:val="000000"/>
        </w:rPr>
        <w:t>м</w:t>
      </w:r>
      <w:r w:rsidRPr="007943E1">
        <w:rPr>
          <w:color w:val="000000"/>
        </w:rPr>
        <w:t>у</w:t>
      </w:r>
      <w:r w:rsidRPr="007943E1">
        <w:rPr>
          <w:color w:val="000000"/>
        </w:rPr>
        <w:t>сикийских</w:t>
      </w:r>
      <w:proofErr w:type="spellEnd"/>
      <w:r w:rsidRPr="007943E1">
        <w:rPr>
          <w:color w:val="000000"/>
        </w:rPr>
        <w:t xml:space="preserve">, и комедиантов, и </w:t>
      </w:r>
      <w:proofErr w:type="spellStart"/>
      <w:r w:rsidRPr="007943E1">
        <w:rPr>
          <w:color w:val="000000"/>
        </w:rPr>
        <w:t>ломальщиков</w:t>
      </w:r>
      <w:proofErr w:type="spellEnd"/>
      <w:r w:rsidRPr="007943E1">
        <w:rPr>
          <w:color w:val="000000"/>
        </w:rPr>
        <w:t xml:space="preserve">, и </w:t>
      </w:r>
      <w:proofErr w:type="spellStart"/>
      <w:r w:rsidRPr="007943E1">
        <w:rPr>
          <w:color w:val="000000"/>
        </w:rPr>
        <w:t>куриозных</w:t>
      </w:r>
      <w:proofErr w:type="spellEnd"/>
      <w:r w:rsidRPr="007943E1">
        <w:rPr>
          <w:color w:val="000000"/>
        </w:rPr>
        <w:t xml:space="preserve"> рассказчиков, и веселых плясунов и прочих забавных персон, с почтеннейшею публикой купно, для занятного и отменно поуч</w:t>
      </w:r>
      <w:r w:rsidRPr="007943E1">
        <w:rPr>
          <w:color w:val="000000"/>
        </w:rPr>
        <w:t>и</w:t>
      </w:r>
      <w:r w:rsidRPr="007943E1">
        <w:rPr>
          <w:color w:val="000000"/>
        </w:rPr>
        <w:t>тельного</w:t>
      </w:r>
      <w:proofErr w:type="gramEnd"/>
      <w:r w:rsidRPr="007943E1">
        <w:rPr>
          <w:color w:val="000000"/>
        </w:rPr>
        <w:t xml:space="preserve"> лицедейства и для радостного смеха собрание. А подряд взяли: старший </w:t>
      </w:r>
      <w:proofErr w:type="spellStart"/>
      <w:r w:rsidRPr="007943E1">
        <w:rPr>
          <w:color w:val="000000"/>
        </w:rPr>
        <w:t>мельпом</w:t>
      </w:r>
      <w:r w:rsidRPr="007943E1">
        <w:rPr>
          <w:color w:val="000000"/>
        </w:rPr>
        <w:t>е</w:t>
      </w:r>
      <w:r w:rsidRPr="007943E1">
        <w:rPr>
          <w:color w:val="000000"/>
        </w:rPr>
        <w:t>нин</w:t>
      </w:r>
      <w:proofErr w:type="spellEnd"/>
      <w:r w:rsidRPr="007943E1">
        <w:rPr>
          <w:color w:val="000000"/>
        </w:rPr>
        <w:t xml:space="preserve"> дворовый человек Михайло Томашевский, да плясун </w:t>
      </w:r>
      <w:proofErr w:type="spellStart"/>
      <w:r w:rsidRPr="007943E1">
        <w:rPr>
          <w:color w:val="000000"/>
        </w:rPr>
        <w:t>феатральный</w:t>
      </w:r>
      <w:proofErr w:type="spellEnd"/>
      <w:r w:rsidRPr="007943E1">
        <w:rPr>
          <w:color w:val="000000"/>
        </w:rPr>
        <w:t xml:space="preserve"> Владимир Кузнецов, да еще сочинитель </w:t>
      </w:r>
      <w:proofErr w:type="spellStart"/>
      <w:r w:rsidRPr="007943E1">
        <w:rPr>
          <w:color w:val="000000"/>
        </w:rPr>
        <w:t>мусикийский</w:t>
      </w:r>
      <w:proofErr w:type="spellEnd"/>
      <w:r w:rsidRPr="007943E1">
        <w:rPr>
          <w:color w:val="000000"/>
        </w:rPr>
        <w:t xml:space="preserve"> Никола </w:t>
      </w:r>
      <w:proofErr w:type="spellStart"/>
      <w:r w:rsidRPr="007943E1">
        <w:rPr>
          <w:color w:val="000000"/>
        </w:rPr>
        <w:t>Маныкин-Невструев</w:t>
      </w:r>
      <w:proofErr w:type="spellEnd"/>
      <w:r w:rsidRPr="007943E1">
        <w:rPr>
          <w:color w:val="000000"/>
        </w:rPr>
        <w:t xml:space="preserve">, </w:t>
      </w:r>
      <w:proofErr w:type="gramStart"/>
      <w:r w:rsidRPr="007943E1">
        <w:rPr>
          <w:color w:val="000000"/>
        </w:rPr>
        <w:t>для</w:t>
      </w:r>
      <w:proofErr w:type="gramEnd"/>
      <w:r w:rsidRPr="007943E1">
        <w:rPr>
          <w:color w:val="000000"/>
        </w:rPr>
        <w:t xml:space="preserve"> </w:t>
      </w:r>
      <w:proofErr w:type="gramStart"/>
      <w:r w:rsidRPr="007943E1">
        <w:rPr>
          <w:color w:val="000000"/>
        </w:rPr>
        <w:t>присмотру</w:t>
      </w:r>
      <w:proofErr w:type="gramEnd"/>
      <w:r w:rsidRPr="007943E1">
        <w:rPr>
          <w:color w:val="000000"/>
        </w:rPr>
        <w:t xml:space="preserve"> за голосами и для изрядного сочинительства, да еще господа хорошие многие, которые веселиться охочи. </w:t>
      </w:r>
      <w:r w:rsidRPr="007943E1">
        <w:rPr>
          <w:color w:val="000000"/>
        </w:rPr>
        <w:lastRenderedPageBreak/>
        <w:t>И кланяемся мы тебе земно: не погнушайся нашей забавой и приходи повеселиться на славу» [</w:t>
      </w:r>
      <w:r w:rsidR="005D7C36">
        <w:rPr>
          <w:color w:val="000000"/>
          <w:shd w:val="clear" w:color="auto" w:fill="FFFFFF"/>
        </w:rPr>
        <w:t>6</w:t>
      </w:r>
      <w:r w:rsidR="00CC74F9" w:rsidRPr="00CC74F9">
        <w:rPr>
          <w:color w:val="000000"/>
          <w:shd w:val="clear" w:color="auto" w:fill="FFFFFF"/>
        </w:rPr>
        <w:t>,</w:t>
      </w:r>
      <w:r w:rsidRPr="007943E1">
        <w:rPr>
          <w:color w:val="000000"/>
          <w:shd w:val="clear" w:color="auto" w:fill="FFFFFF"/>
        </w:rPr>
        <w:t xml:space="preserve"> с.160]</w:t>
      </w:r>
    </w:p>
    <w:p w:rsidR="007943E1" w:rsidRPr="007943E1" w:rsidRDefault="007943E1" w:rsidP="00EF290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943E1">
        <w:rPr>
          <w:color w:val="000000"/>
        </w:rPr>
        <w:t>Капустники были полны выдумок и остроумия. А капустники МХТ отличались об</w:t>
      </w:r>
      <w:r w:rsidRPr="007943E1">
        <w:rPr>
          <w:color w:val="000000"/>
        </w:rPr>
        <w:t>и</w:t>
      </w:r>
      <w:r w:rsidRPr="007943E1">
        <w:rPr>
          <w:color w:val="000000"/>
        </w:rPr>
        <w:t xml:space="preserve">лием жанров и удивляли </w:t>
      </w:r>
      <w:r w:rsidR="00957B3D">
        <w:rPr>
          <w:color w:val="000000"/>
        </w:rPr>
        <w:t>зрителя своими представлениями.</w:t>
      </w:r>
      <w:r w:rsidR="00CC74F9" w:rsidRPr="007943E1">
        <w:rPr>
          <w:color w:val="000000"/>
        </w:rPr>
        <w:t xml:space="preserve"> </w:t>
      </w:r>
      <w:r w:rsidRPr="007943E1">
        <w:rPr>
          <w:color w:val="000000"/>
        </w:rPr>
        <w:br/>
      </w:r>
      <w:proofErr w:type="gramStart"/>
      <w:r w:rsidRPr="007943E1">
        <w:rPr>
          <w:color w:val="000000"/>
        </w:rPr>
        <w:t>Освещение</w:t>
      </w:r>
      <w:proofErr w:type="gramEnd"/>
      <w:r w:rsidRPr="007943E1">
        <w:rPr>
          <w:color w:val="000000"/>
        </w:rPr>
        <w:t xml:space="preserve"> а </w:t>
      </w:r>
      <w:proofErr w:type="spellStart"/>
      <w:r w:rsidRPr="007943E1">
        <w:rPr>
          <w:color w:val="000000"/>
        </w:rPr>
        <w:t>джорно</w:t>
      </w:r>
      <w:proofErr w:type="spellEnd"/>
      <w:r w:rsidRPr="007943E1">
        <w:rPr>
          <w:color w:val="000000"/>
        </w:rPr>
        <w:t xml:space="preserve">. Дирекция капустников, не жалея громадных затрат, освещает весь зал по системе барона </w:t>
      </w:r>
      <w:proofErr w:type="spellStart"/>
      <w:r w:rsidRPr="007943E1">
        <w:rPr>
          <w:color w:val="000000"/>
        </w:rPr>
        <w:t>Клодт</w:t>
      </w:r>
      <w:proofErr w:type="spellEnd"/>
      <w:r w:rsidRPr="007943E1">
        <w:rPr>
          <w:color w:val="000000"/>
        </w:rPr>
        <w:t xml:space="preserve">. Отделение 212-е и Апофеоз. Под названием «Прощайте, прощайте, пора нам уходить»... Дирекция капустника разрешает одобрение во всякой форме, хотя бы и в такой устарелой, как аплодисменты. Хлопать же глазами и </w:t>
      </w:r>
      <w:proofErr w:type="gramStart"/>
      <w:r w:rsidRPr="007943E1">
        <w:rPr>
          <w:color w:val="000000"/>
        </w:rPr>
        <w:t>ушами</w:t>
      </w:r>
      <w:proofErr w:type="gramEnd"/>
      <w:r w:rsidRPr="007943E1">
        <w:rPr>
          <w:color w:val="000000"/>
        </w:rPr>
        <w:t xml:space="preserve"> безусловно воспрещае</w:t>
      </w:r>
      <w:r w:rsidRPr="007943E1">
        <w:rPr>
          <w:color w:val="000000"/>
        </w:rPr>
        <w:t>т</w:t>
      </w:r>
      <w:r w:rsidRPr="007943E1">
        <w:rPr>
          <w:color w:val="000000"/>
        </w:rPr>
        <w:t>ся, даже в случае замены артиста или его товарища другим, будь то лошадь, рыба или другое травоядное насекомое. 20 марта 1911 года».</w:t>
      </w:r>
    </w:p>
    <w:p w:rsidR="007943E1" w:rsidRPr="007943E1" w:rsidRDefault="007943E1" w:rsidP="00EF290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943E1">
        <w:rPr>
          <w:color w:val="000000"/>
        </w:rPr>
        <w:t xml:space="preserve">В связи с открытием в 1898 году Московского Художественно-общедоступного театра и театральной реформой Станиславского в зал нельзя было входить после начала спектакля. Это новшество отражалось и в тексте афиш. «После поднятия занавеса вход в зрительный зал, </w:t>
      </w:r>
      <w:proofErr w:type="gramStart"/>
      <w:r w:rsidRPr="007943E1">
        <w:rPr>
          <w:color w:val="000000"/>
        </w:rPr>
        <w:t>безусловно</w:t>
      </w:r>
      <w:proofErr w:type="gramEnd"/>
      <w:r w:rsidRPr="007943E1">
        <w:rPr>
          <w:color w:val="000000"/>
        </w:rPr>
        <w:t xml:space="preserve"> не допускается» — гласит надпись на афише Московского Камерного театра.</w:t>
      </w:r>
      <w:r w:rsidRPr="007943E1">
        <w:rPr>
          <w:color w:val="000000"/>
        </w:rPr>
        <w:br/>
        <w:t>Любители изящного танца — классического балета, приходя на балетные феерии Петипа или Фокина, невольно обращали внимание на кордебалет. Вспомните изысканные кордебалетные пассажи в «Лебедином озере», «Спящей красавице», «</w:t>
      </w:r>
      <w:proofErr w:type="spellStart"/>
      <w:r w:rsidRPr="007943E1">
        <w:rPr>
          <w:color w:val="000000"/>
        </w:rPr>
        <w:t>Шопениане</w:t>
      </w:r>
      <w:proofErr w:type="spellEnd"/>
      <w:r w:rsidRPr="007943E1">
        <w:rPr>
          <w:color w:val="000000"/>
        </w:rPr>
        <w:t>» или бурные половецкие пляски.</w:t>
      </w:r>
      <w:r w:rsidRPr="007943E1">
        <w:rPr>
          <w:color w:val="000000"/>
        </w:rPr>
        <w:br/>
        <w:t>Будущие выдающиеся балерины нашего времени нередко оттачивали свое мастерство в ко</w:t>
      </w:r>
      <w:r w:rsidRPr="007943E1">
        <w:rPr>
          <w:color w:val="000000"/>
        </w:rPr>
        <w:t>р</w:t>
      </w:r>
      <w:r w:rsidRPr="007943E1">
        <w:rPr>
          <w:color w:val="000000"/>
        </w:rPr>
        <w:t>дебалете, обретая легкость прыжка, грацию и плавность движений. В честь кордебалета ус</w:t>
      </w:r>
      <w:r w:rsidRPr="007943E1">
        <w:rPr>
          <w:color w:val="000000"/>
        </w:rPr>
        <w:t>т</w:t>
      </w:r>
      <w:r w:rsidRPr="007943E1">
        <w:rPr>
          <w:color w:val="000000"/>
        </w:rPr>
        <w:t>раивались бенефисы.</w:t>
      </w:r>
      <w:r w:rsidRPr="007943E1">
        <w:rPr>
          <w:color w:val="000000"/>
        </w:rPr>
        <w:br/>
        <w:t>Балетный танец требует зрительской памяти поколений. Однако</w:t>
      </w:r>
      <w:proofErr w:type="gramStart"/>
      <w:r w:rsidRPr="007943E1">
        <w:rPr>
          <w:color w:val="000000"/>
        </w:rPr>
        <w:t>,</w:t>
      </w:r>
      <w:proofErr w:type="gramEnd"/>
      <w:r w:rsidRPr="007943E1">
        <w:rPr>
          <w:color w:val="000000"/>
        </w:rPr>
        <w:t xml:space="preserve"> порой балетная критика о</w:t>
      </w:r>
      <w:r w:rsidRPr="007943E1">
        <w:rPr>
          <w:color w:val="000000"/>
        </w:rPr>
        <w:t>т</w:t>
      </w:r>
      <w:r w:rsidRPr="007943E1">
        <w:rPr>
          <w:color w:val="000000"/>
        </w:rPr>
        <w:t xml:space="preserve">личала некоторых из танцовщиц в своих рецензиях. И однажды сказанное было подхвачено другими. Для любого неординарного артиста — признание его таланта — это надежда на бессмертие. Не хотелось бы забывать танец Марии Тальони, Матильды Кшесинской, Тамары </w:t>
      </w:r>
      <w:proofErr w:type="spellStart"/>
      <w:r w:rsidRPr="007943E1">
        <w:rPr>
          <w:color w:val="000000"/>
        </w:rPr>
        <w:t>Карсавиной</w:t>
      </w:r>
      <w:proofErr w:type="spellEnd"/>
      <w:r w:rsidRPr="007943E1">
        <w:rPr>
          <w:color w:val="000000"/>
        </w:rPr>
        <w:t xml:space="preserve">, Анны Павловой, Ольги </w:t>
      </w:r>
      <w:proofErr w:type="spellStart"/>
      <w:r w:rsidRPr="007943E1">
        <w:rPr>
          <w:color w:val="000000"/>
        </w:rPr>
        <w:t>Спесивцевой</w:t>
      </w:r>
      <w:proofErr w:type="spellEnd"/>
      <w:r w:rsidRPr="007943E1">
        <w:rPr>
          <w:color w:val="000000"/>
        </w:rPr>
        <w:t xml:space="preserve"> и выдающихся балерин нашего времени. Культура нации в ее прошлом. Но она не исчезнет только, благодаря усилиям будущих пок</w:t>
      </w:r>
      <w:r w:rsidRPr="007943E1">
        <w:rPr>
          <w:color w:val="000000"/>
        </w:rPr>
        <w:t>о</w:t>
      </w:r>
      <w:r w:rsidRPr="007943E1">
        <w:rPr>
          <w:color w:val="000000"/>
        </w:rPr>
        <w:t>лений. В ГЦТМ имени А.А.Бахрушина хранятся красочные программы Московского поп</w:t>
      </w:r>
      <w:r w:rsidRPr="007943E1">
        <w:rPr>
          <w:color w:val="000000"/>
        </w:rPr>
        <w:t>е</w:t>
      </w:r>
      <w:r w:rsidRPr="007943E1">
        <w:rPr>
          <w:color w:val="000000"/>
        </w:rPr>
        <w:t>чительства о народной трезвости. «Первое общество трезвости было создано в 1854 году</w:t>
      </w:r>
      <w:proofErr w:type="gramStart"/>
      <w:r w:rsidRPr="007943E1">
        <w:rPr>
          <w:color w:val="000000"/>
        </w:rPr>
        <w:t>.</w:t>
      </w:r>
      <w:proofErr w:type="gramEnd"/>
      <w:r w:rsidRPr="007943E1">
        <w:rPr>
          <w:color w:val="000000"/>
        </w:rPr>
        <w:t xml:space="preserve"> (</w:t>
      </w:r>
      <w:proofErr w:type="gramStart"/>
      <w:r w:rsidRPr="007943E1">
        <w:rPr>
          <w:color w:val="000000"/>
        </w:rPr>
        <w:t>о</w:t>
      </w:r>
      <w:proofErr w:type="gramEnd"/>
      <w:r w:rsidRPr="007943E1">
        <w:rPr>
          <w:color w:val="000000"/>
        </w:rPr>
        <w:t xml:space="preserve">но просуществовало недолго). В 80-х годах оно возродилось вновь. С введением винной монополии был учрежден институт Попечительства о народной трезвости. Главной целью его было воспитание в людях расположения к трезвости, ограждение их от злоупотребления крепкими напитками, приучение к более благородному использованию досуга, организация народных чтений и </w:t>
      </w:r>
      <w:proofErr w:type="spellStart"/>
      <w:r w:rsidRPr="007943E1">
        <w:rPr>
          <w:color w:val="000000"/>
        </w:rPr>
        <w:t>беседований</w:t>
      </w:r>
      <w:proofErr w:type="spellEnd"/>
      <w:r w:rsidRPr="007943E1">
        <w:rPr>
          <w:color w:val="000000"/>
        </w:rPr>
        <w:t xml:space="preserve">». </w:t>
      </w:r>
      <w:r w:rsidRPr="007943E1">
        <w:rPr>
          <w:color w:val="000000"/>
        </w:rPr>
        <w:br/>
        <w:t xml:space="preserve">Так 23 марта 1903 года имел место народный спектакль, поставленный силами Московской частной оперы «Руслан и Людмила». Спектакль давался на сцене театра </w:t>
      </w:r>
      <w:proofErr w:type="spellStart"/>
      <w:r w:rsidRPr="007943E1">
        <w:rPr>
          <w:color w:val="000000"/>
        </w:rPr>
        <w:t>Солодовникова</w:t>
      </w:r>
      <w:proofErr w:type="spellEnd"/>
      <w:r w:rsidRPr="007943E1">
        <w:rPr>
          <w:color w:val="000000"/>
        </w:rPr>
        <w:t xml:space="preserve">. «В конце 19 века неожиданно для московской публики и властей города... на углу Большой Дмитровки и </w:t>
      </w:r>
      <w:proofErr w:type="spellStart"/>
      <w:r w:rsidRPr="007943E1">
        <w:rPr>
          <w:color w:val="000000"/>
        </w:rPr>
        <w:t>Копьевского</w:t>
      </w:r>
      <w:proofErr w:type="spellEnd"/>
      <w:r w:rsidRPr="007943E1">
        <w:rPr>
          <w:color w:val="000000"/>
        </w:rPr>
        <w:t xml:space="preserve"> переулка появился огромный, почти равный Большому театру, но плохо оборудованный театральный зал. Известный московский богач Гаврила Гаврилович Солодовников содержал в центре Москвы доходные дома... Наиболее известен был </w:t>
      </w:r>
      <w:proofErr w:type="spellStart"/>
      <w:r w:rsidRPr="007943E1">
        <w:rPr>
          <w:color w:val="000000"/>
        </w:rPr>
        <w:t>солодо</w:t>
      </w:r>
      <w:r w:rsidRPr="007943E1">
        <w:rPr>
          <w:color w:val="000000"/>
        </w:rPr>
        <w:t>в</w:t>
      </w:r>
      <w:r w:rsidRPr="007943E1">
        <w:rPr>
          <w:color w:val="000000"/>
        </w:rPr>
        <w:t>никовский</w:t>
      </w:r>
      <w:proofErr w:type="spellEnd"/>
      <w:r w:rsidRPr="007943E1">
        <w:rPr>
          <w:color w:val="000000"/>
        </w:rPr>
        <w:t xml:space="preserve"> пассаж на Кузнецком мосту, </w:t>
      </w:r>
      <w:proofErr w:type="gramStart"/>
      <w:r w:rsidRPr="007943E1">
        <w:rPr>
          <w:color w:val="000000"/>
        </w:rPr>
        <w:t>там</w:t>
      </w:r>
      <w:proofErr w:type="gramEnd"/>
      <w:r w:rsidRPr="007943E1">
        <w:rPr>
          <w:color w:val="000000"/>
        </w:rPr>
        <w:t xml:space="preserve"> где после его сноса в 1945 году был разбит сквер перед ЦУМом. На втором этаже этого пассажа был плохонький театрик»</w:t>
      </w:r>
      <w:r w:rsidRPr="007943E1">
        <w:rPr>
          <w:color w:val="FF0000"/>
        </w:rPr>
        <w:t xml:space="preserve"> </w:t>
      </w:r>
      <w:r w:rsidRPr="007943E1">
        <w:t>[</w:t>
      </w:r>
      <w:r w:rsidR="005D7C36">
        <w:rPr>
          <w:color w:val="000000"/>
          <w:shd w:val="clear" w:color="auto" w:fill="FFFFFF"/>
        </w:rPr>
        <w:t>1</w:t>
      </w:r>
      <w:r w:rsidRPr="007943E1">
        <w:rPr>
          <w:color w:val="000000"/>
          <w:shd w:val="clear" w:color="auto" w:fill="FFFFFF"/>
        </w:rPr>
        <w:t>, с.60]</w:t>
      </w:r>
      <w:r w:rsidRPr="007943E1">
        <w:rPr>
          <w:color w:val="000000"/>
        </w:rPr>
        <w:t>.</w:t>
      </w:r>
    </w:p>
    <w:p w:rsidR="007943E1" w:rsidRPr="007943E1" w:rsidRDefault="006D7EFE" w:rsidP="00EF290C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</w:rPr>
        <w:t>Н</w:t>
      </w:r>
      <w:r w:rsidR="007943E1" w:rsidRPr="007943E1">
        <w:rPr>
          <w:color w:val="000000"/>
        </w:rPr>
        <w:t xml:space="preserve">овый </w:t>
      </w:r>
      <w:proofErr w:type="spellStart"/>
      <w:r w:rsidR="007943E1" w:rsidRPr="007943E1">
        <w:rPr>
          <w:color w:val="000000"/>
        </w:rPr>
        <w:t>Солодовниковский</w:t>
      </w:r>
      <w:proofErr w:type="spellEnd"/>
      <w:r w:rsidR="007943E1" w:rsidRPr="007943E1">
        <w:rPr>
          <w:color w:val="000000"/>
        </w:rPr>
        <w:t xml:space="preserve"> театр принимал у себя Частную оперу Мамонтова. Пр</w:t>
      </w:r>
      <w:r w:rsidR="007943E1" w:rsidRPr="007943E1">
        <w:rPr>
          <w:color w:val="000000"/>
        </w:rPr>
        <w:t>о</w:t>
      </w:r>
      <w:r w:rsidR="007943E1" w:rsidRPr="007943E1">
        <w:rPr>
          <w:color w:val="000000"/>
        </w:rPr>
        <w:t>грамма предупреждала: «...просят во время исполнения не входить, не выходить и не разг</w:t>
      </w:r>
      <w:r w:rsidR="007943E1" w:rsidRPr="007943E1">
        <w:rPr>
          <w:color w:val="000000"/>
        </w:rPr>
        <w:t>о</w:t>
      </w:r>
      <w:r w:rsidR="007943E1" w:rsidRPr="007943E1">
        <w:rPr>
          <w:color w:val="000000"/>
        </w:rPr>
        <w:t xml:space="preserve">варивать. Кроме того, просят не подходить к рампе для аплодисментов. </w:t>
      </w:r>
      <w:proofErr w:type="spellStart"/>
      <w:r w:rsidR="007943E1" w:rsidRPr="007943E1">
        <w:rPr>
          <w:color w:val="000000"/>
        </w:rPr>
        <w:t>Биссировать</w:t>
      </w:r>
      <w:proofErr w:type="spellEnd"/>
      <w:r w:rsidR="007943E1" w:rsidRPr="007943E1">
        <w:rPr>
          <w:color w:val="000000"/>
        </w:rPr>
        <w:t xml:space="preserve"> гг. а</w:t>
      </w:r>
      <w:r w:rsidR="007943E1" w:rsidRPr="007943E1">
        <w:rPr>
          <w:color w:val="000000"/>
        </w:rPr>
        <w:t>р</w:t>
      </w:r>
      <w:r w:rsidR="007943E1" w:rsidRPr="007943E1">
        <w:rPr>
          <w:color w:val="000000"/>
        </w:rPr>
        <w:t>тистам воспрещается».</w:t>
      </w:r>
      <w:r>
        <w:rPr>
          <w:color w:val="000000"/>
        </w:rPr>
        <w:t xml:space="preserve"> </w:t>
      </w:r>
      <w:r w:rsidR="007943E1" w:rsidRPr="007943E1">
        <w:rPr>
          <w:color w:val="000000"/>
        </w:rPr>
        <w:t>Те</w:t>
      </w:r>
      <w:proofErr w:type="gramStart"/>
      <w:r w:rsidR="007943E1" w:rsidRPr="007943E1">
        <w:rPr>
          <w:color w:val="000000"/>
        </w:rPr>
        <w:t>кст пр</w:t>
      </w:r>
      <w:proofErr w:type="gramEnd"/>
      <w:r w:rsidR="007943E1" w:rsidRPr="007943E1">
        <w:rPr>
          <w:color w:val="000000"/>
        </w:rPr>
        <w:t>ограммы предельно лаконичен и требователен. Сразу пр</w:t>
      </w:r>
      <w:r w:rsidR="007943E1" w:rsidRPr="007943E1">
        <w:rPr>
          <w:color w:val="000000"/>
        </w:rPr>
        <w:t>и</w:t>
      </w:r>
      <w:r w:rsidR="007943E1" w:rsidRPr="007943E1">
        <w:rPr>
          <w:color w:val="000000"/>
        </w:rPr>
        <w:t>учает к порядку и трезвости ума. «Финансовые дела Мамонтова были к этому времени п</w:t>
      </w:r>
      <w:r w:rsidR="007943E1" w:rsidRPr="007943E1">
        <w:rPr>
          <w:color w:val="000000"/>
        </w:rPr>
        <w:t>о</w:t>
      </w:r>
      <w:r w:rsidR="007943E1" w:rsidRPr="007943E1">
        <w:rPr>
          <w:color w:val="000000"/>
        </w:rPr>
        <w:t>дорваны, и театр пришлось переименовать в „Товарищество русской частной оперы“. На этой сцене было поставлено 43 оперы. Как дирижеры и музыкальные руководители здесь р</w:t>
      </w:r>
      <w:r w:rsidR="007943E1" w:rsidRPr="007943E1">
        <w:rPr>
          <w:color w:val="000000"/>
        </w:rPr>
        <w:t>а</w:t>
      </w:r>
      <w:r w:rsidR="007943E1" w:rsidRPr="007943E1">
        <w:rPr>
          <w:color w:val="000000"/>
        </w:rPr>
        <w:t xml:space="preserve">ботали С.В.Рахманинов и </w:t>
      </w:r>
      <w:proofErr w:type="spellStart"/>
      <w:r w:rsidR="007943E1" w:rsidRPr="007943E1">
        <w:rPr>
          <w:color w:val="000000"/>
        </w:rPr>
        <w:t>М.М.Ипполитов-Иванов</w:t>
      </w:r>
      <w:proofErr w:type="spellEnd"/>
      <w:r w:rsidR="007943E1" w:rsidRPr="007943E1">
        <w:rPr>
          <w:color w:val="000000"/>
        </w:rPr>
        <w:t>. После очередного пожара новый сезон театра открылся 23 ноября 1908 года. Но это был уже Оперный театр С.Зимина. « Чтобы подчеркнуть преемственность мамонтовских традиций, С.И.Зимин в 1916 году купил у Са</w:t>
      </w:r>
      <w:r w:rsidR="007943E1" w:rsidRPr="007943E1">
        <w:rPr>
          <w:color w:val="000000"/>
        </w:rPr>
        <w:t>в</w:t>
      </w:r>
      <w:r w:rsidR="007943E1" w:rsidRPr="007943E1">
        <w:rPr>
          <w:color w:val="000000"/>
        </w:rPr>
        <w:lastRenderedPageBreak/>
        <w:t xml:space="preserve">вы Ивановича </w:t>
      </w:r>
      <w:proofErr w:type="spellStart"/>
      <w:r w:rsidR="007943E1" w:rsidRPr="007943E1">
        <w:rPr>
          <w:color w:val="000000"/>
        </w:rPr>
        <w:t>Врубелевскую</w:t>
      </w:r>
      <w:proofErr w:type="spellEnd"/>
      <w:r w:rsidR="007943E1" w:rsidRPr="007943E1">
        <w:rPr>
          <w:color w:val="000000"/>
        </w:rPr>
        <w:t xml:space="preserve"> „Принцессу Грезу“, чтобы украсить фойе этого здания»</w:t>
      </w:r>
      <w:r w:rsidR="007943E1" w:rsidRPr="007943E1">
        <w:rPr>
          <w:color w:val="FF0000"/>
        </w:rPr>
        <w:t xml:space="preserve"> </w:t>
      </w:r>
      <w:r w:rsidR="007943E1" w:rsidRPr="007943E1">
        <w:t>[</w:t>
      </w:r>
      <w:r w:rsidR="005D7C36">
        <w:rPr>
          <w:color w:val="000000"/>
          <w:shd w:val="clear" w:color="auto" w:fill="FFFFFF"/>
        </w:rPr>
        <w:t>1</w:t>
      </w:r>
      <w:r w:rsidR="00CC74F9" w:rsidRPr="00CC74F9">
        <w:rPr>
          <w:color w:val="000000"/>
          <w:shd w:val="clear" w:color="auto" w:fill="FFFFFF"/>
        </w:rPr>
        <w:t xml:space="preserve">, </w:t>
      </w:r>
      <w:r w:rsidR="00CC74F9">
        <w:rPr>
          <w:color w:val="000000"/>
          <w:shd w:val="clear" w:color="auto" w:fill="FFFFFF"/>
        </w:rPr>
        <w:t>с. 68</w:t>
      </w:r>
      <w:r w:rsidR="007943E1" w:rsidRPr="007943E1">
        <w:rPr>
          <w:color w:val="000000"/>
          <w:shd w:val="clear" w:color="auto" w:fill="FFFFFF"/>
        </w:rPr>
        <w:t>]</w:t>
      </w:r>
    </w:p>
    <w:p w:rsidR="007943E1" w:rsidRPr="007943E1" w:rsidRDefault="007943E1" w:rsidP="00EF290C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7943E1">
        <w:rPr>
          <w:rFonts w:eastAsia="Times New Roman" w:cs="Times New Roman"/>
          <w:color w:val="000000"/>
          <w:lang w:eastAsia="ru-RU"/>
        </w:rPr>
        <w:t>Разнообразны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шрифт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цветовая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гамма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России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ХХ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века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Достаточно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взглянуть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МХТ,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Корша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Московского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столичного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Рудольфа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Труцци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чтобы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убедиться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этом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выходили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буквально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всех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цветов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спектра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Сохранившись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наших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дней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цвет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даже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потускнел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Художники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: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К.Сомов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Л.Бакст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С.Самокиш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С.Судейкин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М.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Дабужинский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Ф.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Шехтель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А.Головин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Бродский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К.Коровин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Н.Альтман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И.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Билибин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Б.Кустодиев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другие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внесли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свой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вклад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благородное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дело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оформления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театральной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Наиболее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известна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художественная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В.Серова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Анна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Павлова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»,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запечатлевшая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великую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русскую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балерину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позе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уни</w:t>
      </w:r>
      <w:r w:rsidR="005D7C36">
        <w:rPr>
          <w:rFonts w:eastAsia="Times New Roman" w:cs="Times New Roman"/>
          <w:color w:val="000000"/>
          <w:lang w:eastAsia="ru-RU"/>
        </w:rPr>
        <w:t>кального</w:t>
      </w:r>
      <w:proofErr w:type="spellEnd"/>
      <w:r w:rsidR="005D7C36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="005D7C36">
        <w:rPr>
          <w:rFonts w:eastAsia="Times New Roman" w:cs="Times New Roman"/>
          <w:color w:val="000000"/>
          <w:lang w:eastAsia="ru-RU"/>
        </w:rPr>
        <w:t>павловского</w:t>
      </w:r>
      <w:proofErr w:type="spellEnd"/>
      <w:r w:rsidR="005D7C36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="005D7C36">
        <w:rPr>
          <w:rFonts w:eastAsia="Times New Roman" w:cs="Times New Roman"/>
          <w:color w:val="000000"/>
          <w:lang w:eastAsia="ru-RU"/>
        </w:rPr>
        <w:t>арабеска</w:t>
      </w:r>
      <w:proofErr w:type="spellEnd"/>
      <w:r w:rsidR="005D7C36">
        <w:rPr>
          <w:rFonts w:eastAsia="Times New Roman" w:cs="Times New Roman"/>
          <w:color w:val="000000"/>
          <w:lang w:eastAsia="ru-RU"/>
        </w:rPr>
        <w:t>.[</w:t>
      </w:r>
      <w:r w:rsidR="005D7C36">
        <w:rPr>
          <w:rFonts w:eastAsia="Times New Roman" w:cs="Times New Roman"/>
          <w:color w:val="000000"/>
          <w:lang w:val="ru-RU" w:eastAsia="ru-RU"/>
        </w:rPr>
        <w:t>3</w:t>
      </w:r>
      <w:r w:rsidR="003A7AEF" w:rsidRPr="003A7AEF">
        <w:rPr>
          <w:rFonts w:eastAsia="Times New Roman" w:cs="Times New Roman"/>
          <w:color w:val="000000"/>
          <w:lang w:val="ru-RU" w:eastAsia="ru-RU"/>
        </w:rPr>
        <w:t xml:space="preserve">, </w:t>
      </w:r>
      <w:r w:rsidR="003A7AEF">
        <w:rPr>
          <w:rFonts w:eastAsia="Times New Roman" w:cs="Times New Roman"/>
          <w:color w:val="000000"/>
          <w:lang w:val="ru-RU" w:eastAsia="ru-RU"/>
        </w:rPr>
        <w:t>с. 73</w:t>
      </w:r>
      <w:r w:rsidRPr="007943E1">
        <w:rPr>
          <w:rFonts w:eastAsia="Times New Roman" w:cs="Times New Roman"/>
          <w:color w:val="000000"/>
          <w:lang w:eastAsia="ru-RU"/>
        </w:rPr>
        <w:t>].</w:t>
      </w:r>
    </w:p>
    <w:p w:rsidR="007943E1" w:rsidRPr="007943E1" w:rsidRDefault="007943E1" w:rsidP="00EF290C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7943E1">
        <w:rPr>
          <w:rFonts w:eastAsia="Times New Roman" w:cs="Times New Roman"/>
          <w:color w:val="000000"/>
          <w:lang w:eastAsia="ru-RU"/>
        </w:rPr>
        <w:t>Исследователь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Эрнст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Шур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книге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Современный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танец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»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пишет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о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Павловой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: «...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изгоняем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нынче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красоту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впечатляющего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движения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самого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танца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таким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образом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изгоняем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искусства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само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искусство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единственно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значительное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сохраняем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незначащее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...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Движения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же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каких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состоит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танец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Павловой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также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прекрасны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как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стиль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изваянии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как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ритм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здания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откровения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тайной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красоты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Они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нечто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символическое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закономерные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документы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совершенства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мироздания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»</w:t>
      </w:r>
      <w:r w:rsidRPr="007943E1">
        <w:rPr>
          <w:rFonts w:cs="Times New Roman"/>
          <w:color w:val="FF0000"/>
        </w:rPr>
        <w:t xml:space="preserve"> </w:t>
      </w:r>
      <w:r w:rsidRPr="007943E1">
        <w:rPr>
          <w:rFonts w:cs="Times New Roman"/>
        </w:rPr>
        <w:t>[</w:t>
      </w:r>
      <w:r w:rsidR="005D7C36">
        <w:rPr>
          <w:rFonts w:cs="Times New Roman"/>
          <w:lang w:val="ru-RU"/>
        </w:rPr>
        <w:t>2</w:t>
      </w:r>
      <w:r w:rsidRPr="007943E1">
        <w:rPr>
          <w:rFonts w:cs="Times New Roman"/>
          <w:color w:val="000000"/>
          <w:shd w:val="clear" w:color="auto" w:fill="FFFFFF"/>
        </w:rPr>
        <w:t>, с.20</w:t>
      </w:r>
      <w:r w:rsidRPr="007943E1">
        <w:rPr>
          <w:rFonts w:eastAsia="Times New Roman" w:cs="Times New Roman"/>
          <w:color w:val="000000"/>
          <w:lang w:eastAsia="ru-RU"/>
        </w:rPr>
        <w:t>.]</w:t>
      </w:r>
    </w:p>
    <w:p w:rsidR="007943E1" w:rsidRPr="007943E1" w:rsidRDefault="007943E1" w:rsidP="00EF290C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lang w:eastAsia="ru-RU"/>
        </w:rPr>
      </w:pPr>
      <w:r w:rsidRPr="007943E1">
        <w:rPr>
          <w:rFonts w:eastAsia="Times New Roman" w:cs="Times New Roman"/>
          <w:color w:val="000000"/>
          <w:lang w:eastAsia="ru-RU"/>
        </w:rPr>
        <w:t xml:space="preserve">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Бахрушинском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музее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также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хранится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Жана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Кокто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которой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изображена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Тамара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Карсавина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балете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Видение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розы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».</w:t>
      </w:r>
      <w:r w:rsidRPr="007943E1">
        <w:rPr>
          <w:rFonts w:eastAsia="Times New Roman" w:cs="Times New Roman"/>
          <w:color w:val="000000"/>
          <w:lang w:eastAsia="ru-RU"/>
        </w:rPr>
        <w:br/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Листая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коллекцию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Московского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Интернационального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(б.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Парадис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Никитский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сейчас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Маяковского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)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обращаем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внимание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1908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года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которая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гласит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: «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вечера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единственные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гастроли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: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Знаменитая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Босоножка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»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Айседора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Дункан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».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сцене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Интернационального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Москве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выступали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гастролирующие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России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Элеонора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Дузе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Сара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Бернар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Мария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Гай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знаменитые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мейнингенцы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». В 1908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году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очередной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раз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состоялись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гастроли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Айседоры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Дункан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.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Мимическое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скажем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даже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драматическое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содержание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своего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танца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черпает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впечатлений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музыки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его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сопровождающей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изображении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душевных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настроений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Дункан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выходит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пределов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реалистического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движения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Ее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танец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освобожденный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стеснений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одежды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вольный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широкий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бег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ей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свойственен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прыжок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один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главных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элементов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классических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балетных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танцев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движения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носке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подчиняющие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весь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корпус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балерины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голову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руки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законам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особого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равновесия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голова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Дункан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свободно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отбрасывается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назад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наклоняется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вперед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кисти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рук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зависимые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общего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движения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руки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живут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самостоятельной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выразительной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жизнью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...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Ее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психологическая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стихия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радость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легкое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опъянение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весенним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солнцем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свободным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бегом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ветерком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играющим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складками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туники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ней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что-то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буколическое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Нет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трагедии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эротики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»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так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писал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Андрей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Левенсон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.</w:t>
      </w:r>
      <w:r w:rsidR="00CC74F9">
        <w:rPr>
          <w:rFonts w:eastAsia="Times New Roman" w:cs="Times New Roman"/>
          <w:color w:val="000000"/>
          <w:lang w:val="ru-RU" w:eastAsia="ru-RU"/>
        </w:rPr>
        <w:t xml:space="preserve"> </w:t>
      </w:r>
      <w:r w:rsidR="005D7C36">
        <w:rPr>
          <w:rFonts w:eastAsia="Times New Roman" w:cs="Times New Roman"/>
          <w:color w:val="000000"/>
          <w:lang w:eastAsia="ru-RU"/>
        </w:rPr>
        <w:t>[</w:t>
      </w:r>
      <w:r w:rsidR="005D7C36">
        <w:rPr>
          <w:rFonts w:eastAsia="Times New Roman" w:cs="Times New Roman"/>
          <w:color w:val="000000"/>
          <w:lang w:val="ru-RU" w:eastAsia="ru-RU"/>
        </w:rPr>
        <w:t>4</w:t>
      </w:r>
      <w:r w:rsidR="003A7AEF" w:rsidRPr="003A7AEF">
        <w:rPr>
          <w:rFonts w:eastAsia="Times New Roman" w:cs="Times New Roman"/>
          <w:color w:val="000000"/>
          <w:lang w:val="ru-RU" w:eastAsia="ru-RU"/>
        </w:rPr>
        <w:t xml:space="preserve">, </w:t>
      </w:r>
      <w:r w:rsidR="003A7AEF">
        <w:rPr>
          <w:rFonts w:eastAsia="Times New Roman" w:cs="Times New Roman"/>
          <w:color w:val="000000"/>
          <w:lang w:val="ru-RU" w:eastAsia="ru-RU"/>
        </w:rPr>
        <w:t>с. 51</w:t>
      </w:r>
      <w:r w:rsidRPr="007943E1">
        <w:rPr>
          <w:rFonts w:eastAsia="Times New Roman" w:cs="Times New Roman"/>
          <w:color w:val="000000"/>
          <w:lang w:eastAsia="ru-RU"/>
        </w:rPr>
        <w:t>].</w:t>
      </w:r>
    </w:p>
    <w:p w:rsidR="007943E1" w:rsidRPr="007943E1" w:rsidRDefault="007943E1" w:rsidP="00EF290C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7943E1">
        <w:rPr>
          <w:rFonts w:eastAsia="Times New Roman" w:cs="Times New Roman"/>
          <w:color w:val="000000"/>
          <w:lang w:eastAsia="ru-RU"/>
        </w:rPr>
        <w:t>Принимая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внимание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эту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рецензию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выступление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Дункан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небезынтересно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познакомиться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с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высказываниями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самой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танцовщицы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Впоследствии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в 20-х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годах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хх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века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Айседора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Дункан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создает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школу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для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детей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России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располагавшуюся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старинному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московскому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адресу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: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Пречистенка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,</w:t>
      </w:r>
      <w:r w:rsidR="00CC74F9">
        <w:rPr>
          <w:rFonts w:eastAsia="Times New Roman" w:cs="Times New Roman"/>
          <w:color w:val="000000"/>
          <w:lang w:val="ru-RU" w:eastAsia="ru-RU"/>
        </w:rPr>
        <w:t xml:space="preserve"> </w:t>
      </w:r>
      <w:r w:rsidRPr="007943E1">
        <w:rPr>
          <w:rFonts w:eastAsia="Times New Roman" w:cs="Times New Roman"/>
          <w:color w:val="000000"/>
          <w:lang w:eastAsia="ru-RU"/>
        </w:rPr>
        <w:t xml:space="preserve">20.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Для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этой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школы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Дункан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разрабатывает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целую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программу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для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музыкального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воспитания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детей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основные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положения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которой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можно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изложить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так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: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Изучайте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движение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земли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движения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растений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животных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движение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ветра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волн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затем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изучите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движения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ребенка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заметите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что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естественное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движение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всегда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берет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свое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начало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внутри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стремится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вылиться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наружу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Я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считаю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что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музыка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является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самым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могущественным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средством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воспитании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детей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К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сожалению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лишь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весьма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немногие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воспитатели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понимают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влияние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музыки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бессознательное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детство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Цель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школы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вести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душу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ребенка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к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источнику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света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». (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вкладыша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программы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выступления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Дункан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Москва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1921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год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).</w:t>
      </w:r>
    </w:p>
    <w:p w:rsidR="007943E1" w:rsidRPr="007943E1" w:rsidRDefault="007943E1" w:rsidP="00EF290C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7943E1">
        <w:rPr>
          <w:rFonts w:eastAsia="Times New Roman" w:cs="Times New Roman"/>
          <w:color w:val="000000"/>
          <w:lang w:eastAsia="ru-RU"/>
        </w:rPr>
        <w:t>Программа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вечера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Дункан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:</w:t>
      </w:r>
    </w:p>
    <w:p w:rsidR="007943E1" w:rsidRPr="007943E1" w:rsidRDefault="007943E1" w:rsidP="00EF290C">
      <w:pPr>
        <w:widowControl/>
        <w:numPr>
          <w:ilvl w:val="0"/>
          <w:numId w:val="3"/>
        </w:numPr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lang w:eastAsia="ru-RU"/>
        </w:rPr>
      </w:pPr>
      <w:proofErr w:type="spellStart"/>
      <w:r w:rsidRPr="007943E1">
        <w:rPr>
          <w:rFonts w:eastAsia="Times New Roman" w:cs="Times New Roman"/>
          <w:color w:val="000000"/>
          <w:lang w:eastAsia="ru-RU"/>
        </w:rPr>
        <w:t>вступительное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слово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А.В.Луначарского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;</w:t>
      </w:r>
    </w:p>
    <w:p w:rsidR="007943E1" w:rsidRPr="007943E1" w:rsidRDefault="007943E1" w:rsidP="00EF290C">
      <w:pPr>
        <w:widowControl/>
        <w:numPr>
          <w:ilvl w:val="0"/>
          <w:numId w:val="3"/>
        </w:numPr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lang w:eastAsia="ru-RU"/>
        </w:rPr>
      </w:pPr>
      <w:proofErr w:type="spellStart"/>
      <w:r w:rsidRPr="007943E1">
        <w:rPr>
          <w:rFonts w:eastAsia="Times New Roman" w:cs="Times New Roman"/>
          <w:color w:val="000000"/>
          <w:lang w:eastAsia="ru-RU"/>
        </w:rPr>
        <w:t>интернационал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;</w:t>
      </w:r>
    </w:p>
    <w:p w:rsidR="007943E1" w:rsidRPr="007943E1" w:rsidRDefault="007943E1" w:rsidP="00EF290C">
      <w:pPr>
        <w:widowControl/>
        <w:numPr>
          <w:ilvl w:val="0"/>
          <w:numId w:val="3"/>
        </w:numPr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lang w:eastAsia="ru-RU"/>
        </w:rPr>
      </w:pPr>
      <w:proofErr w:type="spellStart"/>
      <w:r w:rsidRPr="007943E1">
        <w:rPr>
          <w:rFonts w:eastAsia="Times New Roman" w:cs="Times New Roman"/>
          <w:color w:val="000000"/>
          <w:lang w:eastAsia="ru-RU"/>
        </w:rPr>
        <w:t>Чайковский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Симфония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№6»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исполняет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А.Дункан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;</w:t>
      </w:r>
    </w:p>
    <w:p w:rsidR="007943E1" w:rsidRPr="007943E1" w:rsidRDefault="007943E1" w:rsidP="00EF290C">
      <w:pPr>
        <w:widowControl/>
        <w:numPr>
          <w:ilvl w:val="0"/>
          <w:numId w:val="3"/>
        </w:numPr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lang w:eastAsia="ru-RU"/>
        </w:rPr>
      </w:pPr>
      <w:proofErr w:type="spellStart"/>
      <w:r w:rsidRPr="007943E1">
        <w:rPr>
          <w:rFonts w:eastAsia="Times New Roman" w:cs="Times New Roman"/>
          <w:color w:val="000000"/>
          <w:lang w:eastAsia="ru-RU"/>
        </w:rPr>
        <w:t>Чайковский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Славянский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марш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»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исполняет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А.Дункан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;</w:t>
      </w:r>
    </w:p>
    <w:p w:rsidR="007943E1" w:rsidRPr="007943E1" w:rsidRDefault="007943E1" w:rsidP="00EF290C">
      <w:pPr>
        <w:widowControl/>
        <w:numPr>
          <w:ilvl w:val="0"/>
          <w:numId w:val="3"/>
        </w:numPr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lang w:eastAsia="ru-RU"/>
        </w:rPr>
      </w:pPr>
      <w:proofErr w:type="spellStart"/>
      <w:r w:rsidRPr="007943E1">
        <w:rPr>
          <w:rFonts w:eastAsia="Times New Roman" w:cs="Times New Roman"/>
          <w:color w:val="000000"/>
          <w:lang w:eastAsia="ru-RU"/>
        </w:rPr>
        <w:t>Интернационал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исполняет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А.Дункан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.</w:t>
      </w:r>
    </w:p>
    <w:p w:rsidR="007943E1" w:rsidRPr="007943E1" w:rsidRDefault="007943E1" w:rsidP="00EF290C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lang w:eastAsia="ru-RU"/>
        </w:rPr>
      </w:pPr>
      <w:r w:rsidRPr="007943E1">
        <w:rPr>
          <w:rFonts w:eastAsia="Times New Roman" w:cs="Times New Roman"/>
          <w:color w:val="000000"/>
          <w:lang w:eastAsia="ru-RU"/>
        </w:rPr>
        <w:lastRenderedPageBreak/>
        <w:t xml:space="preserve"> «В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своем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обзоре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„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Художественные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выставки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Москве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“ 1907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года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художник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Дмитрий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Митрохин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писал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: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текущем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выставочном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сезоне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открыло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деятельность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новое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художественное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общество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имени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Леонардо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Винчи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Первая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открытая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этим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обществом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выставка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огромная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коллекция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иностранных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частью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русских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плакатов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Это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собрание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представляет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несомненный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интерес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присутствием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работ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таких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художников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как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Тулуз-Лотрек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с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его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дивной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чуткостью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к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движению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окраске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способностью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запечатлеть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кажется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одним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усилием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воли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самую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суть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вещей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»</w:t>
      </w:r>
      <w:r w:rsidRPr="007943E1">
        <w:rPr>
          <w:rFonts w:cs="Times New Roman"/>
        </w:rPr>
        <w:t xml:space="preserve"> [</w:t>
      </w:r>
      <w:r w:rsidR="005D7C36">
        <w:rPr>
          <w:rFonts w:cs="Times New Roman"/>
          <w:color w:val="000000"/>
          <w:shd w:val="clear" w:color="auto" w:fill="FFFFFF"/>
          <w:lang w:val="ru-RU"/>
        </w:rPr>
        <w:t>1</w:t>
      </w:r>
      <w:r w:rsidR="00CC74F9">
        <w:rPr>
          <w:rFonts w:cs="Times New Roman"/>
          <w:color w:val="000000"/>
          <w:shd w:val="clear" w:color="auto" w:fill="FFFFFF"/>
        </w:rPr>
        <w:t>, с</w:t>
      </w:r>
      <w:r w:rsidR="00CC74F9">
        <w:rPr>
          <w:rFonts w:cs="Times New Roman"/>
          <w:color w:val="000000"/>
          <w:shd w:val="clear" w:color="auto" w:fill="FFFFFF"/>
          <w:lang w:val="ru-RU"/>
        </w:rPr>
        <w:t xml:space="preserve">. </w:t>
      </w:r>
      <w:r w:rsidR="00CC74F9">
        <w:rPr>
          <w:rFonts w:cs="Times New Roman"/>
          <w:color w:val="000000"/>
          <w:shd w:val="clear" w:color="auto" w:fill="FFFFFF"/>
        </w:rPr>
        <w:t>6</w:t>
      </w:r>
      <w:r w:rsidR="00CC74F9">
        <w:rPr>
          <w:rFonts w:cs="Times New Roman"/>
          <w:color w:val="000000"/>
          <w:shd w:val="clear" w:color="auto" w:fill="FFFFFF"/>
          <w:lang w:val="ru-RU"/>
        </w:rPr>
        <w:t>9</w:t>
      </w:r>
      <w:r w:rsidRPr="007943E1">
        <w:rPr>
          <w:rFonts w:cs="Times New Roman"/>
          <w:color w:val="000000"/>
          <w:shd w:val="clear" w:color="auto" w:fill="FFFFFF"/>
        </w:rPr>
        <w:t xml:space="preserve">].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фоне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высокохудожественных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выполненных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французскими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художниками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русская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тоже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имела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определенные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достижения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области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цвета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формы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разнообразия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шрифтов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композиции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Среди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таких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достижений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помимо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прочих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можно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назвать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Л.Бакста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к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Прощальному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бенефису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М.Кшесинской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1904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года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Однако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с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развитием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кинематографа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русская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стала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привлекать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европейскую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публику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зарубежных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изданиях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этот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вид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прежде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всего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связывают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с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именами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бр.Стенбергов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Олега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Зингера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Эль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Лисицкого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.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Западе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реклама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дает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вам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покоя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...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Наконец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можете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посетить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специально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созданный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рекламный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где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воздействие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психику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потребителя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производится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значительно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более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мягкой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менее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убедительной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театрализованной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форме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Таков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например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Берлинский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„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Первый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Рекламы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“.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показывал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специально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для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этого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сочиненную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пьесу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„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Что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здесь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чертовщина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“.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этом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обозрении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целям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рекламы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служили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диалог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куплеты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танцы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»</w:t>
      </w:r>
      <w:r w:rsidR="00CC74F9">
        <w:rPr>
          <w:rFonts w:cs="Times New Roman"/>
        </w:rPr>
        <w:t xml:space="preserve"> </w:t>
      </w:r>
      <w:r w:rsidR="00CC74F9">
        <w:rPr>
          <w:rFonts w:cs="Times New Roman"/>
          <w:lang w:val="ru-RU"/>
        </w:rPr>
        <w:t>(</w:t>
      </w:r>
      <w:proofErr w:type="spellStart"/>
      <w:r w:rsidRPr="007943E1">
        <w:rPr>
          <w:rFonts w:cs="Times New Roman"/>
          <w:color w:val="000000"/>
          <w:shd w:val="clear" w:color="auto" w:fill="FFFFFF"/>
        </w:rPr>
        <w:t>Из</w:t>
      </w:r>
      <w:proofErr w:type="spellEnd"/>
      <w:r w:rsidRPr="007943E1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7943E1">
        <w:rPr>
          <w:rFonts w:cs="Times New Roman"/>
          <w:color w:val="000000"/>
          <w:shd w:val="clear" w:color="auto" w:fill="FFFFFF"/>
        </w:rPr>
        <w:t>вкладыша</w:t>
      </w:r>
      <w:proofErr w:type="spellEnd"/>
      <w:r w:rsidRPr="007943E1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7943E1">
        <w:rPr>
          <w:rFonts w:cs="Times New Roman"/>
          <w:color w:val="000000"/>
          <w:shd w:val="clear" w:color="auto" w:fill="FFFFFF"/>
        </w:rPr>
        <w:t>программы</w:t>
      </w:r>
      <w:proofErr w:type="spellEnd"/>
      <w:r w:rsidRPr="007943E1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7943E1">
        <w:rPr>
          <w:rFonts w:cs="Times New Roman"/>
          <w:color w:val="000000"/>
          <w:shd w:val="clear" w:color="auto" w:fill="FFFFFF"/>
        </w:rPr>
        <w:t>выступления</w:t>
      </w:r>
      <w:proofErr w:type="spellEnd"/>
      <w:r w:rsidRPr="007943E1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7943E1">
        <w:rPr>
          <w:rFonts w:cs="Times New Roman"/>
          <w:color w:val="000000"/>
          <w:shd w:val="clear" w:color="auto" w:fill="FFFFFF"/>
        </w:rPr>
        <w:t>Дункан</w:t>
      </w:r>
      <w:proofErr w:type="spellEnd"/>
      <w:r w:rsidRPr="007943E1">
        <w:rPr>
          <w:rFonts w:cs="Times New Roman"/>
          <w:color w:val="000000"/>
          <w:shd w:val="clear" w:color="auto" w:fill="FFFFFF"/>
        </w:rPr>
        <w:t xml:space="preserve">, </w:t>
      </w:r>
      <w:proofErr w:type="spellStart"/>
      <w:r w:rsidRPr="007943E1">
        <w:rPr>
          <w:rFonts w:cs="Times New Roman"/>
          <w:color w:val="000000"/>
          <w:shd w:val="clear" w:color="auto" w:fill="FFFFFF"/>
        </w:rPr>
        <w:t>Москва</w:t>
      </w:r>
      <w:proofErr w:type="spellEnd"/>
      <w:r w:rsidRPr="007943E1">
        <w:rPr>
          <w:rFonts w:cs="Times New Roman"/>
          <w:color w:val="000000"/>
          <w:shd w:val="clear" w:color="auto" w:fill="FFFFFF"/>
        </w:rPr>
        <w:t xml:space="preserve">, 1921 </w:t>
      </w:r>
      <w:proofErr w:type="spellStart"/>
      <w:r w:rsidRPr="007943E1">
        <w:rPr>
          <w:rFonts w:cs="Times New Roman"/>
          <w:color w:val="000000"/>
          <w:shd w:val="clear" w:color="auto" w:fill="FFFFFF"/>
        </w:rPr>
        <w:t>год</w:t>
      </w:r>
      <w:proofErr w:type="spellEnd"/>
      <w:r w:rsidR="00CC74F9">
        <w:rPr>
          <w:rFonts w:cs="Times New Roman"/>
          <w:color w:val="000000"/>
          <w:shd w:val="clear" w:color="auto" w:fill="FFFFFF"/>
          <w:lang w:val="ru-RU"/>
        </w:rPr>
        <w:t>)</w:t>
      </w:r>
      <w:r w:rsidRPr="007943E1">
        <w:rPr>
          <w:rFonts w:cs="Times New Roman"/>
          <w:color w:val="000000"/>
          <w:shd w:val="clear" w:color="auto" w:fill="FFFFFF"/>
        </w:rPr>
        <w:t>.</w:t>
      </w:r>
    </w:p>
    <w:p w:rsidR="007943E1" w:rsidRPr="007943E1" w:rsidRDefault="007943E1" w:rsidP="00EF290C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7943E1">
        <w:rPr>
          <w:rFonts w:eastAsia="Times New Roman" w:cs="Times New Roman"/>
          <w:color w:val="000000"/>
          <w:lang w:eastAsia="ru-RU"/>
        </w:rPr>
        <w:t>Крупнейший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мастер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театрального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плаката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выдающийся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режиссер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Н.П.Акимов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писал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: «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этом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случае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известная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формула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Спектакль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начинается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с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вешалки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»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заменяется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более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выгодной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: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Спектакль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начинается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с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плаката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».</w:t>
      </w:r>
    </w:p>
    <w:p w:rsidR="007943E1" w:rsidRPr="007943E1" w:rsidRDefault="007943E1" w:rsidP="00EF290C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7943E1">
        <w:rPr>
          <w:rFonts w:eastAsia="Times New Roman" w:cs="Times New Roman"/>
          <w:color w:val="000000"/>
          <w:lang w:eastAsia="ru-RU"/>
        </w:rPr>
        <w:t>Благодаря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тому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что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первой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четверти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ХХ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века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позднее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русский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пришли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такие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мастера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как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: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братья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Стенберги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выполнившие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для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Московского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Камерного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Н.Шлепянов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К.Петров-Водкин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А.Родченко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эскизам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которыхисполнялись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для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имени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Мейерхольда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Е.Корбут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Н.Айзенберг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для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Синяя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блуза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»,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Л.Никитин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работавший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С.Эйзенштейна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Н.Акимов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—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руководитель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Ленинградского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«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Комедии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»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многие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другие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русская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советская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театральная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стала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иметь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свое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оригинальное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лицо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.</w:t>
      </w:r>
    </w:p>
    <w:p w:rsidR="007943E1" w:rsidRPr="007943E1" w:rsidRDefault="007943E1" w:rsidP="00EF290C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lang w:eastAsia="ru-RU"/>
        </w:rPr>
      </w:pPr>
      <w:r w:rsidRPr="007943E1">
        <w:rPr>
          <w:rFonts w:eastAsia="Times New Roman" w:cs="Times New Roman"/>
          <w:color w:val="000000"/>
          <w:lang w:eastAsia="ru-RU"/>
        </w:rPr>
        <w:t xml:space="preserve">В 20-е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годы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ХХ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века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трудные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времена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в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основном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это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были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шрифтовые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шрифт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которых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был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расположен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таким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образом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что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мог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притягивать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зрителя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будоражить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его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воображение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.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Динамика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текста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была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ощутимой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действенной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чего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требовал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новый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грядущий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жестокий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век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.</w:t>
      </w:r>
      <w:r w:rsidRPr="007943E1">
        <w:rPr>
          <w:rFonts w:eastAsia="Times New Roman" w:cs="Times New Roman"/>
          <w:color w:val="000000"/>
          <w:lang w:eastAsia="ru-RU"/>
        </w:rPr>
        <w:br/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Отдельные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афиши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для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театра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исполняли:Чехонин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Розанова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Зданевич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Гончарова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и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Ларионов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,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жившие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за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пределами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7943E1">
        <w:rPr>
          <w:rFonts w:eastAsia="Times New Roman" w:cs="Times New Roman"/>
          <w:color w:val="000000"/>
          <w:lang w:eastAsia="ru-RU"/>
        </w:rPr>
        <w:t>России</w:t>
      </w:r>
      <w:proofErr w:type="spellEnd"/>
      <w:r w:rsidRPr="007943E1">
        <w:rPr>
          <w:rFonts w:eastAsia="Times New Roman" w:cs="Times New Roman"/>
          <w:color w:val="000000"/>
          <w:lang w:eastAsia="ru-RU"/>
        </w:rPr>
        <w:t>.</w:t>
      </w:r>
      <w:r w:rsidR="00F853E0">
        <w:rPr>
          <w:rFonts w:eastAsia="Times New Roman" w:cs="Times New Roman"/>
          <w:color w:val="000000"/>
          <w:lang w:eastAsia="ru-RU"/>
        </w:rPr>
        <w:t xml:space="preserve"> </w:t>
      </w:r>
      <w:r w:rsidR="005D7C36">
        <w:rPr>
          <w:rFonts w:eastAsia="Times New Roman" w:cs="Times New Roman"/>
          <w:color w:val="000000"/>
          <w:lang w:eastAsia="ru-RU"/>
        </w:rPr>
        <w:t>[</w:t>
      </w:r>
      <w:r w:rsidR="005D7C36">
        <w:rPr>
          <w:rFonts w:eastAsia="Times New Roman" w:cs="Times New Roman"/>
          <w:color w:val="000000"/>
          <w:lang w:val="ru-RU" w:eastAsia="ru-RU"/>
        </w:rPr>
        <w:t>5</w:t>
      </w:r>
      <w:r w:rsidR="003A7AEF" w:rsidRPr="005D7C36">
        <w:rPr>
          <w:rFonts w:eastAsia="Times New Roman" w:cs="Times New Roman"/>
          <w:color w:val="000000"/>
          <w:lang w:val="ru-RU" w:eastAsia="ru-RU"/>
        </w:rPr>
        <w:t xml:space="preserve">, </w:t>
      </w:r>
      <w:r w:rsidR="005D7C36">
        <w:rPr>
          <w:rFonts w:eastAsia="Times New Roman" w:cs="Times New Roman"/>
          <w:color w:val="000000"/>
          <w:lang w:val="ru-RU" w:eastAsia="ru-RU"/>
        </w:rPr>
        <w:t>с. 351</w:t>
      </w:r>
      <w:r w:rsidRPr="007943E1">
        <w:rPr>
          <w:rFonts w:eastAsia="Times New Roman" w:cs="Times New Roman"/>
          <w:color w:val="000000"/>
          <w:lang w:eastAsia="ru-RU"/>
        </w:rPr>
        <w:t>].</w:t>
      </w:r>
    </w:p>
    <w:p w:rsidR="007943E1" w:rsidRDefault="007943E1" w:rsidP="00CA4608">
      <w:pPr>
        <w:pStyle w:val="Standard"/>
        <w:ind w:firstLine="709"/>
        <w:rPr>
          <w:rFonts w:cs="Times New Roman"/>
          <w:color w:val="000000"/>
          <w:lang w:val="ru-RU"/>
        </w:rPr>
      </w:pPr>
      <w:r w:rsidRPr="007943E1">
        <w:rPr>
          <w:rFonts w:cs="Times New Roman"/>
        </w:rPr>
        <w:t xml:space="preserve">В </w:t>
      </w:r>
      <w:proofErr w:type="spellStart"/>
      <w:r w:rsidRPr="007943E1">
        <w:rPr>
          <w:rFonts w:cs="Times New Roman"/>
        </w:rPr>
        <w:t>заключении</w:t>
      </w:r>
      <w:proofErr w:type="spellEnd"/>
      <w:r w:rsidRPr="007943E1">
        <w:rPr>
          <w:rFonts w:cs="Times New Roman"/>
        </w:rPr>
        <w:t xml:space="preserve"> </w:t>
      </w:r>
      <w:proofErr w:type="spellStart"/>
      <w:r w:rsidRPr="007943E1">
        <w:rPr>
          <w:rFonts w:cs="Times New Roman"/>
        </w:rPr>
        <w:t>можно</w:t>
      </w:r>
      <w:proofErr w:type="spellEnd"/>
      <w:r w:rsidRPr="007943E1">
        <w:rPr>
          <w:rFonts w:cs="Times New Roman"/>
        </w:rPr>
        <w:t xml:space="preserve"> </w:t>
      </w:r>
      <w:proofErr w:type="spellStart"/>
      <w:r w:rsidRPr="007943E1">
        <w:rPr>
          <w:rFonts w:cs="Times New Roman"/>
          <w:color w:val="000000"/>
        </w:rPr>
        <w:t>сделать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следующие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выводы</w:t>
      </w:r>
      <w:proofErr w:type="spellEnd"/>
      <w:r w:rsidRPr="007943E1">
        <w:rPr>
          <w:rFonts w:cs="Times New Roman"/>
          <w:color w:val="000000"/>
        </w:rPr>
        <w:t xml:space="preserve">: с </w:t>
      </w:r>
      <w:proofErr w:type="spellStart"/>
      <w:r w:rsidRPr="007943E1">
        <w:rPr>
          <w:rFonts w:cs="Times New Roman"/>
          <w:color w:val="000000"/>
        </w:rPr>
        <w:t>одной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стороны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афиша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имеет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стандартный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набор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элементов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который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располагается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на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ней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вне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зависимости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от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времени</w:t>
      </w:r>
      <w:proofErr w:type="spellEnd"/>
      <w:r w:rsidRPr="007943E1">
        <w:rPr>
          <w:rFonts w:cs="Times New Roman"/>
          <w:color w:val="000000"/>
        </w:rPr>
        <w:t xml:space="preserve"> и </w:t>
      </w:r>
      <w:proofErr w:type="spellStart"/>
      <w:r w:rsidRPr="007943E1">
        <w:rPr>
          <w:rFonts w:cs="Times New Roman"/>
          <w:color w:val="000000"/>
        </w:rPr>
        <w:t>ситуации</w:t>
      </w:r>
      <w:proofErr w:type="spellEnd"/>
      <w:r w:rsidRPr="007943E1">
        <w:rPr>
          <w:rFonts w:cs="Times New Roman"/>
          <w:color w:val="000000"/>
        </w:rPr>
        <w:t xml:space="preserve">. С </w:t>
      </w:r>
      <w:proofErr w:type="spellStart"/>
      <w:r w:rsidRPr="007943E1">
        <w:rPr>
          <w:rFonts w:cs="Times New Roman"/>
          <w:color w:val="000000"/>
        </w:rPr>
        <w:t>другой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стороны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она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несет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целый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комплекс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информации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который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изменяется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исходя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из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театрального</w:t>
      </w:r>
      <w:proofErr w:type="spellEnd"/>
      <w:r w:rsidRPr="007943E1">
        <w:rPr>
          <w:rFonts w:cs="Times New Roman"/>
          <w:color w:val="000000"/>
        </w:rPr>
        <w:t xml:space="preserve"> и </w:t>
      </w:r>
      <w:proofErr w:type="spellStart"/>
      <w:r w:rsidRPr="007943E1">
        <w:rPr>
          <w:rFonts w:cs="Times New Roman"/>
          <w:color w:val="000000"/>
        </w:rPr>
        <w:t>социального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контекста</w:t>
      </w:r>
      <w:proofErr w:type="spellEnd"/>
      <w:r w:rsidRPr="007943E1">
        <w:rPr>
          <w:rFonts w:cs="Times New Roman"/>
          <w:color w:val="000000"/>
        </w:rPr>
        <w:t xml:space="preserve"> и </w:t>
      </w:r>
      <w:proofErr w:type="spellStart"/>
      <w:r w:rsidRPr="007943E1">
        <w:rPr>
          <w:rFonts w:cs="Times New Roman"/>
          <w:color w:val="000000"/>
        </w:rPr>
        <w:t>экономического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фактора</w:t>
      </w:r>
      <w:proofErr w:type="spellEnd"/>
      <w:r w:rsidRPr="007943E1">
        <w:rPr>
          <w:rFonts w:cs="Times New Roman"/>
          <w:color w:val="000000"/>
        </w:rPr>
        <w:t xml:space="preserve">. </w:t>
      </w:r>
      <w:proofErr w:type="spellStart"/>
      <w:r w:rsidRPr="007943E1">
        <w:rPr>
          <w:rFonts w:cs="Times New Roman"/>
          <w:color w:val="000000"/>
        </w:rPr>
        <w:t>Кроме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того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театральная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афиша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трансформируется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ориентируясь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на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запросы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театра</w:t>
      </w:r>
      <w:proofErr w:type="spellEnd"/>
      <w:r w:rsidRPr="007943E1">
        <w:rPr>
          <w:rFonts w:cs="Times New Roman"/>
          <w:color w:val="000000"/>
        </w:rPr>
        <w:t xml:space="preserve"> и </w:t>
      </w:r>
      <w:proofErr w:type="spellStart"/>
      <w:r w:rsidRPr="007943E1">
        <w:rPr>
          <w:rFonts w:cs="Times New Roman"/>
          <w:color w:val="000000"/>
        </w:rPr>
        <w:t>аудиторию</w:t>
      </w:r>
      <w:proofErr w:type="spellEnd"/>
      <w:r w:rsidRPr="007943E1">
        <w:rPr>
          <w:rFonts w:cs="Times New Roman"/>
          <w:color w:val="000000"/>
        </w:rPr>
        <w:t xml:space="preserve">, к </w:t>
      </w:r>
      <w:proofErr w:type="spellStart"/>
      <w:r w:rsidRPr="007943E1">
        <w:rPr>
          <w:rFonts w:cs="Times New Roman"/>
          <w:color w:val="000000"/>
        </w:rPr>
        <w:t>которой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обращается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ее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интересы</w:t>
      </w:r>
      <w:proofErr w:type="spellEnd"/>
      <w:r w:rsidRPr="007943E1">
        <w:rPr>
          <w:rFonts w:cs="Times New Roman"/>
          <w:color w:val="000000"/>
        </w:rPr>
        <w:t xml:space="preserve"> и </w:t>
      </w:r>
      <w:proofErr w:type="spellStart"/>
      <w:r w:rsidRPr="007943E1">
        <w:rPr>
          <w:rFonts w:cs="Times New Roman"/>
          <w:color w:val="000000"/>
        </w:rPr>
        <w:t>вкусы</w:t>
      </w:r>
      <w:proofErr w:type="spellEnd"/>
      <w:r w:rsidRPr="007943E1">
        <w:rPr>
          <w:rFonts w:cs="Times New Roman"/>
          <w:color w:val="000000"/>
        </w:rPr>
        <w:t xml:space="preserve">. </w:t>
      </w:r>
      <w:proofErr w:type="spellStart"/>
      <w:r w:rsidRPr="007943E1">
        <w:rPr>
          <w:rFonts w:cs="Times New Roman"/>
          <w:color w:val="000000"/>
        </w:rPr>
        <w:t>Афиши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частных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столичных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театров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конца</w:t>
      </w:r>
      <w:proofErr w:type="spellEnd"/>
      <w:r w:rsidRPr="007943E1">
        <w:rPr>
          <w:rFonts w:cs="Times New Roman"/>
          <w:color w:val="000000"/>
        </w:rPr>
        <w:t xml:space="preserve"> XIX - </w:t>
      </w:r>
      <w:proofErr w:type="spellStart"/>
      <w:r w:rsidRPr="007943E1">
        <w:rPr>
          <w:rFonts w:cs="Times New Roman"/>
          <w:color w:val="000000"/>
        </w:rPr>
        <w:t>начала</w:t>
      </w:r>
      <w:proofErr w:type="spellEnd"/>
      <w:r w:rsidRPr="007943E1">
        <w:rPr>
          <w:rFonts w:cs="Times New Roman"/>
          <w:color w:val="000000"/>
        </w:rPr>
        <w:t xml:space="preserve"> XX </w:t>
      </w:r>
      <w:proofErr w:type="spellStart"/>
      <w:r w:rsidRPr="007943E1">
        <w:rPr>
          <w:rFonts w:cs="Times New Roman"/>
          <w:color w:val="000000"/>
        </w:rPr>
        <w:t>века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ведут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борьбу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за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зрителя</w:t>
      </w:r>
      <w:proofErr w:type="spellEnd"/>
      <w:r w:rsidRPr="007943E1">
        <w:rPr>
          <w:rFonts w:cs="Times New Roman"/>
          <w:color w:val="000000"/>
        </w:rPr>
        <w:t xml:space="preserve">, а </w:t>
      </w:r>
      <w:proofErr w:type="spellStart"/>
      <w:r w:rsidRPr="007943E1">
        <w:rPr>
          <w:rFonts w:cs="Times New Roman"/>
          <w:color w:val="000000"/>
        </w:rPr>
        <w:t>также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стремятся</w:t>
      </w:r>
      <w:proofErr w:type="spellEnd"/>
      <w:r w:rsidRPr="007943E1">
        <w:rPr>
          <w:rFonts w:cs="Times New Roman"/>
          <w:color w:val="000000"/>
        </w:rPr>
        <w:t xml:space="preserve"> к «</w:t>
      </w:r>
      <w:proofErr w:type="spellStart"/>
      <w:r w:rsidRPr="007943E1">
        <w:rPr>
          <w:rFonts w:cs="Times New Roman"/>
          <w:color w:val="000000"/>
        </w:rPr>
        <w:t>узнаваемости</w:t>
      </w:r>
      <w:proofErr w:type="spellEnd"/>
      <w:r w:rsidRPr="007943E1">
        <w:rPr>
          <w:rFonts w:cs="Times New Roman"/>
          <w:color w:val="000000"/>
        </w:rPr>
        <w:t xml:space="preserve">», </w:t>
      </w:r>
      <w:proofErr w:type="spellStart"/>
      <w:r w:rsidRPr="007943E1">
        <w:rPr>
          <w:rFonts w:cs="Times New Roman"/>
          <w:color w:val="000000"/>
        </w:rPr>
        <w:t>используя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для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этого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индивидуальный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макет</w:t>
      </w:r>
      <w:proofErr w:type="spellEnd"/>
      <w:r w:rsidRPr="007943E1">
        <w:rPr>
          <w:rFonts w:cs="Times New Roman"/>
          <w:color w:val="000000"/>
        </w:rPr>
        <w:t xml:space="preserve">, а </w:t>
      </w:r>
      <w:proofErr w:type="spellStart"/>
      <w:r w:rsidRPr="007943E1">
        <w:rPr>
          <w:rFonts w:cs="Times New Roman"/>
          <w:color w:val="000000"/>
        </w:rPr>
        <w:t>также</w:t>
      </w:r>
      <w:proofErr w:type="spellEnd"/>
      <w:r w:rsidRPr="007943E1">
        <w:rPr>
          <w:rFonts w:cs="Times New Roman"/>
          <w:color w:val="000000"/>
        </w:rPr>
        <w:t xml:space="preserve"> «</w:t>
      </w:r>
      <w:proofErr w:type="spellStart"/>
      <w:r w:rsidRPr="007943E1">
        <w:rPr>
          <w:rFonts w:cs="Times New Roman"/>
          <w:color w:val="000000"/>
        </w:rPr>
        <w:t>фирменный</w:t>
      </w:r>
      <w:proofErr w:type="spellEnd"/>
      <w:r w:rsidRPr="007943E1">
        <w:rPr>
          <w:rFonts w:cs="Times New Roman"/>
          <w:color w:val="000000"/>
        </w:rPr>
        <w:t xml:space="preserve">» </w:t>
      </w:r>
      <w:proofErr w:type="spellStart"/>
      <w:r w:rsidRPr="007943E1">
        <w:rPr>
          <w:rFonts w:cs="Times New Roman"/>
          <w:color w:val="000000"/>
        </w:rPr>
        <w:t>стиль</w:t>
      </w:r>
      <w:proofErr w:type="spellEnd"/>
      <w:r w:rsidRPr="007943E1">
        <w:rPr>
          <w:rFonts w:cs="Times New Roman"/>
          <w:color w:val="000000"/>
        </w:rPr>
        <w:t xml:space="preserve">: </w:t>
      </w:r>
      <w:proofErr w:type="spellStart"/>
      <w:r w:rsidRPr="007943E1">
        <w:rPr>
          <w:rFonts w:cs="Times New Roman"/>
          <w:color w:val="000000"/>
        </w:rPr>
        <w:t>эмблему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или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графическое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решение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названия</w:t>
      </w:r>
      <w:proofErr w:type="spellEnd"/>
      <w:r w:rsidRPr="007943E1">
        <w:rPr>
          <w:rFonts w:cs="Times New Roman"/>
          <w:color w:val="000000"/>
        </w:rPr>
        <w:t xml:space="preserve">. В 20-с </w:t>
      </w:r>
      <w:proofErr w:type="spellStart"/>
      <w:r w:rsidRPr="007943E1">
        <w:rPr>
          <w:rFonts w:cs="Times New Roman"/>
          <w:color w:val="000000"/>
        </w:rPr>
        <w:t>годы</w:t>
      </w:r>
      <w:proofErr w:type="spellEnd"/>
      <w:r w:rsidRPr="007943E1">
        <w:rPr>
          <w:rFonts w:cs="Times New Roman"/>
          <w:color w:val="000000"/>
        </w:rPr>
        <w:t xml:space="preserve"> XX </w:t>
      </w:r>
      <w:proofErr w:type="spellStart"/>
      <w:r w:rsidRPr="007943E1">
        <w:rPr>
          <w:rFonts w:cs="Times New Roman"/>
          <w:color w:val="000000"/>
        </w:rPr>
        <w:t>столетия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ситуация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меняется</w:t>
      </w:r>
      <w:proofErr w:type="spellEnd"/>
      <w:r w:rsidRPr="007943E1">
        <w:rPr>
          <w:rFonts w:cs="Times New Roman"/>
          <w:color w:val="000000"/>
        </w:rPr>
        <w:t xml:space="preserve"> и </w:t>
      </w:r>
      <w:proofErr w:type="spellStart"/>
      <w:r w:rsidRPr="007943E1">
        <w:rPr>
          <w:rFonts w:cs="Times New Roman"/>
          <w:color w:val="000000"/>
        </w:rPr>
        <w:t>театральной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афише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отводится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новая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роль</w:t>
      </w:r>
      <w:proofErr w:type="spellEnd"/>
      <w:r w:rsidRPr="007943E1">
        <w:rPr>
          <w:rFonts w:cs="Times New Roman"/>
          <w:color w:val="000000"/>
        </w:rPr>
        <w:t xml:space="preserve"> - </w:t>
      </w:r>
      <w:proofErr w:type="spellStart"/>
      <w:r w:rsidRPr="007943E1">
        <w:rPr>
          <w:rFonts w:cs="Times New Roman"/>
          <w:color w:val="000000"/>
        </w:rPr>
        <w:t>она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становится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предметом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пропаганды</w:t>
      </w:r>
      <w:proofErr w:type="spellEnd"/>
      <w:r w:rsidRPr="007943E1">
        <w:rPr>
          <w:rFonts w:cs="Times New Roman"/>
          <w:color w:val="000000"/>
        </w:rPr>
        <w:t xml:space="preserve">. </w:t>
      </w:r>
      <w:proofErr w:type="spellStart"/>
      <w:r w:rsidRPr="007943E1">
        <w:rPr>
          <w:rFonts w:cs="Times New Roman"/>
          <w:color w:val="000000"/>
        </w:rPr>
        <w:t>Для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театральной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афиши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этого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времени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характерны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яркость</w:t>
      </w:r>
      <w:proofErr w:type="spellEnd"/>
      <w:r w:rsidRPr="007943E1">
        <w:rPr>
          <w:rFonts w:cs="Times New Roman"/>
          <w:color w:val="000000"/>
        </w:rPr>
        <w:t xml:space="preserve"> и </w:t>
      </w:r>
      <w:proofErr w:type="spellStart"/>
      <w:r w:rsidRPr="007943E1">
        <w:rPr>
          <w:rFonts w:cs="Times New Roman"/>
          <w:color w:val="000000"/>
        </w:rPr>
        <w:t>многообразие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изобразительных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форм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она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все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больше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переходит</w:t>
      </w:r>
      <w:proofErr w:type="spellEnd"/>
      <w:r w:rsidRPr="007943E1">
        <w:rPr>
          <w:rFonts w:cs="Times New Roman"/>
          <w:color w:val="000000"/>
        </w:rPr>
        <w:t xml:space="preserve"> к </w:t>
      </w:r>
      <w:proofErr w:type="spellStart"/>
      <w:r w:rsidRPr="007943E1">
        <w:rPr>
          <w:rFonts w:cs="Times New Roman"/>
          <w:color w:val="000000"/>
        </w:rPr>
        <w:t>изображению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как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главному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элементу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афиш</w:t>
      </w:r>
      <w:proofErr w:type="spellEnd"/>
      <w:r w:rsidRPr="007943E1">
        <w:rPr>
          <w:rFonts w:cs="Times New Roman"/>
          <w:color w:val="000000"/>
        </w:rPr>
        <w:t xml:space="preserve"> - в </w:t>
      </w:r>
      <w:proofErr w:type="spellStart"/>
      <w:r w:rsidRPr="007943E1">
        <w:rPr>
          <w:rFonts w:cs="Times New Roman"/>
          <w:color w:val="000000"/>
        </w:rPr>
        <w:t>ущерб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содержанию</w:t>
      </w:r>
      <w:proofErr w:type="spellEnd"/>
      <w:r w:rsidRPr="007943E1">
        <w:rPr>
          <w:rFonts w:cs="Times New Roman"/>
          <w:color w:val="000000"/>
        </w:rPr>
        <w:t xml:space="preserve"> -</w:t>
      </w:r>
      <w:proofErr w:type="spellStart"/>
      <w:r w:rsidRPr="007943E1">
        <w:rPr>
          <w:rFonts w:cs="Times New Roman"/>
          <w:color w:val="000000"/>
        </w:rPr>
        <w:t>многообразной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информации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заключавшейся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на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шрифтовой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афише</w:t>
      </w:r>
      <w:proofErr w:type="spellEnd"/>
      <w:r w:rsidRPr="007943E1">
        <w:rPr>
          <w:rFonts w:cs="Times New Roman"/>
          <w:color w:val="000000"/>
        </w:rPr>
        <w:t xml:space="preserve">. </w:t>
      </w:r>
      <w:proofErr w:type="spellStart"/>
      <w:r w:rsidRPr="007943E1">
        <w:rPr>
          <w:rFonts w:cs="Times New Roman"/>
          <w:color w:val="000000"/>
        </w:rPr>
        <w:t>То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есть</w:t>
      </w:r>
      <w:proofErr w:type="spellEnd"/>
      <w:r w:rsidRPr="007943E1">
        <w:rPr>
          <w:rFonts w:cs="Times New Roman"/>
          <w:color w:val="000000"/>
        </w:rPr>
        <w:t xml:space="preserve">, в </w:t>
      </w:r>
      <w:proofErr w:type="spellStart"/>
      <w:r w:rsidRPr="007943E1">
        <w:rPr>
          <w:rFonts w:cs="Times New Roman"/>
          <w:color w:val="000000"/>
        </w:rPr>
        <w:t>этом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смысле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шрифтовая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афиша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деградирует</w:t>
      </w:r>
      <w:proofErr w:type="spellEnd"/>
      <w:r w:rsidRPr="007943E1">
        <w:rPr>
          <w:rFonts w:cs="Times New Roman"/>
          <w:color w:val="000000"/>
        </w:rPr>
        <w:t xml:space="preserve">. С </w:t>
      </w:r>
      <w:proofErr w:type="spellStart"/>
      <w:r w:rsidRPr="007943E1">
        <w:rPr>
          <w:rFonts w:cs="Times New Roman"/>
          <w:color w:val="000000"/>
        </w:rPr>
        <w:t>другой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стороны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развивается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изобразительный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эквивалент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афиши</w:t>
      </w:r>
      <w:proofErr w:type="spellEnd"/>
      <w:r w:rsidRPr="007943E1">
        <w:rPr>
          <w:rFonts w:cs="Times New Roman"/>
          <w:color w:val="000000"/>
        </w:rPr>
        <w:t xml:space="preserve">, </w:t>
      </w:r>
      <w:proofErr w:type="spellStart"/>
      <w:r w:rsidRPr="007943E1">
        <w:rPr>
          <w:rFonts w:cs="Times New Roman"/>
          <w:color w:val="000000"/>
        </w:rPr>
        <w:t>ставящий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своей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целью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создать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образ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спектакля</w:t>
      </w:r>
      <w:proofErr w:type="spellEnd"/>
      <w:r w:rsidRPr="007943E1">
        <w:rPr>
          <w:rFonts w:cs="Times New Roman"/>
          <w:color w:val="000000"/>
        </w:rPr>
        <w:t xml:space="preserve"> и </w:t>
      </w:r>
      <w:proofErr w:type="spellStart"/>
      <w:r w:rsidRPr="007943E1">
        <w:rPr>
          <w:rFonts w:cs="Times New Roman"/>
          <w:color w:val="000000"/>
        </w:rPr>
        <w:t>отразить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стиль</w:t>
      </w:r>
      <w:proofErr w:type="spellEnd"/>
      <w:r w:rsidRPr="007943E1">
        <w:rPr>
          <w:rFonts w:cs="Times New Roman"/>
          <w:color w:val="000000"/>
        </w:rPr>
        <w:t xml:space="preserve"> </w:t>
      </w:r>
      <w:proofErr w:type="spellStart"/>
      <w:r w:rsidRPr="007943E1">
        <w:rPr>
          <w:rFonts w:cs="Times New Roman"/>
          <w:color w:val="000000"/>
        </w:rPr>
        <w:t>театра</w:t>
      </w:r>
      <w:proofErr w:type="spellEnd"/>
      <w:r w:rsidRPr="007943E1">
        <w:rPr>
          <w:rFonts w:cs="Times New Roman"/>
          <w:color w:val="000000"/>
        </w:rPr>
        <w:t>.</w:t>
      </w:r>
    </w:p>
    <w:p w:rsidR="00CA4608" w:rsidRPr="00CC74F9" w:rsidRDefault="00CA4608" w:rsidP="00F853E0">
      <w:pPr>
        <w:pStyle w:val="Standard"/>
        <w:rPr>
          <w:rFonts w:cs="Times New Roman"/>
          <w:color w:val="000000"/>
          <w:lang w:val="ru-RU"/>
        </w:rPr>
      </w:pPr>
    </w:p>
    <w:p w:rsidR="00CA4608" w:rsidRDefault="00CA4608" w:rsidP="00CA4608">
      <w:pPr>
        <w:pStyle w:val="Standard"/>
        <w:ind w:firstLine="709"/>
        <w:rPr>
          <w:rFonts w:cs="Times New Roman"/>
          <w:color w:val="000000"/>
          <w:lang w:val="ru-RU"/>
        </w:rPr>
      </w:pPr>
    </w:p>
    <w:p w:rsidR="00CA4608" w:rsidRDefault="00CA4608" w:rsidP="00CA4608">
      <w:pPr>
        <w:spacing w:line="360" w:lineRule="auto"/>
        <w:jc w:val="center"/>
        <w:rPr>
          <w:rFonts w:cs="Times New Roman"/>
          <w:b/>
          <w:lang w:val="ru-RU"/>
        </w:rPr>
      </w:pPr>
      <w:proofErr w:type="spellStart"/>
      <w:r w:rsidRPr="00CA4608">
        <w:rPr>
          <w:rFonts w:cs="Times New Roman"/>
          <w:b/>
        </w:rPr>
        <w:lastRenderedPageBreak/>
        <w:t>Литература</w:t>
      </w:r>
      <w:proofErr w:type="spellEnd"/>
    </w:p>
    <w:p w:rsidR="002D3E0D" w:rsidRPr="005D7C36" w:rsidRDefault="002D3E0D" w:rsidP="002D3E0D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C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Анисимов. Театры Москвы.</w:t>
      </w:r>
      <w:r w:rsidR="000D2EC0" w:rsidRPr="005D7C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С. </w:t>
      </w:r>
      <w:r w:rsidR="005D7C36" w:rsidRPr="005D7C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60-69.</w:t>
      </w:r>
    </w:p>
    <w:p w:rsidR="002D3E0D" w:rsidRPr="005D7C36" w:rsidRDefault="002D3E0D" w:rsidP="002D3E0D">
      <w:pPr>
        <w:pStyle w:val="Default"/>
        <w:numPr>
          <w:ilvl w:val="0"/>
          <w:numId w:val="4"/>
        </w:numPr>
        <w:ind w:left="0" w:firstLine="709"/>
        <w:jc w:val="both"/>
        <w:rPr>
          <w:color w:val="auto"/>
        </w:rPr>
      </w:pPr>
      <w:r w:rsidRPr="005D7C36">
        <w:t>Афиша</w:t>
      </w:r>
      <w:r w:rsidR="005D7C36" w:rsidRPr="005D7C36">
        <w:rPr>
          <w:shd w:val="clear" w:color="auto" w:fill="FFFFFF"/>
        </w:rPr>
        <w:t xml:space="preserve"> и реклама после Октября, 1926. С</w:t>
      </w:r>
      <w:r w:rsidRPr="005D7C36">
        <w:rPr>
          <w:shd w:val="clear" w:color="auto" w:fill="FFFFFF"/>
        </w:rPr>
        <w:t>.</w:t>
      </w:r>
      <w:r w:rsidR="005D7C36" w:rsidRPr="005D7C36">
        <w:rPr>
          <w:shd w:val="clear" w:color="auto" w:fill="FFFFFF"/>
        </w:rPr>
        <w:t xml:space="preserve"> </w:t>
      </w:r>
      <w:r w:rsidRPr="005D7C36">
        <w:rPr>
          <w:shd w:val="clear" w:color="auto" w:fill="FFFFFF"/>
        </w:rPr>
        <w:t>20</w:t>
      </w:r>
      <w:r w:rsidRPr="005D7C36">
        <w:rPr>
          <w:rFonts w:eastAsia="Times New Roman"/>
          <w:lang w:eastAsia="ru-RU"/>
        </w:rPr>
        <w:t>.</w:t>
      </w:r>
    </w:p>
    <w:p w:rsidR="002D3E0D" w:rsidRPr="005D7C36" w:rsidRDefault="001F58DC" w:rsidP="002D3E0D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C36">
        <w:rPr>
          <w:rFonts w:ascii="Times New Roman" w:hAnsi="Times New Roman" w:cs="Times New Roman"/>
          <w:sz w:val="24"/>
          <w:szCs w:val="24"/>
        </w:rPr>
        <w:t xml:space="preserve">Бабурина </w:t>
      </w:r>
      <w:r w:rsidR="002D3E0D" w:rsidRPr="005D7C36">
        <w:rPr>
          <w:rFonts w:ascii="Times New Roman" w:hAnsi="Times New Roman" w:cs="Times New Roman"/>
          <w:sz w:val="24"/>
          <w:szCs w:val="24"/>
        </w:rPr>
        <w:t>Н.И. / Энциклопедия русского авангарда [</w:t>
      </w:r>
      <w:proofErr w:type="spellStart"/>
      <w:r w:rsidR="002D3E0D" w:rsidRPr="005D7C36">
        <w:rPr>
          <w:rFonts w:ascii="Times New Roman" w:hAnsi="Times New Roman" w:cs="Times New Roman"/>
          <w:sz w:val="24"/>
          <w:szCs w:val="24"/>
        </w:rPr>
        <w:t>Електронный</w:t>
      </w:r>
      <w:proofErr w:type="spellEnd"/>
      <w:r w:rsidR="002D3E0D" w:rsidRPr="005D7C36">
        <w:rPr>
          <w:rFonts w:ascii="Times New Roman" w:hAnsi="Times New Roman" w:cs="Times New Roman"/>
          <w:sz w:val="24"/>
          <w:szCs w:val="24"/>
        </w:rPr>
        <w:t xml:space="preserve"> ресурс].</w:t>
      </w:r>
      <w:r w:rsidR="005D7C36" w:rsidRPr="005D7C36">
        <w:rPr>
          <w:rFonts w:ascii="Times New Roman" w:hAnsi="Times New Roman" w:cs="Times New Roman"/>
          <w:sz w:val="24"/>
          <w:szCs w:val="24"/>
        </w:rPr>
        <w:t xml:space="preserve"> С. 73.</w:t>
      </w:r>
      <w:r w:rsidR="002D3E0D" w:rsidRPr="005D7C36">
        <w:rPr>
          <w:rFonts w:ascii="Times New Roman" w:hAnsi="Times New Roman" w:cs="Times New Roman"/>
          <w:sz w:val="24"/>
          <w:szCs w:val="24"/>
        </w:rPr>
        <w:t xml:space="preserve"> – Режим доступа: http://rusavangard.ru/online/history/plakat/ (дата обращения 24.12.2018)</w:t>
      </w:r>
    </w:p>
    <w:p w:rsidR="002D3E0D" w:rsidRPr="005D7C36" w:rsidRDefault="002D3E0D" w:rsidP="002D3E0D">
      <w:pPr>
        <w:pStyle w:val="Default"/>
        <w:numPr>
          <w:ilvl w:val="0"/>
          <w:numId w:val="4"/>
        </w:numPr>
        <w:ind w:left="0" w:firstLine="709"/>
        <w:jc w:val="both"/>
        <w:rPr>
          <w:color w:val="auto"/>
        </w:rPr>
      </w:pPr>
      <w:proofErr w:type="spellStart"/>
      <w:r w:rsidRPr="005D7C36">
        <w:rPr>
          <w:color w:val="auto"/>
        </w:rPr>
        <w:t>Боулт</w:t>
      </w:r>
      <w:proofErr w:type="spellEnd"/>
      <w:r w:rsidRPr="005D7C36">
        <w:rPr>
          <w:color w:val="auto"/>
        </w:rPr>
        <w:t xml:space="preserve"> Дж. Э. Художники Русского театра. 1880-1930 гг. Собрания Никиты и Нины Лобановых-Ростовских. — М.: 1990 г. </w:t>
      </w:r>
      <w:r w:rsidR="005D7C36" w:rsidRPr="005D7C36">
        <w:rPr>
          <w:color w:val="auto"/>
        </w:rPr>
        <w:t>С. 51.</w:t>
      </w:r>
    </w:p>
    <w:p w:rsidR="002D3E0D" w:rsidRPr="005D7C36" w:rsidRDefault="002D3E0D" w:rsidP="002D3E0D">
      <w:pPr>
        <w:pStyle w:val="a5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5D7C36">
        <w:rPr>
          <w:color w:val="000000"/>
        </w:rPr>
        <w:t>Беляков Б.Н. Летопись нижегородского городского театр</w:t>
      </w:r>
      <w:r w:rsidR="005D7C36" w:rsidRPr="005D7C36">
        <w:rPr>
          <w:color w:val="000000"/>
        </w:rPr>
        <w:t>а. 17981960. Горький, 1967.- С. 351</w:t>
      </w:r>
      <w:r w:rsidRPr="005D7C36">
        <w:rPr>
          <w:color w:val="000000"/>
        </w:rPr>
        <w:t>.</w:t>
      </w:r>
    </w:p>
    <w:p w:rsidR="00CC74F9" w:rsidRPr="005D7C36" w:rsidRDefault="00CC74F9" w:rsidP="002D3E0D">
      <w:pPr>
        <w:pStyle w:val="a5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proofErr w:type="spellStart"/>
      <w:r w:rsidRPr="005D7C36">
        <w:rPr>
          <w:color w:val="000000"/>
          <w:shd w:val="clear" w:color="auto" w:fill="FFFFFF"/>
        </w:rPr>
        <w:t>Грибанов</w:t>
      </w:r>
      <w:proofErr w:type="spellEnd"/>
      <w:r w:rsidRPr="005D7C36">
        <w:rPr>
          <w:color w:val="000000"/>
          <w:shd w:val="clear" w:color="auto" w:fill="FFFFFF"/>
        </w:rPr>
        <w:t xml:space="preserve">. Медицина в </w:t>
      </w:r>
      <w:proofErr w:type="gramStart"/>
      <w:r w:rsidRPr="005D7C36">
        <w:rPr>
          <w:color w:val="000000"/>
          <w:shd w:val="clear" w:color="auto" w:fill="FFFFFF"/>
        </w:rPr>
        <w:t>необычном</w:t>
      </w:r>
      <w:proofErr w:type="gramEnd"/>
      <w:r w:rsidRPr="005D7C36">
        <w:rPr>
          <w:color w:val="000000"/>
          <w:shd w:val="clear" w:color="auto" w:fill="FFFFFF"/>
        </w:rPr>
        <w:t>.</w:t>
      </w:r>
      <w:r w:rsidR="005D7C36" w:rsidRPr="005D7C36">
        <w:rPr>
          <w:color w:val="000000"/>
          <w:shd w:val="clear" w:color="auto" w:fill="FFFFFF"/>
        </w:rPr>
        <w:t xml:space="preserve"> С. 160.</w:t>
      </w:r>
    </w:p>
    <w:p w:rsidR="00CA4608" w:rsidRPr="00CA4608" w:rsidRDefault="00CA4608" w:rsidP="00CA4608">
      <w:pPr>
        <w:spacing w:line="360" w:lineRule="auto"/>
        <w:rPr>
          <w:rFonts w:cs="Times New Roman"/>
          <w:lang w:val="ru-RU"/>
        </w:rPr>
      </w:pPr>
    </w:p>
    <w:sectPr w:rsidR="00CA4608" w:rsidRPr="00CA4608" w:rsidSect="005343EC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865" w:rsidRDefault="00306865" w:rsidP="008A17EC">
      <w:r>
        <w:separator/>
      </w:r>
    </w:p>
  </w:endnote>
  <w:endnote w:type="continuationSeparator" w:id="0">
    <w:p w:rsidR="00306865" w:rsidRDefault="00306865" w:rsidP="008A17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865" w:rsidRDefault="00306865" w:rsidP="008A17EC">
      <w:r w:rsidRPr="008A17EC">
        <w:rPr>
          <w:color w:val="000000"/>
        </w:rPr>
        <w:separator/>
      </w:r>
    </w:p>
  </w:footnote>
  <w:footnote w:type="continuationSeparator" w:id="0">
    <w:p w:rsidR="00306865" w:rsidRDefault="00306865" w:rsidP="008A17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919D0"/>
    <w:multiLevelType w:val="multilevel"/>
    <w:tmpl w:val="03620F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730BDD"/>
    <w:multiLevelType w:val="hybridMultilevel"/>
    <w:tmpl w:val="90DE38F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04E21D3"/>
    <w:multiLevelType w:val="multilevel"/>
    <w:tmpl w:val="AD6ED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0A38C3"/>
    <w:multiLevelType w:val="hybridMultilevel"/>
    <w:tmpl w:val="9426E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hideSpellingErrors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7EC"/>
    <w:rsid w:val="000D2EC0"/>
    <w:rsid w:val="001B0D94"/>
    <w:rsid w:val="001F57E0"/>
    <w:rsid w:val="001F58DC"/>
    <w:rsid w:val="002A3E49"/>
    <w:rsid w:val="002D3E0D"/>
    <w:rsid w:val="00306865"/>
    <w:rsid w:val="00345340"/>
    <w:rsid w:val="00356DCD"/>
    <w:rsid w:val="003A7AEF"/>
    <w:rsid w:val="00403C47"/>
    <w:rsid w:val="0050353E"/>
    <w:rsid w:val="005343EC"/>
    <w:rsid w:val="005D7C36"/>
    <w:rsid w:val="006D7EFE"/>
    <w:rsid w:val="00791A01"/>
    <w:rsid w:val="007943E1"/>
    <w:rsid w:val="00804CF5"/>
    <w:rsid w:val="0084147C"/>
    <w:rsid w:val="0085133B"/>
    <w:rsid w:val="008A17EC"/>
    <w:rsid w:val="008E72D4"/>
    <w:rsid w:val="00927C0B"/>
    <w:rsid w:val="00957B3D"/>
    <w:rsid w:val="00A1333E"/>
    <w:rsid w:val="00B877CE"/>
    <w:rsid w:val="00C00EC2"/>
    <w:rsid w:val="00C147BF"/>
    <w:rsid w:val="00CA4608"/>
    <w:rsid w:val="00CC01F5"/>
    <w:rsid w:val="00CC74F9"/>
    <w:rsid w:val="00EF290C"/>
    <w:rsid w:val="00EF5666"/>
    <w:rsid w:val="00F853E0"/>
    <w:rsid w:val="00FA285A"/>
    <w:rsid w:val="00FE1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7CE"/>
  </w:style>
  <w:style w:type="paragraph" w:styleId="1">
    <w:name w:val="heading 1"/>
    <w:basedOn w:val="a"/>
    <w:link w:val="10"/>
    <w:uiPriority w:val="9"/>
    <w:qFormat/>
    <w:rsid w:val="007943E1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eastAsia="Times New Roman" w:cs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A17EC"/>
  </w:style>
  <w:style w:type="paragraph" w:customStyle="1" w:styleId="Heading">
    <w:name w:val="Heading"/>
    <w:basedOn w:val="Standard"/>
    <w:next w:val="Textbody"/>
    <w:rsid w:val="008A17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8A17EC"/>
    <w:pPr>
      <w:spacing w:after="120"/>
    </w:pPr>
  </w:style>
  <w:style w:type="paragraph" w:styleId="a3">
    <w:name w:val="List"/>
    <w:basedOn w:val="Textbody"/>
    <w:rsid w:val="008A17EC"/>
  </w:style>
  <w:style w:type="paragraph" w:customStyle="1" w:styleId="Caption">
    <w:name w:val="Caption"/>
    <w:basedOn w:val="Standard"/>
    <w:rsid w:val="008A17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8A17EC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7943E1"/>
    <w:rPr>
      <w:rFonts w:eastAsia="Times New Roman" w:cs="Times New Roman"/>
      <w:b/>
      <w:bCs/>
      <w:kern w:val="36"/>
      <w:sz w:val="48"/>
      <w:szCs w:val="48"/>
      <w:lang w:val="ru-RU" w:eastAsia="ru-RU" w:bidi="ar-SA"/>
    </w:rPr>
  </w:style>
  <w:style w:type="paragraph" w:styleId="a4">
    <w:name w:val="List Paragraph"/>
    <w:basedOn w:val="a"/>
    <w:uiPriority w:val="34"/>
    <w:qFormat/>
    <w:rsid w:val="007943E1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</w:style>
  <w:style w:type="paragraph" w:styleId="a5">
    <w:name w:val="Normal (Web)"/>
    <w:basedOn w:val="a"/>
    <w:uiPriority w:val="99"/>
    <w:unhideWhenUsed/>
    <w:rsid w:val="007943E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Default">
    <w:name w:val="Default"/>
    <w:rsid w:val="002D3E0D"/>
    <w:pPr>
      <w:widowControl/>
      <w:suppressAutoHyphens w:val="0"/>
      <w:autoSpaceDE w:val="0"/>
      <w:adjustRightInd w:val="0"/>
      <w:textAlignment w:val="auto"/>
    </w:pPr>
    <w:rPr>
      <w:rFonts w:eastAsiaTheme="minorHAnsi" w:cs="Times New Roman"/>
      <w:color w:val="000000"/>
      <w:kern w:val="0"/>
      <w:lang w:val="ru-RU" w:eastAsia="en-US" w:bidi="ar-SA"/>
    </w:rPr>
  </w:style>
  <w:style w:type="character" w:customStyle="1" w:styleId="hl">
    <w:name w:val="hl"/>
    <w:basedOn w:val="a0"/>
    <w:rsid w:val="001F57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4D147-7F93-44EC-8866-5E91E7E66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5</Pages>
  <Words>2393</Words>
  <Characters>13645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Маклакова</dc:creator>
  <cp:lastModifiedBy>ROOT</cp:lastModifiedBy>
  <cp:revision>6</cp:revision>
  <dcterms:created xsi:type="dcterms:W3CDTF">2021-03-31T09:49:00Z</dcterms:created>
  <dcterms:modified xsi:type="dcterms:W3CDTF">2021-04-01T09:29:00Z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