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7A565C"/>
    <w:p w:rsidR="00C55124" w:rsidRPr="003E3DCB" w:rsidRDefault="00C55124" w:rsidP="00C55124">
      <w:pPr>
        <w:pStyle w:val="1"/>
        <w:rPr>
          <w:rFonts w:ascii="Times New Roman" w:eastAsia="SimSun" w:hAnsi="Times New Roman"/>
          <w:bCs/>
          <w:lang w:eastAsia="zh-CN"/>
        </w:rPr>
      </w:pPr>
      <w:hyperlink w:anchor="_Toc105324787" w:history="1">
        <w:r w:rsidRPr="0012086D">
          <w:rPr>
            <w:rStyle w:val="a3"/>
            <w:b/>
            <w:i/>
            <w:color w:val="002060"/>
          </w:rPr>
          <w:t>Виницкая Н.В., Доценко Т.Э.</w:t>
        </w:r>
      </w:hyperlink>
      <w:r>
        <w:rPr>
          <w:rFonts w:eastAsiaTheme="minorEastAsia" w:cstheme="minorBidi"/>
          <w:lang w:eastAsia="ru-RU"/>
        </w:rPr>
        <w:t xml:space="preserve"> </w:t>
      </w:r>
      <w:hyperlink w:anchor="_Toc105324789" w:history="1">
        <w:r w:rsidRPr="00D13E42">
          <w:rPr>
            <w:rStyle w:val="a3"/>
            <w:b/>
          </w:rPr>
          <w:t>ПРОБЛЕМЫ ИСПОЛЬЗОВАНИЯ ЦИФРОВОЙ СРЕДЫ В ПРОЦЕССЕ ИЗУЧЕНИЯ СОЦИОГУМАНИТАРНЫХ ДИСЦИПЛИН</w:t>
        </w:r>
      </w:hyperlink>
      <w:r>
        <w:t xml:space="preserve"> / </w:t>
      </w:r>
      <w:r w:rsidRPr="003E3DCB">
        <w:rPr>
          <w:rFonts w:ascii="Times New Roman" w:eastAsia="SimSun" w:hAnsi="Times New Roman"/>
          <w:bCs/>
          <w:lang w:eastAsia="zh-CN"/>
        </w:rPr>
        <w:t>Язык, литература, история и культура в современных парадигмах научного знания: материалы 24-й Международной научно-практической конференции (г. Бийск, 22 апреля 2022 г.) Ч. 2 / отв. ред. И.П. Исаева; Алтайский государственный гуманитарно-педагогический университет им. В.М. Шукшина. – Бийск: АГГПУ им. В.М. Шукшина, 2022. – 80 с.</w:t>
      </w:r>
      <w:bookmarkStart w:id="0" w:name="_GoBack"/>
      <w:bookmarkEnd w:id="0"/>
    </w:p>
    <w:p w:rsidR="00C55124" w:rsidRDefault="00C55124"/>
    <w:p w:rsidR="00C55124" w:rsidRDefault="00C55124">
      <w:r>
        <w:rPr>
          <w:noProof/>
        </w:rPr>
        <w:drawing>
          <wp:inline distT="0" distB="0" distL="0" distR="0" wp14:anchorId="20E751AE" wp14:editId="1B630B13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5124" w:rsidRDefault="00C55124">
      <w:r>
        <w:rPr>
          <w:noProof/>
        </w:rPr>
        <w:drawing>
          <wp:inline distT="0" distB="0" distL="0" distR="0" wp14:anchorId="5BAF0CB2" wp14:editId="00AA384A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5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B67"/>
    <w:rsid w:val="003B1B67"/>
    <w:rsid w:val="007A565C"/>
    <w:rsid w:val="00C5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DC211"/>
  <w15:chartTrackingRefBased/>
  <w15:docId w15:val="{399A58C2-514F-4242-AEAF-E15D5860A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5512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aps w:val="0"/>
      <w:color w:val="000000"/>
      <w:sz w:val="22"/>
      <w:szCs w:val="22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5124"/>
    <w:rPr>
      <w:color w:val="0000FF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C5512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622"/>
      </w:tabs>
      <w:spacing w:after="0"/>
    </w:pPr>
    <w:rPr>
      <w:rFonts w:asciiTheme="minorHAnsi" w:eastAsia="Calibri" w:hAnsiTheme="minorHAnsi" w:cs="Times New Roman"/>
      <w:noProof/>
      <w:color w:val="auto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2022-06-10T07:32:00Z</dcterms:created>
  <dcterms:modified xsi:type="dcterms:W3CDTF">2022-06-10T07:34:00Z</dcterms:modified>
</cp:coreProperties>
</file>