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284" w:rsidRDefault="005F6284" w:rsidP="005F6284">
      <w:pPr>
        <w:jc w:val="center"/>
        <w:rPr>
          <w:rFonts w:ascii="Times New Roman" w:hAnsi="Times New Roman" w:cs="Times New Roman"/>
          <w:sz w:val="28"/>
          <w:szCs w:val="28"/>
        </w:rPr>
      </w:pPr>
      <w:r w:rsidRPr="005F6284">
        <w:rPr>
          <w:rFonts w:ascii="Times New Roman" w:hAnsi="Times New Roman" w:cs="Times New Roman"/>
          <w:sz w:val="28"/>
          <w:szCs w:val="28"/>
        </w:rPr>
        <w:t>Список студенческих публикаций под руководством Орлова Д.С.</w:t>
      </w:r>
    </w:p>
    <w:p w:rsidR="005F6284" w:rsidRDefault="005F6284" w:rsidP="005F62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016F0E" w:rsidRPr="00016F0E">
        <w:rPr>
          <w:rFonts w:ascii="Times New Roman" w:eastAsia="DengXian" w:hAnsi="Times New Roman" w:cs="Times New Roman"/>
          <w:i/>
          <w:sz w:val="24"/>
          <w:szCs w:val="24"/>
          <w:lang w:eastAsia="zh-CN"/>
        </w:rPr>
        <w:t>Андреянц</w:t>
      </w:r>
      <w:proofErr w:type="spellEnd"/>
      <w:r w:rsidR="00016F0E" w:rsidRPr="00016F0E">
        <w:rPr>
          <w:rFonts w:ascii="Times New Roman" w:eastAsia="DengXian" w:hAnsi="Times New Roman" w:cs="Times New Roman"/>
          <w:i/>
          <w:sz w:val="24"/>
          <w:szCs w:val="24"/>
          <w:lang w:eastAsia="zh-CN"/>
        </w:rPr>
        <w:t xml:space="preserve"> Е.В.</w:t>
      </w:r>
      <w:r w:rsidR="00016F0E" w:rsidRPr="00016F0E">
        <w:rPr>
          <w:rFonts w:ascii="Times New Roman" w:hAnsi="Times New Roman" w:cs="Times New Roman"/>
          <w:sz w:val="24"/>
          <w:szCs w:val="24"/>
        </w:rPr>
        <w:t xml:space="preserve"> </w:t>
      </w:r>
      <w:r w:rsidR="00016F0E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>Современный взгляд на проблемы преподавания социально-гуманитарных дисциплин в средних специальных учебных заведениях</w:t>
      </w:r>
      <w:r w:rsidR="00016F0E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// </w:t>
      </w:r>
      <w:r w:rsidR="00016F0E"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="00016F0E" w:rsidRPr="00016F0E">
        <w:rPr>
          <w:rFonts w:ascii="Times New Roman" w:hAnsi="Times New Roman" w:cs="Times New Roman"/>
          <w:sz w:val="24"/>
          <w:szCs w:val="24"/>
        </w:rPr>
        <w:t xml:space="preserve">: материалы 23-й Международной научно-практической конференции (г. Бийск, </w:t>
      </w:r>
      <w:r w:rsidR="00016F0E" w:rsidRPr="00016F0E">
        <w:rPr>
          <w:rFonts w:ascii="Times New Roman" w:hAnsi="Times New Roman" w:cs="Times New Roman"/>
          <w:sz w:val="24"/>
          <w:szCs w:val="24"/>
        </w:rPr>
        <w:br/>
        <w:t xml:space="preserve">22 апреля 2021 г.) Часть 1 / отв. ред. И.П. Исаева; Алтайский государственный гуманитарно-педагогический университет им. В.М. Шукшина. – Бийск: АГГПУ им. В.М. Шукшина, 2021. – </w:t>
      </w:r>
      <w:r w:rsidR="00016F0E"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 w:rsidR="00016F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104-106.</w:t>
      </w:r>
    </w:p>
    <w:p w:rsidR="00DE4572" w:rsidRDefault="00DE4572" w:rsidP="00DE45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4572">
        <w:rPr>
          <w:rFonts w:ascii="Times New Roman" w:eastAsia="Calibri" w:hAnsi="Times New Roman" w:cs="Times New Roman"/>
          <w:i/>
          <w:sz w:val="24"/>
          <w:szCs w:val="28"/>
        </w:rPr>
        <w:t>Вульф К.К.</w:t>
      </w:r>
      <w:r>
        <w:rPr>
          <w:rFonts w:ascii="Times New Roman" w:eastAsia="Calibri" w:hAnsi="Times New Roman" w:cs="Times New Roman"/>
          <w:b/>
          <w:i/>
          <w:sz w:val="24"/>
          <w:szCs w:val="28"/>
        </w:rPr>
        <w:t xml:space="preserve"> </w:t>
      </w:r>
      <w:r w:rsidRPr="00866F2B">
        <w:rPr>
          <w:rFonts w:ascii="Times New Roman" w:eastAsia="Calibri" w:hAnsi="Times New Roman" w:cs="Times New Roman"/>
          <w:sz w:val="24"/>
          <w:szCs w:val="28"/>
        </w:rPr>
        <w:t>Использование игровых технологий на уроках права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// </w:t>
      </w:r>
      <w:r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Pr="00016F0E">
        <w:rPr>
          <w:rFonts w:ascii="Times New Roman" w:hAnsi="Times New Roman" w:cs="Times New Roman"/>
          <w:sz w:val="24"/>
          <w:szCs w:val="24"/>
        </w:rPr>
        <w:t xml:space="preserve">: материалы 23-й Международной научно-практической конференции (г. Бийск, </w:t>
      </w:r>
      <w:r w:rsidRPr="00016F0E">
        <w:rPr>
          <w:rFonts w:ascii="Times New Roman" w:hAnsi="Times New Roman" w:cs="Times New Roman"/>
          <w:sz w:val="24"/>
          <w:szCs w:val="24"/>
        </w:rPr>
        <w:br/>
        <w:t xml:space="preserve">22 апреля 2021 г.) Часть 1 / отв. ред. И.П. Исаева; Алтайский государственный гуманитарно-педагогический университет им. В.М. Шукшина. – Бийск: АГГПУ им. В.М. Шукшина, 2021. – </w:t>
      </w:r>
      <w:r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108-110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E4572" w:rsidRDefault="00DE4572" w:rsidP="00DE45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15AF" w:rsidRPr="00DB15AF">
        <w:rPr>
          <w:rFonts w:ascii="Times New Roman" w:hAnsi="Times New Roman" w:cs="Times New Roman"/>
          <w:i/>
          <w:sz w:val="24"/>
          <w:szCs w:val="24"/>
        </w:rPr>
        <w:t>Кондратов А.К.</w:t>
      </w:r>
      <w:r w:rsidR="00DB15AF" w:rsidRPr="006D0E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B15AF" w:rsidRPr="00627947">
        <w:rPr>
          <w:rFonts w:ascii="Times New Roman" w:hAnsi="Times New Roman" w:cs="Times New Roman"/>
          <w:sz w:val="24"/>
          <w:szCs w:val="24"/>
        </w:rPr>
        <w:t>Преимущества использования игровых технологий на уроках обществознания в старших классах</w:t>
      </w:r>
      <w:r w:rsidR="00DB15AF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// </w:t>
      </w:r>
      <w:r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Pr="00016F0E">
        <w:rPr>
          <w:rFonts w:ascii="Times New Roman" w:hAnsi="Times New Roman" w:cs="Times New Roman"/>
          <w:sz w:val="24"/>
          <w:szCs w:val="24"/>
        </w:rPr>
        <w:t>: материалы 23-й Международной научно-практической конференции</w:t>
      </w:r>
      <w:r w:rsidR="00DB15AF">
        <w:rPr>
          <w:rFonts w:ascii="Times New Roman" w:hAnsi="Times New Roman" w:cs="Times New Roman"/>
          <w:sz w:val="24"/>
          <w:szCs w:val="24"/>
        </w:rPr>
        <w:t xml:space="preserve"> </w:t>
      </w:r>
      <w:r w:rsidRPr="00016F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B15AF">
        <w:rPr>
          <w:rFonts w:ascii="Times New Roman" w:hAnsi="Times New Roman" w:cs="Times New Roman"/>
          <w:sz w:val="24"/>
          <w:szCs w:val="24"/>
        </w:rPr>
        <w:t>г.</w:t>
      </w:r>
      <w:r w:rsidRPr="00016F0E">
        <w:rPr>
          <w:rFonts w:ascii="Times New Roman" w:hAnsi="Times New Roman" w:cs="Times New Roman"/>
          <w:sz w:val="24"/>
          <w:szCs w:val="24"/>
        </w:rPr>
        <w:t>Бийск</w:t>
      </w:r>
      <w:proofErr w:type="spellEnd"/>
      <w:r w:rsidRPr="00016F0E">
        <w:rPr>
          <w:rFonts w:ascii="Times New Roman" w:hAnsi="Times New Roman" w:cs="Times New Roman"/>
          <w:sz w:val="24"/>
          <w:szCs w:val="24"/>
        </w:rPr>
        <w:t xml:space="preserve">, 22 апреля 2021 г.) Часть 1 / отв. ред. И.П. Исаева; Алтайский государственный гуманитарно-педагогический университет им. В.М. Шукшина. – Бийск: АГГПУ им. В.М. Шукшина, 2021. – </w:t>
      </w:r>
      <w:r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 w:rsidR="00DB15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127-129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77ED2" w:rsidRDefault="00677ED2" w:rsidP="00677ED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60DD5" w:rsidRPr="00360DD5">
        <w:rPr>
          <w:rFonts w:ascii="Times New Roman" w:hAnsi="Times New Roman" w:cs="Times New Roman"/>
          <w:i/>
          <w:sz w:val="24"/>
          <w:szCs w:val="24"/>
        </w:rPr>
        <w:t>Копылова А.М.</w:t>
      </w:r>
      <w:r w:rsidR="00360DD5">
        <w:t xml:space="preserve"> </w:t>
      </w:r>
      <w:r w:rsidR="00360DD5" w:rsidRPr="006D0EE7">
        <w:rPr>
          <w:rFonts w:ascii="Times New Roman" w:hAnsi="Times New Roman" w:cs="Times New Roman"/>
          <w:sz w:val="24"/>
          <w:szCs w:val="24"/>
        </w:rPr>
        <w:t>Использование технологии критического мышления при преподавании уголовного права в школе в рамках уроков обществознания</w:t>
      </w:r>
      <w:r w:rsidR="00360DD5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// </w:t>
      </w:r>
      <w:r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Pr="00016F0E">
        <w:rPr>
          <w:rFonts w:ascii="Times New Roman" w:hAnsi="Times New Roman" w:cs="Times New Roman"/>
          <w:sz w:val="24"/>
          <w:szCs w:val="24"/>
        </w:rPr>
        <w:t>: материалы 23-й Международной научно-практической конференции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F0E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г.</w:t>
      </w:r>
      <w:r w:rsidRPr="00016F0E">
        <w:rPr>
          <w:rFonts w:ascii="Times New Roman" w:hAnsi="Times New Roman" w:cs="Times New Roman"/>
          <w:sz w:val="24"/>
          <w:szCs w:val="24"/>
        </w:rPr>
        <w:t>Бийск</w:t>
      </w:r>
      <w:proofErr w:type="spellEnd"/>
      <w:r w:rsidRPr="00016F0E">
        <w:rPr>
          <w:rFonts w:ascii="Times New Roman" w:hAnsi="Times New Roman" w:cs="Times New Roman"/>
          <w:sz w:val="24"/>
          <w:szCs w:val="24"/>
        </w:rPr>
        <w:t xml:space="preserve">, 22 апреля 2021 г.) Часть 1 / отв. ред. И.П. Исаева; Алтайский государственный гуманитарно-педагогический университет им. В.М. Шукшина. – Бийск: АГГПУ им. В.М. Шукшина, 2021. – </w:t>
      </w:r>
      <w:r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12</w:t>
      </w:r>
      <w:r w:rsidR="00360DD5">
        <w:rPr>
          <w:rFonts w:ascii="Times New Roman" w:hAnsi="Times New Roman" w:cs="Times New Roman"/>
          <w:color w:val="000000" w:themeColor="text1"/>
          <w:sz w:val="24"/>
          <w:szCs w:val="24"/>
        </w:rPr>
        <w:t>9-132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877FB" w:rsidRDefault="001877FB" w:rsidP="001877F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B7121" w:rsidRPr="008B7121">
        <w:rPr>
          <w:rFonts w:ascii="Times New Roman" w:hAnsi="Times New Roman"/>
          <w:i/>
          <w:sz w:val="24"/>
          <w:szCs w:val="24"/>
        </w:rPr>
        <w:t>Малахова Е.А.</w:t>
      </w:r>
      <w:r w:rsidR="008B7121">
        <w:t xml:space="preserve"> </w:t>
      </w:r>
      <w:r w:rsidR="008B7121" w:rsidRPr="00C17446">
        <w:rPr>
          <w:rFonts w:ascii="Times New Roman" w:hAnsi="Times New Roman"/>
          <w:sz w:val="24"/>
          <w:szCs w:val="24"/>
        </w:rPr>
        <w:t>Методика работы с нормативными актами на уроках права: анализ опытно-экспериментальной работы</w:t>
      </w:r>
      <w:r w:rsidR="008B7121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// </w:t>
      </w:r>
      <w:r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Pr="00016F0E">
        <w:rPr>
          <w:rFonts w:ascii="Times New Roman" w:hAnsi="Times New Roman" w:cs="Times New Roman"/>
          <w:sz w:val="24"/>
          <w:szCs w:val="24"/>
        </w:rPr>
        <w:t>: материалы 23-й Международной научно-практической конференции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F0E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г.</w:t>
      </w:r>
      <w:r w:rsidRPr="00016F0E">
        <w:rPr>
          <w:rFonts w:ascii="Times New Roman" w:hAnsi="Times New Roman" w:cs="Times New Roman"/>
          <w:sz w:val="24"/>
          <w:szCs w:val="24"/>
        </w:rPr>
        <w:t>Бийск</w:t>
      </w:r>
      <w:proofErr w:type="spellEnd"/>
      <w:r w:rsidRPr="00016F0E">
        <w:rPr>
          <w:rFonts w:ascii="Times New Roman" w:hAnsi="Times New Roman" w:cs="Times New Roman"/>
          <w:sz w:val="24"/>
          <w:szCs w:val="24"/>
        </w:rPr>
        <w:t xml:space="preserve">, 22 апреля 2021 г.) Часть 1 / отв. ред. И.П. Исаева; Алтайский государственный гуманитарно-педагогический университет им. В.М. Шукшина. – Бийск: АГГПУ им. В.М. Шукшина, 2021. – </w:t>
      </w:r>
      <w:r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 w:rsidR="008B71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134-135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507B5" w:rsidRDefault="00E507B5" w:rsidP="00E507B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F6AE6" w:rsidRPr="004F6AE6">
        <w:rPr>
          <w:rFonts w:ascii="Times New Roman" w:eastAsia="Calibri" w:hAnsi="Times New Roman" w:cs="Times New Roman"/>
          <w:i/>
          <w:sz w:val="24"/>
          <w:szCs w:val="24"/>
        </w:rPr>
        <w:t>Попова Ю.И.</w:t>
      </w:r>
      <w:r w:rsidR="004F6AE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4F6AE6" w:rsidRPr="00C17446">
        <w:rPr>
          <w:rFonts w:ascii="Times New Roman" w:eastAsia="Calibri" w:hAnsi="Times New Roman" w:cs="Times New Roman"/>
          <w:sz w:val="24"/>
          <w:szCs w:val="24"/>
        </w:rPr>
        <w:t>Методика формирования обществоведческих понятий</w:t>
      </w:r>
      <w:r w:rsidR="004F6AE6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// </w:t>
      </w:r>
      <w:r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Pr="00016F0E">
        <w:rPr>
          <w:rFonts w:ascii="Times New Roman" w:hAnsi="Times New Roman" w:cs="Times New Roman"/>
          <w:sz w:val="24"/>
          <w:szCs w:val="24"/>
        </w:rPr>
        <w:t>: материалы 23-й Международной научно-практической конференции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F0E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г.</w:t>
      </w:r>
      <w:r w:rsidRPr="00016F0E">
        <w:rPr>
          <w:rFonts w:ascii="Times New Roman" w:hAnsi="Times New Roman" w:cs="Times New Roman"/>
          <w:sz w:val="24"/>
          <w:szCs w:val="24"/>
        </w:rPr>
        <w:t>Бийск</w:t>
      </w:r>
      <w:proofErr w:type="spellEnd"/>
      <w:r w:rsidRPr="00016F0E">
        <w:rPr>
          <w:rFonts w:ascii="Times New Roman" w:hAnsi="Times New Roman" w:cs="Times New Roman"/>
          <w:sz w:val="24"/>
          <w:szCs w:val="24"/>
        </w:rPr>
        <w:t xml:space="preserve">, 22 апреля 2021 г.) Часть 1 / отв. ред. И.П. Исаева; Алтайский государственный гуманитарно-педагогический университет им. В.М. Шукшина. – Бийск: АГГПУ им. В.М. Шукшина, 2021. – </w:t>
      </w:r>
      <w:r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13</w:t>
      </w:r>
      <w:r w:rsidR="004F6AE6">
        <w:rPr>
          <w:rFonts w:ascii="Times New Roman" w:hAnsi="Times New Roman" w:cs="Times New Roman"/>
          <w:color w:val="000000" w:themeColor="text1"/>
          <w:sz w:val="24"/>
          <w:szCs w:val="24"/>
        </w:rPr>
        <w:t>8-139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6AE6" w:rsidRDefault="00E866F1" w:rsidP="004F6AE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F6AE6">
        <w:rPr>
          <w:rFonts w:ascii="Times New Roman" w:hAnsi="Times New Roman" w:cs="Times New Roman"/>
          <w:sz w:val="28"/>
          <w:szCs w:val="28"/>
        </w:rPr>
        <w:t xml:space="preserve">. </w:t>
      </w:r>
      <w:r w:rsidRPr="00E866F1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>Смирнова В.Ю.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ar-SA"/>
        </w:rPr>
        <w:t xml:space="preserve"> </w:t>
      </w:r>
      <w:r w:rsidRPr="00AF55C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Структурные компоненты учебника права и методы работы с ними: анализ педагогического эксперимента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</w:t>
      </w:r>
      <w:r w:rsidR="004F6AE6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// </w:t>
      </w:r>
      <w:r w:rsidR="004F6AE6"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="004F6AE6" w:rsidRPr="00016F0E">
        <w:rPr>
          <w:rFonts w:ascii="Times New Roman" w:hAnsi="Times New Roman" w:cs="Times New Roman"/>
          <w:sz w:val="24"/>
          <w:szCs w:val="24"/>
        </w:rPr>
        <w:t>: материалы 23-й Международной научно-практической конференции</w:t>
      </w:r>
      <w:r w:rsidR="004F6AE6">
        <w:rPr>
          <w:rFonts w:ascii="Times New Roman" w:hAnsi="Times New Roman" w:cs="Times New Roman"/>
          <w:sz w:val="24"/>
          <w:szCs w:val="24"/>
        </w:rPr>
        <w:t xml:space="preserve"> </w:t>
      </w:r>
      <w:r w:rsidR="004F6AE6" w:rsidRPr="00016F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F6AE6">
        <w:rPr>
          <w:rFonts w:ascii="Times New Roman" w:hAnsi="Times New Roman" w:cs="Times New Roman"/>
          <w:sz w:val="24"/>
          <w:szCs w:val="24"/>
        </w:rPr>
        <w:t>г.</w:t>
      </w:r>
      <w:r w:rsidR="004F6AE6" w:rsidRPr="00016F0E">
        <w:rPr>
          <w:rFonts w:ascii="Times New Roman" w:hAnsi="Times New Roman" w:cs="Times New Roman"/>
          <w:sz w:val="24"/>
          <w:szCs w:val="24"/>
        </w:rPr>
        <w:t>Бийск</w:t>
      </w:r>
      <w:proofErr w:type="spellEnd"/>
      <w:r w:rsidR="004F6AE6" w:rsidRPr="00016F0E">
        <w:rPr>
          <w:rFonts w:ascii="Times New Roman" w:hAnsi="Times New Roman" w:cs="Times New Roman"/>
          <w:sz w:val="24"/>
          <w:szCs w:val="24"/>
        </w:rPr>
        <w:t xml:space="preserve">, 22 апреля 2021 г.) Часть 1 / отв. ред. И.П. Исаева; </w:t>
      </w:r>
      <w:r w:rsidR="004F6AE6" w:rsidRPr="00016F0E">
        <w:rPr>
          <w:rFonts w:ascii="Times New Roman" w:hAnsi="Times New Roman" w:cs="Times New Roman"/>
          <w:sz w:val="24"/>
          <w:szCs w:val="24"/>
        </w:rPr>
        <w:lastRenderedPageBreak/>
        <w:t xml:space="preserve">Алтайский государственный гуманитарно-педагогический университет им. В.М. Шукшина. – Бийск: АГГПУ им. В.М. Шукшина, 2021. – </w:t>
      </w:r>
      <w:r w:rsidR="004F6AE6"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 w:rsidR="004F6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138-139.</w:t>
      </w:r>
    </w:p>
    <w:p w:rsidR="00E866F1" w:rsidRDefault="00E866F1" w:rsidP="00E866F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r w:rsidR="002D1443" w:rsidRPr="002D1443">
        <w:rPr>
          <w:rFonts w:ascii="Times New Roman" w:hAnsi="Times New Roman" w:cs="Times New Roman"/>
          <w:i/>
          <w:sz w:val="24"/>
          <w:szCs w:val="24"/>
        </w:rPr>
        <w:t>Юрченко А.М.</w:t>
      </w:r>
      <w:r w:rsidR="002D1443">
        <w:t xml:space="preserve"> </w:t>
      </w:r>
      <w:bookmarkEnd w:id="0"/>
      <w:r w:rsidR="002D1443" w:rsidRPr="00567187">
        <w:rPr>
          <w:rFonts w:ascii="Times New Roman" w:hAnsi="Times New Roman" w:cs="Times New Roman"/>
          <w:sz w:val="24"/>
          <w:szCs w:val="24"/>
        </w:rPr>
        <w:t>Применение нетрадиционных технологий при обучении праву: анализ педагогического эксперимента</w:t>
      </w:r>
      <w:r w:rsidR="002D1443"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</w:t>
      </w:r>
      <w:r w:rsidRPr="00016F0E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// </w:t>
      </w:r>
      <w:r w:rsidRPr="00016F0E">
        <w:rPr>
          <w:rFonts w:ascii="Times New Roman" w:hAnsi="Times New Roman" w:cs="Times New Roman"/>
          <w:bCs/>
          <w:sz w:val="24"/>
          <w:szCs w:val="24"/>
        </w:rPr>
        <w:t>Язык, литература, история и культура в современных парадигмах научного знания</w:t>
      </w:r>
      <w:r w:rsidRPr="00016F0E">
        <w:rPr>
          <w:rFonts w:ascii="Times New Roman" w:hAnsi="Times New Roman" w:cs="Times New Roman"/>
          <w:sz w:val="24"/>
          <w:szCs w:val="24"/>
        </w:rPr>
        <w:t>: материалы 23-й Международной научно-практической конференции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F0E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г.</w:t>
      </w:r>
      <w:r w:rsidRPr="00016F0E">
        <w:rPr>
          <w:rFonts w:ascii="Times New Roman" w:hAnsi="Times New Roman" w:cs="Times New Roman"/>
          <w:sz w:val="24"/>
          <w:szCs w:val="24"/>
        </w:rPr>
        <w:t>Бийск</w:t>
      </w:r>
      <w:proofErr w:type="spellEnd"/>
      <w:r w:rsidRPr="00016F0E">
        <w:rPr>
          <w:rFonts w:ascii="Times New Roman" w:hAnsi="Times New Roman" w:cs="Times New Roman"/>
          <w:sz w:val="24"/>
          <w:szCs w:val="24"/>
        </w:rPr>
        <w:t xml:space="preserve">, 22 апреля 2021 г.) Часть 1 / отв. ред. И.П. Исаева; Алтайский государственный гуманитарно-педагогический университет им. В.М. Шукшина. – Бийск: АГГПУ им. В.М. Шукшина, 2021. – </w:t>
      </w:r>
      <w:r w:rsidRPr="00016F0E">
        <w:rPr>
          <w:rFonts w:ascii="Times New Roman" w:hAnsi="Times New Roman" w:cs="Times New Roman"/>
          <w:color w:val="000000" w:themeColor="text1"/>
          <w:sz w:val="24"/>
          <w:szCs w:val="24"/>
        </w:rPr>
        <w:t>168 с.</w:t>
      </w:r>
      <w:r w:rsidR="002D14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163-165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866F1" w:rsidRDefault="00E866F1" w:rsidP="004F6AE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7B5" w:rsidRDefault="00E507B5" w:rsidP="001877F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77FB" w:rsidRDefault="001877FB" w:rsidP="00677ED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284" w:rsidRPr="005F6284" w:rsidRDefault="005F6284" w:rsidP="005F6284">
      <w:pPr>
        <w:rPr>
          <w:rFonts w:ascii="Times New Roman" w:hAnsi="Times New Roman" w:cs="Times New Roman"/>
          <w:sz w:val="28"/>
          <w:szCs w:val="28"/>
        </w:rPr>
      </w:pPr>
    </w:p>
    <w:p w:rsidR="005F6284" w:rsidRPr="005F6284" w:rsidRDefault="005F6284" w:rsidP="005F6284">
      <w:pPr>
        <w:rPr>
          <w:rFonts w:ascii="Times New Roman" w:hAnsi="Times New Roman" w:cs="Times New Roman"/>
          <w:sz w:val="28"/>
          <w:szCs w:val="28"/>
        </w:rPr>
      </w:pPr>
    </w:p>
    <w:sectPr w:rsidR="005F6284" w:rsidRPr="005F6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C8"/>
    <w:rsid w:val="00016F0E"/>
    <w:rsid w:val="001877FB"/>
    <w:rsid w:val="002D1443"/>
    <w:rsid w:val="00360DD5"/>
    <w:rsid w:val="004F6AE6"/>
    <w:rsid w:val="005F6284"/>
    <w:rsid w:val="00677ED2"/>
    <w:rsid w:val="0074052B"/>
    <w:rsid w:val="008B7121"/>
    <w:rsid w:val="00D156C8"/>
    <w:rsid w:val="00DB15AF"/>
    <w:rsid w:val="00DE4572"/>
    <w:rsid w:val="00E507B5"/>
    <w:rsid w:val="00E8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902C"/>
  <w15:chartTrackingRefBased/>
  <w15:docId w15:val="{A4F50347-7586-4496-B38C-D23DFBF3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13</cp:revision>
  <dcterms:created xsi:type="dcterms:W3CDTF">2021-05-24T05:37:00Z</dcterms:created>
  <dcterms:modified xsi:type="dcterms:W3CDTF">2021-05-24T05:51:00Z</dcterms:modified>
</cp:coreProperties>
</file>