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B97" w:rsidRPr="00A934CC" w:rsidRDefault="00C66F91" w:rsidP="00824F6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Cs/>
        </w:rPr>
        <w:t>УДК 338.46</w:t>
      </w:r>
    </w:p>
    <w:p w:rsidR="00824F68" w:rsidRPr="00A934CC" w:rsidRDefault="00824F68" w:rsidP="00824F68">
      <w:pPr>
        <w:pStyle w:val="a6"/>
        <w:shd w:val="clear" w:color="auto" w:fill="FFFFFF"/>
        <w:spacing w:before="0" w:beforeAutospacing="0" w:after="0" w:afterAutospacing="0"/>
        <w:ind w:firstLine="709"/>
        <w:jc w:val="right"/>
        <w:rPr>
          <w:bCs/>
          <w:i/>
        </w:rPr>
      </w:pPr>
      <w:r w:rsidRPr="00A934CC">
        <w:rPr>
          <w:bCs/>
          <w:i/>
        </w:rPr>
        <w:t>Кобызев Н.С.</w:t>
      </w:r>
    </w:p>
    <w:p w:rsidR="00B1303B" w:rsidRPr="00A934CC" w:rsidRDefault="00B1303B" w:rsidP="0049102C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  <w:r w:rsidRPr="00A934CC">
        <w:rPr>
          <w:b/>
          <w:bCs/>
        </w:rPr>
        <w:t>Терминологический анализ понятия «</w:t>
      </w:r>
      <w:proofErr w:type="spellStart"/>
      <w:r w:rsidRPr="00A934CC">
        <w:rPr>
          <w:b/>
          <w:bCs/>
        </w:rPr>
        <w:t>рекуперально-итерлективной</w:t>
      </w:r>
      <w:proofErr w:type="spellEnd"/>
      <w:r w:rsidRPr="00A934CC">
        <w:rPr>
          <w:b/>
          <w:bCs/>
        </w:rPr>
        <w:t xml:space="preserve"> мелиорации</w:t>
      </w:r>
      <w:r w:rsidRPr="00A934CC">
        <w:rPr>
          <w:b/>
          <w:bCs/>
        </w:rPr>
        <w:t xml:space="preserve">» как </w:t>
      </w:r>
      <w:r w:rsidRPr="00A934CC">
        <w:rPr>
          <w:b/>
          <w:bCs/>
        </w:rPr>
        <w:t>методологического компонента улучшения туристско-рекреационной деятельности</w:t>
      </w:r>
    </w:p>
    <w:p w:rsidR="005A25C0" w:rsidRPr="00A934CC" w:rsidRDefault="00CE4856" w:rsidP="00D706E8">
      <w:pPr>
        <w:pStyle w:val="a6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/>
          <w:bCs/>
        </w:rPr>
        <w:t>Аннотация:</w:t>
      </w:r>
      <w:r w:rsidRPr="00A934CC">
        <w:rPr>
          <w:bCs/>
        </w:rPr>
        <w:t xml:space="preserve"> </w:t>
      </w:r>
      <w:r w:rsidR="00D706E8" w:rsidRPr="00A934CC">
        <w:rPr>
          <w:bCs/>
        </w:rPr>
        <w:t>Туристская сфера представляет собой не только самодеятельный туризм, нехарактерный для современного развития туристского бизнеса и сферы услуг. Она включает в себя более глобальные компоненты, являющимися ключевыми для любого туристского региона: природные ресурсы, о</w:t>
      </w:r>
      <w:r w:rsidR="00D706E8" w:rsidRPr="00A934CC">
        <w:rPr>
          <w:bCs/>
        </w:rPr>
        <w:t>бъекты культурно-исторического наследия</w:t>
      </w:r>
      <w:r w:rsidR="00D706E8" w:rsidRPr="00A934CC">
        <w:rPr>
          <w:bCs/>
        </w:rPr>
        <w:t>, и</w:t>
      </w:r>
      <w:r w:rsidR="00D706E8" w:rsidRPr="00A934CC">
        <w:rPr>
          <w:bCs/>
        </w:rPr>
        <w:t>нфраструктурные единицы, обеспечивающие функциональную интеграцию сферы туризма</w:t>
      </w:r>
      <w:r w:rsidR="00D706E8" w:rsidRPr="00A934CC">
        <w:rPr>
          <w:bCs/>
        </w:rPr>
        <w:t>, а также человеческие ресурсы. Для улучшения функционирова</w:t>
      </w:r>
      <w:r w:rsidR="00A251A2" w:rsidRPr="00A934CC">
        <w:rPr>
          <w:bCs/>
        </w:rPr>
        <w:t>ния туристской сферы, необходима</w:t>
      </w:r>
      <w:r w:rsidR="00D706E8" w:rsidRPr="00A934CC">
        <w:rPr>
          <w:bCs/>
        </w:rPr>
        <w:t xml:space="preserve"> </w:t>
      </w:r>
      <w:r w:rsidR="00A251A2" w:rsidRPr="00A934CC">
        <w:rPr>
          <w:bCs/>
        </w:rPr>
        <w:t xml:space="preserve">не только грамотная организация туристской деятельности для повышения комфорта на туристском маршруте, но и </w:t>
      </w:r>
      <w:r w:rsidR="00D706E8" w:rsidRPr="00A934CC">
        <w:rPr>
          <w:bCs/>
        </w:rPr>
        <w:t xml:space="preserve">введение </w:t>
      </w:r>
      <w:r w:rsidR="00A251A2" w:rsidRPr="00A934CC">
        <w:rPr>
          <w:bCs/>
        </w:rPr>
        <w:t>специального термина, разграничивающего базовое оснащение туристского продукта от возможных мер по его улучшению как для туристов, так и для компонентов природы, на которые может наноситься непоправимый ущерб при организации туристской деятельности. Данный компонент следует ввести в т</w:t>
      </w:r>
      <w:r w:rsidR="00A934CC" w:rsidRPr="00A934CC">
        <w:rPr>
          <w:bCs/>
        </w:rPr>
        <w:t>уристский глоссарий как ключевую</w:t>
      </w:r>
      <w:r w:rsidR="00A251A2" w:rsidRPr="00A934CC">
        <w:rPr>
          <w:bCs/>
        </w:rPr>
        <w:t xml:space="preserve"> экологическ</w:t>
      </w:r>
      <w:r w:rsidR="00A934CC" w:rsidRPr="00A934CC">
        <w:rPr>
          <w:bCs/>
        </w:rPr>
        <w:t>ую составляющую при создании или организации туристского маршрута и его отдельных частей.</w:t>
      </w:r>
    </w:p>
    <w:p w:rsidR="00CE4856" w:rsidRPr="00A934CC" w:rsidRDefault="00CE4856" w:rsidP="00824F6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/>
          <w:bCs/>
        </w:rPr>
        <w:t>Ключевые слова:</w:t>
      </w:r>
      <w:r w:rsidRPr="00A934CC">
        <w:rPr>
          <w:bCs/>
        </w:rPr>
        <w:t xml:space="preserve"> рекреация, экскурсия, улучшение, отдых, сервис, сфера услуг, культура, социум, экология, организация.</w:t>
      </w:r>
    </w:p>
    <w:p w:rsidR="00A00013" w:rsidRPr="00A934CC" w:rsidRDefault="00A00013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В современный период становления туристской, как самостоятельной отрасли экономики, необходимо учитывать способность возобновления её ресурсной базы. Ресурсной базой данной </w:t>
      </w:r>
      <w:r w:rsidR="00E32BC1" w:rsidRPr="00A934CC">
        <w:rPr>
          <w:rFonts w:ascii="Times New Roman" w:hAnsi="Times New Roman" w:cs="Times New Roman"/>
          <w:bCs/>
          <w:sz w:val="24"/>
          <w:szCs w:val="24"/>
        </w:rPr>
        <w:t xml:space="preserve">туристско-рекреационной 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отрасли </w:t>
      </w:r>
      <w:r w:rsidR="00E32BC1" w:rsidRPr="00A934CC">
        <w:rPr>
          <w:rFonts w:ascii="Times New Roman" w:hAnsi="Times New Roman" w:cs="Times New Roman"/>
          <w:bCs/>
          <w:sz w:val="24"/>
          <w:szCs w:val="24"/>
        </w:rPr>
        <w:t xml:space="preserve">в комплексном ее понимании </w:t>
      </w:r>
      <w:r w:rsidRPr="00A934CC">
        <w:rPr>
          <w:rFonts w:ascii="Times New Roman" w:hAnsi="Times New Roman" w:cs="Times New Roman"/>
          <w:bCs/>
          <w:sz w:val="24"/>
          <w:szCs w:val="24"/>
        </w:rPr>
        <w:t>являются</w:t>
      </w:r>
      <w:r w:rsidR="006C5A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5A1C" w:rsidRPr="006C5A1C">
        <w:rPr>
          <w:rFonts w:ascii="Times New Roman" w:hAnsi="Times New Roman" w:cs="Times New Roman"/>
          <w:bCs/>
          <w:sz w:val="24"/>
          <w:szCs w:val="24"/>
        </w:rPr>
        <w:t>[1]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A00013" w:rsidRPr="00A934CC" w:rsidRDefault="000D2AC8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1</w:t>
      </w:r>
      <w:r w:rsidR="00991A4D" w:rsidRPr="00A934CC">
        <w:rPr>
          <w:rFonts w:ascii="Times New Roman" w:hAnsi="Times New Roman" w:cs="Times New Roman"/>
          <w:bCs/>
          <w:sz w:val="24"/>
          <w:szCs w:val="24"/>
        </w:rPr>
        <w:t>.</w:t>
      </w:r>
      <w:r w:rsidR="00A00013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A4D" w:rsidRPr="00A934CC">
        <w:rPr>
          <w:rFonts w:ascii="Times New Roman" w:hAnsi="Times New Roman" w:cs="Times New Roman"/>
          <w:bCs/>
          <w:sz w:val="24"/>
          <w:szCs w:val="24"/>
        </w:rPr>
        <w:t>П</w:t>
      </w:r>
      <w:r w:rsidR="00A00013" w:rsidRPr="00A934CC">
        <w:rPr>
          <w:rFonts w:ascii="Times New Roman" w:hAnsi="Times New Roman" w:cs="Times New Roman"/>
          <w:bCs/>
          <w:sz w:val="24"/>
          <w:szCs w:val="24"/>
        </w:rPr>
        <w:t xml:space="preserve">риродные ресурсы, представляющие в своем многообразии не только природные комплексы, </w:t>
      </w:r>
      <w:r w:rsidR="00C061F6" w:rsidRPr="00A934CC">
        <w:rPr>
          <w:rFonts w:ascii="Times New Roman" w:hAnsi="Times New Roman" w:cs="Times New Roman"/>
          <w:bCs/>
          <w:sz w:val="24"/>
          <w:szCs w:val="24"/>
        </w:rPr>
        <w:t xml:space="preserve">растительные и животные сообщества, геоморфологические морфоструктурные единицы (объекты рекреационно-познавательной деятельности: </w:t>
      </w:r>
      <w:r w:rsidR="006E0F7B" w:rsidRPr="00A934CC">
        <w:rPr>
          <w:rFonts w:ascii="Times New Roman" w:hAnsi="Times New Roman" w:cs="Times New Roman"/>
          <w:bCs/>
          <w:sz w:val="24"/>
          <w:szCs w:val="24"/>
        </w:rPr>
        <w:t>гидрологические</w:t>
      </w:r>
      <w:r w:rsidR="00C061F6" w:rsidRPr="00A934CC">
        <w:rPr>
          <w:rFonts w:ascii="Times New Roman" w:hAnsi="Times New Roman" w:cs="Times New Roman"/>
          <w:bCs/>
          <w:sz w:val="24"/>
          <w:szCs w:val="24"/>
        </w:rPr>
        <w:t xml:space="preserve"> объекты, горно-таежные массивы, природные парки</w:t>
      </w:r>
      <w:r w:rsidR="006E0F7B" w:rsidRPr="00A934CC">
        <w:rPr>
          <w:rFonts w:ascii="Times New Roman" w:hAnsi="Times New Roman" w:cs="Times New Roman"/>
          <w:bCs/>
          <w:sz w:val="24"/>
          <w:szCs w:val="24"/>
        </w:rPr>
        <w:t>, пляжные зоны</w:t>
      </w:r>
      <w:r w:rsidR="00C061F6" w:rsidRPr="00A934CC">
        <w:rPr>
          <w:rFonts w:ascii="Times New Roman" w:hAnsi="Times New Roman" w:cs="Times New Roman"/>
          <w:bCs/>
          <w:sz w:val="24"/>
          <w:szCs w:val="24"/>
        </w:rPr>
        <w:t>)</w:t>
      </w:r>
      <w:r w:rsidR="00991A4D" w:rsidRPr="00A934CC">
        <w:rPr>
          <w:rFonts w:ascii="Times New Roman" w:hAnsi="Times New Roman" w:cs="Times New Roman"/>
          <w:bCs/>
          <w:sz w:val="24"/>
          <w:szCs w:val="24"/>
        </w:rPr>
        <w:t>;</w:t>
      </w:r>
      <w:r w:rsidR="00C061F6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A51F7" w:rsidRPr="00A934CC" w:rsidRDefault="000D2AC8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2</w:t>
      </w:r>
      <w:r w:rsidR="00991A4D" w:rsidRPr="00A934CC">
        <w:rPr>
          <w:rFonts w:ascii="Times New Roman" w:hAnsi="Times New Roman" w:cs="Times New Roman"/>
          <w:bCs/>
          <w:sz w:val="24"/>
          <w:szCs w:val="24"/>
        </w:rPr>
        <w:t>.</w:t>
      </w:r>
      <w:r w:rsidR="00A94D48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A4D" w:rsidRPr="00A934CC">
        <w:rPr>
          <w:rFonts w:ascii="Times New Roman" w:hAnsi="Times New Roman" w:cs="Times New Roman"/>
          <w:bCs/>
          <w:sz w:val="24"/>
          <w:szCs w:val="24"/>
        </w:rPr>
        <w:t>О</w:t>
      </w:r>
      <w:r w:rsidR="00C061F6" w:rsidRPr="00A934CC">
        <w:rPr>
          <w:rFonts w:ascii="Times New Roman" w:hAnsi="Times New Roman" w:cs="Times New Roman"/>
          <w:bCs/>
          <w:sz w:val="24"/>
          <w:szCs w:val="24"/>
        </w:rPr>
        <w:t>бъекты культурно-исторического наследия</w:t>
      </w:r>
      <w:r w:rsidR="001A51F7" w:rsidRPr="00A934CC">
        <w:rPr>
          <w:rFonts w:ascii="Times New Roman" w:hAnsi="Times New Roman" w:cs="Times New Roman"/>
          <w:bCs/>
          <w:sz w:val="24"/>
          <w:szCs w:val="24"/>
        </w:rPr>
        <w:t>:</w:t>
      </w:r>
    </w:p>
    <w:p w:rsidR="001A51F7" w:rsidRPr="00A934CC" w:rsidRDefault="001A51F7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- музеи различной направленности, миссии и тематики, представляющие истинную ценность научных экспонатов с их фондами реликвий и артефактов;</w:t>
      </w:r>
    </w:p>
    <w:p w:rsidR="00A00013" w:rsidRPr="00A934CC" w:rsidRDefault="001A51F7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- архитектурные сооружения: соборы, храмы, жилые здания-памятники, мегалитические комплексы прошлых исторических эпох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 xml:space="preserve"> (могильники, </w:t>
      </w:r>
      <w:proofErr w:type="spellStart"/>
      <w:r w:rsidR="005F11D6" w:rsidRPr="00A934CC">
        <w:rPr>
          <w:rFonts w:ascii="Times New Roman" w:hAnsi="Times New Roman" w:cs="Times New Roman"/>
          <w:bCs/>
          <w:sz w:val="24"/>
          <w:szCs w:val="24"/>
        </w:rPr>
        <w:t>писаницы</w:t>
      </w:r>
      <w:proofErr w:type="spellEnd"/>
      <w:r w:rsidR="005F11D6" w:rsidRPr="00A934CC">
        <w:rPr>
          <w:rFonts w:ascii="Times New Roman" w:hAnsi="Times New Roman" w:cs="Times New Roman"/>
          <w:bCs/>
          <w:sz w:val="24"/>
          <w:szCs w:val="24"/>
        </w:rPr>
        <w:t>, обсерватории, петроглифы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D2AC8" w:rsidRPr="00A934CC">
        <w:rPr>
          <w:rFonts w:ascii="Times New Roman" w:hAnsi="Times New Roman" w:cs="Times New Roman"/>
          <w:bCs/>
          <w:sz w:val="24"/>
          <w:szCs w:val="24"/>
        </w:rPr>
        <w:t>геоглифы</w:t>
      </w:r>
      <w:proofErr w:type="spellEnd"/>
      <w:r w:rsidR="006E0F7B" w:rsidRPr="00A934CC">
        <w:rPr>
          <w:rFonts w:ascii="Times New Roman" w:hAnsi="Times New Roman" w:cs="Times New Roman"/>
          <w:bCs/>
          <w:sz w:val="24"/>
          <w:szCs w:val="24"/>
        </w:rPr>
        <w:t>, произведения искусства, крепости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 xml:space="preserve"> и прочие постройки)</w:t>
      </w:r>
      <w:r w:rsidRPr="00A934CC">
        <w:rPr>
          <w:rFonts w:ascii="Times New Roman" w:hAnsi="Times New Roman" w:cs="Times New Roman"/>
          <w:bCs/>
          <w:sz w:val="24"/>
          <w:szCs w:val="24"/>
        </w:rPr>
        <w:t>;</w:t>
      </w:r>
    </w:p>
    <w:p w:rsidR="001A51F7" w:rsidRPr="00A934CC" w:rsidRDefault="001A51F7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- современные памятники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A934CC">
        <w:rPr>
          <w:rFonts w:ascii="Times New Roman" w:hAnsi="Times New Roman" w:cs="Times New Roman"/>
          <w:bCs/>
          <w:sz w:val="24"/>
          <w:szCs w:val="24"/>
        </w:rPr>
        <w:t>свидетельства исторических действий и событий (строителям, воинам</w:t>
      </w:r>
      <w:r w:rsidR="008528AB" w:rsidRPr="00A934CC">
        <w:rPr>
          <w:rFonts w:ascii="Times New Roman" w:hAnsi="Times New Roman" w:cs="Times New Roman"/>
          <w:bCs/>
          <w:sz w:val="24"/>
          <w:szCs w:val="24"/>
        </w:rPr>
        <w:t xml:space="preserve">, историческим 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 xml:space="preserve">и литературным </w:t>
      </w:r>
      <w:r w:rsidR="008528AB" w:rsidRPr="00A934CC">
        <w:rPr>
          <w:rFonts w:ascii="Times New Roman" w:hAnsi="Times New Roman" w:cs="Times New Roman"/>
          <w:bCs/>
          <w:sz w:val="24"/>
          <w:szCs w:val="24"/>
        </w:rPr>
        <w:t>личностям</w:t>
      </w:r>
      <w:r w:rsidRPr="00A934CC">
        <w:rPr>
          <w:rFonts w:ascii="Times New Roman" w:hAnsi="Times New Roman" w:cs="Times New Roman"/>
          <w:bCs/>
          <w:sz w:val="24"/>
          <w:szCs w:val="24"/>
        </w:rPr>
        <w:t>, героям, художникам, поэтам, почетным людям</w:t>
      </w:r>
      <w:r w:rsidR="008528AB" w:rsidRPr="00A934CC">
        <w:rPr>
          <w:rFonts w:ascii="Times New Roman" w:hAnsi="Times New Roman" w:cs="Times New Roman"/>
          <w:bCs/>
          <w:sz w:val="24"/>
          <w:szCs w:val="24"/>
        </w:rPr>
        <w:t>, животным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 xml:space="preserve"> и растениям</w:t>
      </w:r>
      <w:r w:rsidR="008528AB" w:rsidRPr="00A934CC">
        <w:rPr>
          <w:rFonts w:ascii="Times New Roman" w:hAnsi="Times New Roman" w:cs="Times New Roman"/>
          <w:bCs/>
          <w:sz w:val="24"/>
          <w:szCs w:val="24"/>
        </w:rPr>
        <w:t>, фактам и вещам</w:t>
      </w:r>
      <w:r w:rsidRPr="00A934CC">
        <w:rPr>
          <w:rFonts w:ascii="Times New Roman" w:hAnsi="Times New Roman" w:cs="Times New Roman"/>
          <w:bCs/>
          <w:sz w:val="24"/>
          <w:szCs w:val="24"/>
        </w:rPr>
        <w:t>);</w:t>
      </w:r>
    </w:p>
    <w:p w:rsidR="001A51F7" w:rsidRPr="00A934CC" w:rsidRDefault="001A51F7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F11D6" w:rsidRPr="00A934CC">
        <w:rPr>
          <w:rFonts w:ascii="Times New Roman" w:hAnsi="Times New Roman" w:cs="Times New Roman"/>
          <w:bCs/>
          <w:sz w:val="24"/>
          <w:szCs w:val="24"/>
        </w:rPr>
        <w:t>события</w:t>
      </w:r>
      <w:r w:rsidR="008E2A98" w:rsidRPr="00A934CC">
        <w:rPr>
          <w:rFonts w:ascii="Times New Roman" w:hAnsi="Times New Roman" w:cs="Times New Roman"/>
          <w:bCs/>
          <w:sz w:val="24"/>
          <w:szCs w:val="24"/>
        </w:rPr>
        <w:t>, привлекающие своей насыщенностью и уникальностью большие массы потенциальных потребителей из других стран и регионов.</w:t>
      </w:r>
    </w:p>
    <w:p w:rsidR="00A00013" w:rsidRPr="00A934CC" w:rsidRDefault="000D2AC8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3. Человеческие ресурсы в степень основной движущей силы развития любой отрасли, направленной на обеспечение туристской отрасли. При этом необходимо учитывать высококвалифицированный кадровый потенциал как сложный в восполнении ресурс в виду немалых затрат на подготовку кадрового состава определенной сферы экономики или отдельного предприятия;</w:t>
      </w:r>
    </w:p>
    <w:p w:rsidR="00DB51FC" w:rsidRPr="00A934CC" w:rsidRDefault="006E0F7B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4. Инфраструктурные единицы, обеспечивающие 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>функциональную интеграцию сферы туризма</w:t>
      </w:r>
      <w:r w:rsidR="006C5A1C" w:rsidRPr="006C5A1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24556C" w:rsidRPr="0024556C">
        <w:rPr>
          <w:rFonts w:ascii="Times New Roman" w:hAnsi="Times New Roman" w:cs="Times New Roman"/>
          <w:bCs/>
          <w:sz w:val="24"/>
          <w:szCs w:val="24"/>
        </w:rPr>
        <w:t>2</w:t>
      </w:r>
      <w:r w:rsidR="006C5A1C" w:rsidRPr="006C5A1C">
        <w:rPr>
          <w:rFonts w:ascii="Times New Roman" w:hAnsi="Times New Roman" w:cs="Times New Roman"/>
          <w:bCs/>
          <w:sz w:val="24"/>
          <w:szCs w:val="24"/>
        </w:rPr>
        <w:t>]</w:t>
      </w:r>
      <w:r w:rsidR="00DB51FC" w:rsidRPr="00A934CC">
        <w:rPr>
          <w:rFonts w:ascii="Times New Roman" w:hAnsi="Times New Roman" w:cs="Times New Roman"/>
          <w:bCs/>
          <w:sz w:val="24"/>
          <w:szCs w:val="24"/>
        </w:rPr>
        <w:t>: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B51FC" w:rsidRPr="00A934CC" w:rsidRDefault="00DB51FC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>предприятия общественного питания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>, имеющие в своем наличии продукцию для широкого контингента</w:t>
      </w:r>
      <w:r w:rsidR="005C4408" w:rsidRPr="00A934CC">
        <w:rPr>
          <w:rFonts w:ascii="Times New Roman" w:hAnsi="Times New Roman" w:cs="Times New Roman"/>
          <w:bCs/>
          <w:sz w:val="24"/>
          <w:szCs w:val="24"/>
        </w:rPr>
        <w:t xml:space="preserve"> с разным видом питания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0358" w:rsidRPr="00A934CC">
        <w:rPr>
          <w:rFonts w:ascii="Times New Roman" w:hAnsi="Times New Roman" w:cs="Times New Roman"/>
          <w:bCs/>
          <w:sz w:val="24"/>
          <w:szCs w:val="24"/>
        </w:rPr>
        <w:t xml:space="preserve">и отношению к отдельным компонентам </w:t>
      </w:r>
      <w:r w:rsidR="00840358" w:rsidRPr="00A934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продуктов питания 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D222F4" w:rsidRPr="00A934CC">
        <w:rPr>
          <w:rFonts w:ascii="Times New Roman" w:hAnsi="Times New Roman" w:cs="Times New Roman"/>
          <w:bCs/>
          <w:sz w:val="24"/>
          <w:szCs w:val="24"/>
        </w:rPr>
        <w:t>сыроед</w:t>
      </w:r>
      <w:r w:rsidR="005C4408" w:rsidRPr="00A934CC">
        <w:rPr>
          <w:rFonts w:ascii="Times New Roman" w:hAnsi="Times New Roman" w:cs="Times New Roman"/>
          <w:bCs/>
          <w:sz w:val="24"/>
          <w:szCs w:val="24"/>
        </w:rPr>
        <w:t>ение</w:t>
      </w:r>
      <w:proofErr w:type="spellEnd"/>
      <w:r w:rsidR="00D222F4" w:rsidRPr="00A934CC">
        <w:rPr>
          <w:rFonts w:ascii="Times New Roman" w:hAnsi="Times New Roman" w:cs="Times New Roman"/>
          <w:bCs/>
          <w:sz w:val="24"/>
          <w:szCs w:val="24"/>
        </w:rPr>
        <w:t>, вегетариан</w:t>
      </w:r>
      <w:r w:rsidR="005C4408" w:rsidRPr="00A934CC">
        <w:rPr>
          <w:rFonts w:ascii="Times New Roman" w:hAnsi="Times New Roman" w:cs="Times New Roman"/>
          <w:bCs/>
          <w:sz w:val="24"/>
          <w:szCs w:val="24"/>
        </w:rPr>
        <w:t>ство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C4408" w:rsidRPr="00A934CC">
        <w:rPr>
          <w:rFonts w:ascii="Times New Roman" w:hAnsi="Times New Roman" w:cs="Times New Roman"/>
          <w:bCs/>
          <w:sz w:val="24"/>
          <w:szCs w:val="24"/>
        </w:rPr>
        <w:t>гипо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>аллерг</w:t>
      </w:r>
      <w:r w:rsidR="005C4408" w:rsidRPr="00A934CC">
        <w:rPr>
          <w:rFonts w:ascii="Times New Roman" w:hAnsi="Times New Roman" w:cs="Times New Roman"/>
          <w:bCs/>
          <w:sz w:val="24"/>
          <w:szCs w:val="24"/>
        </w:rPr>
        <w:t>енные</w:t>
      </w:r>
      <w:proofErr w:type="spellEnd"/>
      <w:r w:rsidR="005C4408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1280" w:rsidRPr="00A934CC">
        <w:rPr>
          <w:rFonts w:ascii="Times New Roman" w:hAnsi="Times New Roman" w:cs="Times New Roman"/>
          <w:bCs/>
          <w:sz w:val="24"/>
          <w:szCs w:val="24"/>
        </w:rPr>
        <w:t xml:space="preserve">и </w:t>
      </w:r>
      <w:proofErr w:type="spellStart"/>
      <w:r w:rsidR="00B81280" w:rsidRPr="00A934CC">
        <w:rPr>
          <w:rFonts w:ascii="Times New Roman" w:hAnsi="Times New Roman" w:cs="Times New Roman"/>
          <w:bCs/>
          <w:sz w:val="24"/>
          <w:szCs w:val="24"/>
        </w:rPr>
        <w:t>безглютеновые</w:t>
      </w:r>
      <w:proofErr w:type="spellEnd"/>
      <w:r w:rsidR="00B81280" w:rsidRPr="00A934CC">
        <w:rPr>
          <w:rFonts w:ascii="Times New Roman" w:hAnsi="Times New Roman" w:cs="Times New Roman"/>
          <w:bCs/>
          <w:sz w:val="24"/>
          <w:szCs w:val="24"/>
        </w:rPr>
        <w:t xml:space="preserve"> продукты, детское меню</w:t>
      </w:r>
      <w:r w:rsidR="00840358" w:rsidRPr="00A934CC">
        <w:rPr>
          <w:rFonts w:ascii="Times New Roman" w:hAnsi="Times New Roman" w:cs="Times New Roman"/>
          <w:bCs/>
          <w:sz w:val="24"/>
          <w:szCs w:val="24"/>
        </w:rPr>
        <w:t>, хронические заболевания, аллергии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>)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>;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B51FC" w:rsidRPr="00A934CC" w:rsidRDefault="00DB51FC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 xml:space="preserve">бюро экскурсий и путешествий, </w:t>
      </w:r>
      <w:r w:rsidR="003D6441" w:rsidRPr="00A934CC">
        <w:rPr>
          <w:rFonts w:ascii="Times New Roman" w:hAnsi="Times New Roman" w:cs="Times New Roman"/>
          <w:bCs/>
          <w:sz w:val="24"/>
          <w:szCs w:val="24"/>
        </w:rPr>
        <w:t>туристские фирмы,</w:t>
      </w:r>
      <w:r w:rsidR="00B810DE" w:rsidRPr="00A934CC">
        <w:rPr>
          <w:rFonts w:ascii="Times New Roman" w:hAnsi="Times New Roman" w:cs="Times New Roman"/>
          <w:bCs/>
          <w:sz w:val="24"/>
          <w:szCs w:val="24"/>
        </w:rPr>
        <w:t xml:space="preserve"> обеспечивающие поиск информации, предоставляемой туристам, а также организующие туристские путешествия требуемых типов и видов, продолжительности и трудности;</w:t>
      </w:r>
    </w:p>
    <w:p w:rsidR="00DB51FC" w:rsidRPr="00A934CC" w:rsidRDefault="00DB51FC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>гостиницы и отели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 xml:space="preserve"> всех типов</w:t>
      </w:r>
      <w:r w:rsidR="00DB3E35" w:rsidRPr="00A934CC">
        <w:rPr>
          <w:rFonts w:ascii="Times New Roman" w:hAnsi="Times New Roman" w:cs="Times New Roman"/>
          <w:bCs/>
          <w:sz w:val="24"/>
          <w:szCs w:val="24"/>
        </w:rPr>
        <w:t>, способные разместить в себе достаточное количество отдыхающих по категориям проживания и бюджету поездки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>;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D6441" w:rsidRPr="00A934CC" w:rsidRDefault="00DB51FC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D6441" w:rsidRPr="00A934CC">
        <w:rPr>
          <w:rFonts w:ascii="Times New Roman" w:hAnsi="Times New Roman" w:cs="Times New Roman"/>
          <w:bCs/>
          <w:sz w:val="24"/>
          <w:szCs w:val="24"/>
        </w:rPr>
        <w:t xml:space="preserve">туристско-спортивные и развлекательные комплексы, 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>санатории</w:t>
      </w:r>
      <w:r w:rsidR="00661D9F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>и профилактории</w:t>
      </w:r>
      <w:r w:rsidR="003D6441" w:rsidRPr="00A934CC">
        <w:rPr>
          <w:rFonts w:ascii="Times New Roman" w:hAnsi="Times New Roman" w:cs="Times New Roman"/>
          <w:bCs/>
          <w:sz w:val="24"/>
          <w:szCs w:val="24"/>
        </w:rPr>
        <w:t>, кемпинги и базы отдыха, зоны рекреации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 xml:space="preserve"> со своими внутренними единицами инфраструктурной обеспеченности: экскурсионные объекты, объекты показа, механические и динамические коммуникации (горнолыжные подъемники, гидротехнические сооружения и аквапарки, </w:t>
      </w:r>
      <w:proofErr w:type="spellStart"/>
      <w:r w:rsidR="00C700D1" w:rsidRPr="00A934CC">
        <w:rPr>
          <w:rFonts w:ascii="Times New Roman" w:hAnsi="Times New Roman" w:cs="Times New Roman"/>
          <w:bCs/>
          <w:sz w:val="24"/>
          <w:szCs w:val="24"/>
        </w:rPr>
        <w:t>аттрактивные</w:t>
      </w:r>
      <w:proofErr w:type="spellEnd"/>
      <w:r w:rsidR="00C700D1" w:rsidRPr="00A934CC">
        <w:rPr>
          <w:rFonts w:ascii="Times New Roman" w:hAnsi="Times New Roman" w:cs="Times New Roman"/>
          <w:bCs/>
          <w:sz w:val="24"/>
          <w:szCs w:val="24"/>
        </w:rPr>
        <w:t xml:space="preserve"> парки и их элементы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>);</w:t>
      </w:r>
    </w:p>
    <w:p w:rsidR="003D6441" w:rsidRPr="00A934CC" w:rsidRDefault="003D6441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 xml:space="preserve">средства транспорта и трансфера, 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обеспечивающие 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 xml:space="preserve">повышение </w:t>
      </w:r>
      <w:r w:rsidRPr="00A934CC">
        <w:rPr>
          <w:rFonts w:ascii="Times New Roman" w:hAnsi="Times New Roman" w:cs="Times New Roman"/>
          <w:bCs/>
          <w:sz w:val="24"/>
          <w:szCs w:val="24"/>
        </w:rPr>
        <w:t>скорост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>и и удобства доставки, а также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 объем потока потенциального потребителя т</w:t>
      </w:r>
      <w:r w:rsidR="00791534" w:rsidRPr="00A934CC">
        <w:rPr>
          <w:rFonts w:ascii="Times New Roman" w:hAnsi="Times New Roman" w:cs="Times New Roman"/>
          <w:bCs/>
          <w:sz w:val="24"/>
          <w:szCs w:val="24"/>
        </w:rPr>
        <w:t>уристско-рекреационных ресурсов;</w:t>
      </w:r>
    </w:p>
    <w:p w:rsidR="00C024CF" w:rsidRPr="00A934CC" w:rsidRDefault="003D6441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>системы визуализации (баннеры, информационные табло и мониторы) и оповещения</w:t>
      </w:r>
      <w:r w:rsidR="00C024CF" w:rsidRPr="00A934CC">
        <w:rPr>
          <w:rFonts w:ascii="Times New Roman" w:hAnsi="Times New Roman" w:cs="Times New Roman"/>
          <w:bCs/>
          <w:sz w:val="24"/>
          <w:szCs w:val="24"/>
        </w:rPr>
        <w:t>;</w:t>
      </w:r>
      <w:r w:rsidR="00C700D1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061F6" w:rsidRPr="00A934CC" w:rsidRDefault="00C024CF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6BF7" w:rsidRPr="00A934CC">
        <w:rPr>
          <w:rFonts w:ascii="Times New Roman" w:hAnsi="Times New Roman" w:cs="Times New Roman"/>
          <w:bCs/>
          <w:sz w:val="24"/>
          <w:szCs w:val="24"/>
        </w:rPr>
        <w:t>загороди и барьеры</w:t>
      </w:r>
      <w:r w:rsidRPr="00A934CC">
        <w:rPr>
          <w:rFonts w:ascii="Times New Roman" w:hAnsi="Times New Roman" w:cs="Times New Roman"/>
          <w:bCs/>
          <w:sz w:val="24"/>
          <w:szCs w:val="24"/>
        </w:rPr>
        <w:t>, индивидуальные страховочные системы</w:t>
      </w:r>
      <w:r w:rsidR="00E66BF7" w:rsidRPr="00A934CC">
        <w:rPr>
          <w:rFonts w:ascii="Times New Roman" w:hAnsi="Times New Roman" w:cs="Times New Roman"/>
          <w:bCs/>
          <w:sz w:val="24"/>
          <w:szCs w:val="24"/>
        </w:rPr>
        <w:t xml:space="preserve"> на потенциально опасных участках</w:t>
      </w:r>
      <w:r w:rsidR="003D6441" w:rsidRPr="00A934CC">
        <w:rPr>
          <w:rFonts w:ascii="Times New Roman" w:hAnsi="Times New Roman" w:cs="Times New Roman"/>
          <w:bCs/>
          <w:sz w:val="24"/>
          <w:szCs w:val="24"/>
        </w:rPr>
        <w:t>;</w:t>
      </w:r>
    </w:p>
    <w:p w:rsidR="00C024CF" w:rsidRPr="00A934CC" w:rsidRDefault="00C024CF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222F4" w:rsidRPr="00A934CC">
        <w:rPr>
          <w:rFonts w:ascii="Times New Roman" w:hAnsi="Times New Roman" w:cs="Times New Roman"/>
          <w:bCs/>
          <w:sz w:val="24"/>
          <w:szCs w:val="24"/>
        </w:rPr>
        <w:t xml:space="preserve">пандусы, перила и специализированные системы навигации для каждой из групп людей с ограничениями возможностей здоровья. </w:t>
      </w:r>
    </w:p>
    <w:p w:rsidR="00C061F6" w:rsidRPr="00A934CC" w:rsidRDefault="002A39A8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Для грамотной организации туристской деятельности с предоставлением максимально возможного перечня туристско-рекреационных услуг, необходимо пользоваться определенными технологиями организации туристской деятельности.</w:t>
      </w:r>
    </w:p>
    <w:p w:rsidR="00C061F6" w:rsidRPr="00A934CC" w:rsidRDefault="002A39A8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Слово «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>т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>ехнология</w:t>
      </w:r>
      <w:r w:rsidRPr="00A934CC">
        <w:rPr>
          <w:rFonts w:ascii="Times New Roman" w:hAnsi="Times New Roman" w:cs="Times New Roman"/>
          <w:bCs/>
          <w:sz w:val="24"/>
          <w:szCs w:val="24"/>
        </w:rPr>
        <w:t>»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 от греч</w:t>
      </w:r>
      <w:r w:rsidRPr="00A934CC">
        <w:rPr>
          <w:rFonts w:ascii="Times New Roman" w:hAnsi="Times New Roman" w:cs="Times New Roman"/>
          <w:bCs/>
          <w:sz w:val="24"/>
          <w:szCs w:val="24"/>
        </w:rPr>
        <w:t>еского имеет значение: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34CC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="000D2AC8" w:rsidRPr="00A934CC">
        <w:rPr>
          <w:rFonts w:ascii="Times New Roman" w:hAnsi="Times New Roman" w:cs="Times New Roman"/>
          <w:bCs/>
          <w:sz w:val="24"/>
          <w:szCs w:val="24"/>
        </w:rPr>
        <w:t>techne</w:t>
      </w:r>
      <w:proofErr w:type="spellEnd"/>
      <w:r w:rsidRPr="00A934CC">
        <w:rPr>
          <w:rFonts w:ascii="Times New Roman" w:hAnsi="Times New Roman" w:cs="Times New Roman"/>
          <w:bCs/>
          <w:sz w:val="24"/>
          <w:szCs w:val="24"/>
        </w:rPr>
        <w:t>»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>–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 искусство</w:t>
      </w:r>
      <w:r w:rsidRPr="00A934CC">
        <w:rPr>
          <w:rFonts w:ascii="Times New Roman" w:hAnsi="Times New Roman" w:cs="Times New Roman"/>
          <w:bCs/>
          <w:sz w:val="24"/>
          <w:szCs w:val="24"/>
        </w:rPr>
        <w:t>,</w:t>
      </w:r>
      <w:r w:rsidR="000D2AC8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34CC">
        <w:rPr>
          <w:rFonts w:ascii="Times New Roman" w:hAnsi="Times New Roman" w:cs="Times New Roman"/>
          <w:bCs/>
          <w:sz w:val="24"/>
          <w:szCs w:val="24"/>
        </w:rPr>
        <w:t>мастерство, умение и «</w:t>
      </w:r>
      <w:proofErr w:type="spellStart"/>
      <w:r w:rsidR="00F45910" w:rsidRPr="00A934CC">
        <w:rPr>
          <w:rFonts w:ascii="Times New Roman" w:hAnsi="Times New Roman" w:cs="Times New Roman"/>
          <w:bCs/>
          <w:sz w:val="24"/>
          <w:szCs w:val="24"/>
        </w:rPr>
        <w:t>logos</w:t>
      </w:r>
      <w:proofErr w:type="spellEnd"/>
      <w:r w:rsidRPr="00A934C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>–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 знание, наука, учение</w:t>
      </w:r>
      <w:r w:rsidR="00BB0EEE" w:rsidRPr="00BB0EEE">
        <w:rPr>
          <w:rFonts w:ascii="Times New Roman" w:hAnsi="Times New Roman" w:cs="Times New Roman"/>
          <w:bCs/>
          <w:sz w:val="24"/>
          <w:szCs w:val="24"/>
        </w:rPr>
        <w:t xml:space="preserve"> [3]</w:t>
      </w:r>
      <w:r w:rsidRPr="00A934CC">
        <w:rPr>
          <w:rFonts w:ascii="Times New Roman" w:hAnsi="Times New Roman" w:cs="Times New Roman"/>
          <w:bCs/>
          <w:sz w:val="24"/>
          <w:szCs w:val="24"/>
        </w:rPr>
        <w:t>. С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>ледователь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но, 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>для качественного предоставления туристско-экскурсионных услуг, а также организации туристско-рекреационной и досуговой деятельности, необходимо наличие, исходя из определения термина «технология», как высококвалифицированных кадров, способных обеспечить реализацию таковой, так и средств подготовки таких кадров в рамках образовательных организаций и сообществ</w:t>
      </w:r>
      <w:r w:rsidR="0024556C" w:rsidRPr="0024556C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E84DCA" w:rsidRPr="00A934C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85102" w:rsidRPr="00A934CC" w:rsidRDefault="004606DE" w:rsidP="00824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4CC">
        <w:rPr>
          <w:rFonts w:ascii="Times New Roman" w:hAnsi="Times New Roman" w:cs="Times New Roman"/>
          <w:bCs/>
          <w:sz w:val="24"/>
          <w:szCs w:val="24"/>
        </w:rPr>
        <w:t>П</w:t>
      </w:r>
      <w:r w:rsidR="00A85102" w:rsidRPr="00A934CC">
        <w:rPr>
          <w:rFonts w:ascii="Times New Roman" w:hAnsi="Times New Roman" w:cs="Times New Roman"/>
          <w:bCs/>
          <w:sz w:val="24"/>
          <w:szCs w:val="24"/>
        </w:rPr>
        <w:t>ри подготовке квалифицированных кадров</w:t>
      </w:r>
      <w:r w:rsidR="006F409A" w:rsidRPr="00A934CC">
        <w:rPr>
          <w:rFonts w:ascii="Times New Roman" w:hAnsi="Times New Roman" w:cs="Times New Roman"/>
          <w:bCs/>
          <w:sz w:val="24"/>
          <w:szCs w:val="24"/>
        </w:rPr>
        <w:t>,</w:t>
      </w:r>
      <w:r w:rsidR="00A85102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как </w:t>
      </w:r>
      <w:r w:rsidR="00A85102" w:rsidRPr="00A934CC">
        <w:rPr>
          <w:rFonts w:ascii="Times New Roman" w:hAnsi="Times New Roman" w:cs="Times New Roman"/>
          <w:bCs/>
          <w:sz w:val="24"/>
          <w:szCs w:val="24"/>
        </w:rPr>
        <w:t xml:space="preserve">в стенах образовательной организации, </w:t>
      </w:r>
      <w:r w:rsidR="003E49DC" w:rsidRPr="00A934CC">
        <w:rPr>
          <w:rFonts w:ascii="Times New Roman" w:hAnsi="Times New Roman" w:cs="Times New Roman"/>
          <w:bCs/>
          <w:sz w:val="24"/>
          <w:szCs w:val="24"/>
        </w:rPr>
        <w:t xml:space="preserve">так и </w:t>
      </w:r>
      <w:r w:rsidR="00A85102" w:rsidRPr="00A934CC">
        <w:rPr>
          <w:rFonts w:ascii="Times New Roman" w:hAnsi="Times New Roman" w:cs="Times New Roman"/>
          <w:bCs/>
          <w:sz w:val="24"/>
          <w:szCs w:val="24"/>
        </w:rPr>
        <w:t xml:space="preserve">за ее пределами </w:t>
      </w:r>
      <w:r w:rsidR="003E49DC" w:rsidRPr="00A934CC">
        <w:rPr>
          <w:rFonts w:ascii="Times New Roman" w:hAnsi="Times New Roman" w:cs="Times New Roman"/>
          <w:bCs/>
          <w:sz w:val="24"/>
          <w:szCs w:val="24"/>
        </w:rPr>
        <w:t xml:space="preserve">(при прохождении </w:t>
      </w:r>
      <w:r w:rsidR="00A73E1B" w:rsidRPr="00A934CC">
        <w:rPr>
          <w:rFonts w:ascii="Times New Roman" w:hAnsi="Times New Roman" w:cs="Times New Roman"/>
          <w:bCs/>
          <w:sz w:val="24"/>
          <w:szCs w:val="24"/>
        </w:rPr>
        <w:t>производственны</w:t>
      </w:r>
      <w:r w:rsidR="003E49DC" w:rsidRPr="00A934CC">
        <w:rPr>
          <w:rFonts w:ascii="Times New Roman" w:hAnsi="Times New Roman" w:cs="Times New Roman"/>
          <w:bCs/>
          <w:sz w:val="24"/>
          <w:szCs w:val="24"/>
        </w:rPr>
        <w:t>х</w:t>
      </w:r>
      <w:r w:rsidR="00A73E1B" w:rsidRPr="00A934CC">
        <w:rPr>
          <w:rFonts w:ascii="Times New Roman" w:hAnsi="Times New Roman" w:cs="Times New Roman"/>
          <w:bCs/>
          <w:sz w:val="24"/>
          <w:szCs w:val="24"/>
        </w:rPr>
        <w:t xml:space="preserve"> практик на профильных предприятиях сервиса и туризма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 (в том числе на выездных маршрутах и полевых практиках)</w:t>
      </w:r>
      <w:r w:rsidR="003E49DC" w:rsidRPr="00A934CC">
        <w:rPr>
          <w:rFonts w:ascii="Times New Roman" w:hAnsi="Times New Roman" w:cs="Times New Roman"/>
          <w:bCs/>
          <w:sz w:val="24"/>
          <w:szCs w:val="24"/>
        </w:rPr>
        <w:t>,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 отборочных,</w:t>
      </w:r>
      <w:r w:rsidR="003E49DC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34CC">
        <w:rPr>
          <w:rFonts w:ascii="Times New Roman" w:hAnsi="Times New Roman" w:cs="Times New Roman"/>
          <w:bCs/>
          <w:sz w:val="24"/>
          <w:szCs w:val="24"/>
        </w:rPr>
        <w:t>региональных и всероссийских чемпионатах профессионального мастерства (</w:t>
      </w:r>
      <w:r w:rsidR="006F409A" w:rsidRPr="00A934CC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A934CC">
        <w:rPr>
          <w:rFonts w:ascii="Times New Roman" w:hAnsi="Times New Roman" w:cs="Times New Roman"/>
          <w:bCs/>
          <w:sz w:val="24"/>
          <w:szCs w:val="24"/>
        </w:rPr>
        <w:t>Ворлд</w:t>
      </w:r>
      <w:proofErr w:type="spellEnd"/>
      <w:r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34CC">
        <w:rPr>
          <w:rFonts w:ascii="Times New Roman" w:hAnsi="Times New Roman" w:cs="Times New Roman"/>
          <w:bCs/>
          <w:sz w:val="24"/>
          <w:szCs w:val="24"/>
        </w:rPr>
        <w:t>Скиллс</w:t>
      </w:r>
      <w:proofErr w:type="spellEnd"/>
      <w:r w:rsidR="006F409A" w:rsidRPr="00A934CC">
        <w:rPr>
          <w:rFonts w:ascii="Times New Roman" w:hAnsi="Times New Roman" w:cs="Times New Roman"/>
          <w:bCs/>
          <w:sz w:val="24"/>
          <w:szCs w:val="24"/>
        </w:rPr>
        <w:t>»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F409A" w:rsidRPr="00A934CC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A934CC">
        <w:rPr>
          <w:rFonts w:ascii="Times New Roman" w:hAnsi="Times New Roman" w:cs="Times New Roman"/>
          <w:bCs/>
          <w:sz w:val="24"/>
          <w:szCs w:val="24"/>
        </w:rPr>
        <w:t>Абилимпикс</w:t>
      </w:r>
      <w:proofErr w:type="spellEnd"/>
      <w:r w:rsidR="006F409A" w:rsidRPr="00A934CC">
        <w:rPr>
          <w:rFonts w:ascii="Times New Roman" w:hAnsi="Times New Roman" w:cs="Times New Roman"/>
          <w:bCs/>
          <w:sz w:val="24"/>
          <w:szCs w:val="24"/>
        </w:rPr>
        <w:t>», «Лучший по профессии»</w:t>
      </w:r>
      <w:r w:rsidRPr="00A934CC">
        <w:rPr>
          <w:rFonts w:ascii="Times New Roman" w:hAnsi="Times New Roman" w:cs="Times New Roman"/>
          <w:bCs/>
          <w:sz w:val="24"/>
          <w:szCs w:val="24"/>
        </w:rPr>
        <w:t xml:space="preserve"> и прочих) </w:t>
      </w:r>
      <w:r w:rsidR="006F409A" w:rsidRPr="00A934CC">
        <w:rPr>
          <w:rFonts w:ascii="Times New Roman" w:hAnsi="Times New Roman" w:cs="Times New Roman"/>
          <w:bCs/>
          <w:sz w:val="24"/>
          <w:szCs w:val="24"/>
        </w:rPr>
        <w:t>с повышением уровня профессиональных компетенций</w:t>
      </w:r>
      <w:r w:rsidR="00A73E1B" w:rsidRPr="00A934CC">
        <w:rPr>
          <w:rFonts w:ascii="Times New Roman" w:hAnsi="Times New Roman" w:cs="Times New Roman"/>
          <w:bCs/>
          <w:sz w:val="24"/>
          <w:szCs w:val="24"/>
        </w:rPr>
        <w:t>),</w:t>
      </w:r>
      <w:r w:rsidR="00A85102" w:rsidRPr="00A93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0F0E" w:rsidRPr="00A934CC">
        <w:rPr>
          <w:rFonts w:ascii="Times New Roman" w:hAnsi="Times New Roman" w:cs="Times New Roman"/>
          <w:bCs/>
          <w:sz w:val="24"/>
          <w:szCs w:val="24"/>
        </w:rPr>
        <w:t>необходимо руководствоваться правилом сбережения ресурсов производства</w:t>
      </w:r>
      <w:r w:rsidR="00BB0EEE" w:rsidRPr="00BB0EEE">
        <w:rPr>
          <w:rFonts w:ascii="Times New Roman" w:hAnsi="Times New Roman" w:cs="Times New Roman"/>
          <w:bCs/>
          <w:sz w:val="24"/>
          <w:szCs w:val="24"/>
        </w:rPr>
        <w:t xml:space="preserve"> [4]</w:t>
      </w:r>
      <w:r w:rsidR="00510F0E" w:rsidRPr="00A934CC">
        <w:rPr>
          <w:rFonts w:ascii="Times New Roman" w:hAnsi="Times New Roman" w:cs="Times New Roman"/>
          <w:bCs/>
          <w:sz w:val="24"/>
          <w:szCs w:val="24"/>
        </w:rPr>
        <w:t>. В данном случае под понятием «ресурсов производства» следует понимать описанную ранее ресурсную базу туристско-рекреационную отрасли в комплексном ее понимании.</w:t>
      </w:r>
    </w:p>
    <w:p w:rsidR="009A4345" w:rsidRPr="00A934CC" w:rsidRDefault="00931177" w:rsidP="00824F68">
      <w:pPr>
        <w:pStyle w:val="a5"/>
        <w:spacing w:before="0" w:after="0" w:line="240" w:lineRule="auto"/>
        <w:jc w:val="both"/>
        <w:rPr>
          <w:b w:val="0"/>
          <w:sz w:val="24"/>
          <w:szCs w:val="24"/>
        </w:rPr>
      </w:pPr>
      <w:r w:rsidRPr="00A934CC">
        <w:rPr>
          <w:b w:val="0"/>
          <w:sz w:val="24"/>
          <w:szCs w:val="24"/>
        </w:rPr>
        <w:t xml:space="preserve">Для сбережения ресурсов туристско-рекреационной отрасли необходимо ввести обязательный </w:t>
      </w:r>
      <w:r w:rsidR="0098063E" w:rsidRPr="00A934CC">
        <w:rPr>
          <w:b w:val="0"/>
          <w:sz w:val="24"/>
          <w:szCs w:val="24"/>
        </w:rPr>
        <w:t>«К</w:t>
      </w:r>
      <w:r w:rsidRPr="00A934CC">
        <w:rPr>
          <w:b w:val="0"/>
          <w:sz w:val="24"/>
          <w:szCs w:val="24"/>
        </w:rPr>
        <w:t>омпонент сбережения</w:t>
      </w:r>
      <w:r w:rsidR="0098063E" w:rsidRPr="00A934CC">
        <w:rPr>
          <w:b w:val="0"/>
          <w:sz w:val="24"/>
          <w:szCs w:val="24"/>
        </w:rPr>
        <w:t>»</w:t>
      </w:r>
      <w:r w:rsidRPr="00A934CC">
        <w:rPr>
          <w:b w:val="0"/>
          <w:sz w:val="24"/>
          <w:szCs w:val="24"/>
        </w:rPr>
        <w:t xml:space="preserve"> для каждой отрасли дан</w:t>
      </w:r>
      <w:r w:rsidR="009A4345" w:rsidRPr="00A934CC">
        <w:rPr>
          <w:b w:val="0"/>
          <w:sz w:val="24"/>
          <w:szCs w:val="24"/>
        </w:rPr>
        <w:t>ного вида хозяйствования во всех</w:t>
      </w:r>
      <w:r w:rsidRPr="00A934CC">
        <w:rPr>
          <w:b w:val="0"/>
          <w:sz w:val="24"/>
          <w:szCs w:val="24"/>
        </w:rPr>
        <w:t xml:space="preserve"> сфер</w:t>
      </w:r>
      <w:r w:rsidR="009A4345" w:rsidRPr="00A934CC">
        <w:rPr>
          <w:b w:val="0"/>
          <w:sz w:val="24"/>
          <w:szCs w:val="24"/>
        </w:rPr>
        <w:t>ах</w:t>
      </w:r>
      <w:r w:rsidRPr="00A934CC">
        <w:rPr>
          <w:b w:val="0"/>
          <w:sz w:val="24"/>
          <w:szCs w:val="24"/>
        </w:rPr>
        <w:t xml:space="preserve"> туристско</w:t>
      </w:r>
      <w:r w:rsidR="005760BA">
        <w:rPr>
          <w:b w:val="0"/>
          <w:sz w:val="24"/>
          <w:szCs w:val="24"/>
        </w:rPr>
        <w:t>й</w:t>
      </w:r>
      <w:r w:rsidRPr="00A934CC">
        <w:rPr>
          <w:b w:val="0"/>
          <w:sz w:val="24"/>
          <w:szCs w:val="24"/>
        </w:rPr>
        <w:t xml:space="preserve"> направленности. </w:t>
      </w:r>
      <w:r w:rsidR="009A4345" w:rsidRPr="00A934CC">
        <w:rPr>
          <w:b w:val="0"/>
          <w:sz w:val="24"/>
          <w:szCs w:val="24"/>
        </w:rPr>
        <w:t xml:space="preserve">В состав данного компонента необходимо включить не только меры по сохранению «ресурсов производства», но и усилить контроль и ответственность за несоблюдение правил сохранения данных ресурсов. </w:t>
      </w:r>
      <w:r w:rsidR="004137B4" w:rsidRPr="00A934CC">
        <w:rPr>
          <w:b w:val="0"/>
          <w:sz w:val="24"/>
          <w:szCs w:val="24"/>
        </w:rPr>
        <w:t>Помимо кодексов, регламентирующих человеческую деятельность по отношению к</w:t>
      </w:r>
      <w:r w:rsidR="005760BA">
        <w:rPr>
          <w:b w:val="0"/>
          <w:sz w:val="24"/>
          <w:szCs w:val="24"/>
        </w:rPr>
        <w:t xml:space="preserve"> природе и социуму, необходимо</w:t>
      </w:r>
      <w:r w:rsidR="004137B4" w:rsidRPr="00A934CC">
        <w:rPr>
          <w:b w:val="0"/>
          <w:sz w:val="24"/>
          <w:szCs w:val="24"/>
        </w:rPr>
        <w:t xml:space="preserve"> руководствоваться Кодексом путешественника</w:t>
      </w:r>
      <w:r w:rsidR="00530B4E" w:rsidRPr="00A934CC">
        <w:rPr>
          <w:b w:val="0"/>
          <w:sz w:val="24"/>
          <w:szCs w:val="24"/>
        </w:rPr>
        <w:t xml:space="preserve"> (пункт 2.2)</w:t>
      </w:r>
      <w:r w:rsidR="004137B4" w:rsidRPr="00A934CC">
        <w:rPr>
          <w:b w:val="0"/>
          <w:sz w:val="24"/>
          <w:szCs w:val="24"/>
        </w:rPr>
        <w:t xml:space="preserve"> </w:t>
      </w:r>
      <w:r w:rsidR="0024556C" w:rsidRPr="0024556C">
        <w:rPr>
          <w:b w:val="0"/>
          <w:sz w:val="24"/>
          <w:szCs w:val="24"/>
        </w:rPr>
        <w:t>[</w:t>
      </w:r>
      <w:r w:rsidR="00BB0EEE">
        <w:rPr>
          <w:b w:val="0"/>
          <w:sz w:val="24"/>
          <w:szCs w:val="24"/>
        </w:rPr>
        <w:t>5</w:t>
      </w:r>
      <w:r w:rsidR="0024556C" w:rsidRPr="0024556C">
        <w:rPr>
          <w:b w:val="0"/>
          <w:sz w:val="24"/>
          <w:szCs w:val="24"/>
        </w:rPr>
        <w:t xml:space="preserve">] </w:t>
      </w:r>
      <w:r w:rsidR="004137B4" w:rsidRPr="00A934CC">
        <w:rPr>
          <w:b w:val="0"/>
          <w:sz w:val="24"/>
          <w:szCs w:val="24"/>
        </w:rPr>
        <w:t>для рациональной организации деятельности туристско-рекреационной направленности.</w:t>
      </w:r>
    </w:p>
    <w:p w:rsidR="00175B7F" w:rsidRPr="00A934CC" w:rsidRDefault="00175B7F" w:rsidP="00824F68">
      <w:pPr>
        <w:pStyle w:val="a5"/>
        <w:spacing w:before="0" w:after="0" w:line="240" w:lineRule="auto"/>
        <w:jc w:val="both"/>
        <w:rPr>
          <w:b w:val="0"/>
          <w:sz w:val="24"/>
          <w:szCs w:val="24"/>
        </w:rPr>
      </w:pPr>
      <w:r w:rsidRPr="00A934CC">
        <w:rPr>
          <w:b w:val="0"/>
          <w:sz w:val="24"/>
          <w:szCs w:val="24"/>
        </w:rPr>
        <w:lastRenderedPageBreak/>
        <w:t>Внедрение данного компонента целесообразно производить в организациях, реализующих деятельность туристской направленности (коммерческие туристские предприятия, школьные кружки и секции, клубы), а также для гостей регионов и самодеятельных туристов в виде консультаций, отдельных занятий, инструктажей</w:t>
      </w:r>
      <w:r w:rsidR="00847CF9" w:rsidRPr="00A934CC">
        <w:rPr>
          <w:b w:val="0"/>
          <w:sz w:val="24"/>
          <w:szCs w:val="24"/>
        </w:rPr>
        <w:t>, памяткам</w:t>
      </w:r>
      <w:r w:rsidRPr="00A934CC">
        <w:rPr>
          <w:b w:val="0"/>
          <w:sz w:val="24"/>
          <w:szCs w:val="24"/>
        </w:rPr>
        <w:t xml:space="preserve"> по правилам поведения на туристских объектах.</w:t>
      </w:r>
      <w:r w:rsidR="00847CF9" w:rsidRPr="00A934CC">
        <w:rPr>
          <w:b w:val="0"/>
          <w:sz w:val="24"/>
          <w:szCs w:val="24"/>
        </w:rPr>
        <w:t xml:space="preserve"> Контроль за соблюдением правил поведения на маршруте или объекте пребывания (для организованных групп) необходимо возложить не только на руководителя группы и туристской организации, осуществляющей туристско-экскурсионное обслуживание, но и на каждого отдельного путешественника</w:t>
      </w:r>
      <w:r w:rsidR="0024556C" w:rsidRPr="0024556C">
        <w:rPr>
          <w:b w:val="0"/>
          <w:sz w:val="24"/>
          <w:szCs w:val="24"/>
        </w:rPr>
        <w:t xml:space="preserve"> [</w:t>
      </w:r>
      <w:r w:rsidR="00BB0EEE">
        <w:rPr>
          <w:b w:val="0"/>
          <w:sz w:val="24"/>
          <w:szCs w:val="24"/>
        </w:rPr>
        <w:t>6</w:t>
      </w:r>
      <w:r w:rsidR="0024556C" w:rsidRPr="0024556C">
        <w:rPr>
          <w:b w:val="0"/>
          <w:sz w:val="24"/>
          <w:szCs w:val="24"/>
        </w:rPr>
        <w:t>]</w:t>
      </w:r>
      <w:r w:rsidR="00847CF9" w:rsidRPr="00A934CC">
        <w:rPr>
          <w:b w:val="0"/>
          <w:sz w:val="24"/>
          <w:szCs w:val="24"/>
        </w:rPr>
        <w:t>.</w:t>
      </w:r>
    </w:p>
    <w:p w:rsidR="00175B7F" w:rsidRPr="00A934CC" w:rsidRDefault="00175B7F" w:rsidP="00824F68">
      <w:pPr>
        <w:pStyle w:val="a5"/>
        <w:spacing w:before="0" w:after="0" w:line="240" w:lineRule="auto"/>
        <w:jc w:val="both"/>
        <w:rPr>
          <w:b w:val="0"/>
          <w:sz w:val="24"/>
          <w:szCs w:val="24"/>
        </w:rPr>
      </w:pPr>
      <w:r w:rsidRPr="00A934CC">
        <w:rPr>
          <w:b w:val="0"/>
          <w:sz w:val="24"/>
          <w:szCs w:val="24"/>
        </w:rPr>
        <w:t xml:space="preserve"> </w:t>
      </w:r>
      <w:r w:rsidR="005C0EC1" w:rsidRPr="00A934CC">
        <w:rPr>
          <w:b w:val="0"/>
          <w:sz w:val="24"/>
          <w:szCs w:val="24"/>
        </w:rPr>
        <w:t xml:space="preserve">Для внедрения «компонента сбережения туризма» не только в туристский глоссарий, но и напрямую, в технологию организации туристской деятельности, необходимо разложить его на отдельные части по целевой направленности. Предлагается при формулировке нового определения использовать латинский язык для легкости перевода и более ясного понимания смысла представляемого компонента. </w:t>
      </w:r>
    </w:p>
    <w:p w:rsidR="00FF780C" w:rsidRPr="00A934CC" w:rsidRDefault="00B0563F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sz w:val="24"/>
          <w:szCs w:val="24"/>
        </w:rPr>
        <w:t>За основу «компонента улучшения» взят термин «</w:t>
      </w:r>
      <w:proofErr w:type="spellStart"/>
      <w:r w:rsidRPr="00A934CC">
        <w:rPr>
          <w:b w:val="0"/>
          <w:bCs/>
          <w:sz w:val="24"/>
          <w:szCs w:val="24"/>
        </w:rPr>
        <w:t>melioratio</w:t>
      </w:r>
      <w:proofErr w:type="spellEnd"/>
      <w:r w:rsidRPr="00A934CC">
        <w:rPr>
          <w:b w:val="0"/>
          <w:bCs/>
          <w:sz w:val="24"/>
          <w:szCs w:val="24"/>
        </w:rPr>
        <w:t xml:space="preserve">» – улучшение (мелиорация). Данный термин ранее употреблялся в основе сельскохозяйственных наук как основополагающий детерминант улучшения качеств земельных угодий и почв; для туристской же сферы термин «мелиорация» будет явным образом отображать понимание следующих видов улучшения организации туристско-рекреационной деятельности </w:t>
      </w:r>
      <w:r w:rsidR="00804857" w:rsidRPr="00A934CC">
        <w:rPr>
          <w:b w:val="0"/>
          <w:bCs/>
          <w:sz w:val="24"/>
          <w:szCs w:val="24"/>
        </w:rPr>
        <w:t xml:space="preserve">по </w:t>
      </w:r>
      <w:r w:rsidRPr="00A934CC">
        <w:rPr>
          <w:b w:val="0"/>
          <w:bCs/>
          <w:sz w:val="24"/>
          <w:szCs w:val="24"/>
        </w:rPr>
        <w:t>направленности улучшений</w:t>
      </w:r>
      <w:r w:rsidR="00804857" w:rsidRPr="00A934CC">
        <w:rPr>
          <w:b w:val="0"/>
          <w:bCs/>
          <w:sz w:val="24"/>
          <w:szCs w:val="24"/>
        </w:rPr>
        <w:t xml:space="preserve"> (мелиорации)</w:t>
      </w:r>
      <w:r w:rsidRPr="00A934CC">
        <w:rPr>
          <w:b w:val="0"/>
          <w:bCs/>
          <w:sz w:val="24"/>
          <w:szCs w:val="24"/>
        </w:rPr>
        <w:t>:</w:t>
      </w:r>
    </w:p>
    <w:p w:rsidR="00804857" w:rsidRPr="00A934CC" w:rsidRDefault="00B0563F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1. Для </w:t>
      </w:r>
      <w:r w:rsidR="00804857" w:rsidRPr="00A934CC">
        <w:rPr>
          <w:b w:val="0"/>
          <w:bCs/>
          <w:sz w:val="24"/>
          <w:szCs w:val="24"/>
        </w:rPr>
        <w:t>повышения комфорта на туристском маршруте</w:t>
      </w:r>
      <w:r w:rsidR="0024556C" w:rsidRPr="0024556C">
        <w:rPr>
          <w:b w:val="0"/>
          <w:bCs/>
          <w:sz w:val="24"/>
          <w:szCs w:val="24"/>
        </w:rPr>
        <w:t xml:space="preserve"> [</w:t>
      </w:r>
      <w:r w:rsidR="00BB0EEE" w:rsidRPr="00BB0EEE">
        <w:rPr>
          <w:b w:val="0"/>
          <w:bCs/>
          <w:sz w:val="24"/>
          <w:szCs w:val="24"/>
        </w:rPr>
        <w:t>6</w:t>
      </w:r>
      <w:r w:rsidR="0024556C" w:rsidRPr="0024556C">
        <w:rPr>
          <w:b w:val="0"/>
          <w:bCs/>
          <w:sz w:val="24"/>
          <w:szCs w:val="24"/>
        </w:rPr>
        <w:t>]</w:t>
      </w:r>
      <w:r w:rsidR="00804857" w:rsidRPr="00A934CC">
        <w:rPr>
          <w:b w:val="0"/>
          <w:bCs/>
          <w:sz w:val="24"/>
          <w:szCs w:val="24"/>
        </w:rPr>
        <w:t xml:space="preserve">: </w:t>
      </w:r>
    </w:p>
    <w:p w:rsidR="00B0563F" w:rsidRPr="00A934CC" w:rsidRDefault="00804857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- создание специально отведенных крытых стоянок и переправ через реки и каньоны, построенных на пешеходных маршрутах из экологически чистого материала (использование при строительстве поваленных ветром деревьев и сухостоя), что влечет за собой не только повышение комфорта при укрытии от неблагопри</w:t>
      </w:r>
      <w:r w:rsidR="007B5352">
        <w:rPr>
          <w:b w:val="0"/>
          <w:bCs/>
          <w:sz w:val="24"/>
          <w:szCs w:val="24"/>
        </w:rPr>
        <w:t>ятных метеорологических явлений</w:t>
      </w:r>
      <w:r w:rsidRPr="00A934CC">
        <w:rPr>
          <w:b w:val="0"/>
          <w:bCs/>
          <w:sz w:val="24"/>
          <w:szCs w:val="24"/>
        </w:rPr>
        <w:t>, но и пользу для природных сообществ в виду уменьшения гнили на поваленных деревьях</w:t>
      </w:r>
      <w:r w:rsidR="00191863" w:rsidRPr="00A934CC">
        <w:rPr>
          <w:b w:val="0"/>
          <w:bCs/>
          <w:sz w:val="24"/>
          <w:szCs w:val="24"/>
        </w:rPr>
        <w:t xml:space="preserve"> и распространению грибов-паразитов на все растительное сообщество;</w:t>
      </w:r>
    </w:p>
    <w:p w:rsidR="00191863" w:rsidRPr="00A934CC" w:rsidRDefault="00191863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</w:t>
      </w:r>
      <w:proofErr w:type="spellStart"/>
      <w:r w:rsidR="00416ED5" w:rsidRPr="00A934CC">
        <w:rPr>
          <w:b w:val="0"/>
          <w:bCs/>
          <w:sz w:val="24"/>
          <w:szCs w:val="24"/>
        </w:rPr>
        <w:t>пересмотрение</w:t>
      </w:r>
      <w:proofErr w:type="spellEnd"/>
      <w:r w:rsidR="00416ED5" w:rsidRPr="00A934CC">
        <w:rPr>
          <w:b w:val="0"/>
          <w:bCs/>
          <w:sz w:val="24"/>
          <w:szCs w:val="24"/>
        </w:rPr>
        <w:t xml:space="preserve"> организации транспортировки грузов и туристов на пешеходные маршруты. При данном улучшении (мелиоративном мероприятии) можно повысить стоимость путешествия в виду добавления в его стоимость возможной транспортной доставки туристов</w:t>
      </w:r>
      <w:r w:rsidR="00A42305" w:rsidRPr="00A934CC">
        <w:rPr>
          <w:b w:val="0"/>
          <w:bCs/>
          <w:sz w:val="24"/>
          <w:szCs w:val="24"/>
        </w:rPr>
        <w:t xml:space="preserve"> в первые и последние дни пути</w:t>
      </w:r>
      <w:r w:rsidR="00416ED5" w:rsidRPr="00A934CC">
        <w:rPr>
          <w:b w:val="0"/>
          <w:bCs/>
          <w:sz w:val="24"/>
          <w:szCs w:val="24"/>
        </w:rPr>
        <w:t xml:space="preserve"> в труднодоступный район с сокращением его пешеходной части и, соответственно, уменьшения физических сил при переносе тяжелых рюкзаков</w:t>
      </w:r>
      <w:r w:rsidR="00A42305" w:rsidRPr="00A934CC">
        <w:rPr>
          <w:b w:val="0"/>
          <w:bCs/>
          <w:sz w:val="24"/>
          <w:szCs w:val="24"/>
        </w:rPr>
        <w:t xml:space="preserve"> по местам с явным отсутствием объектов туристского интереса (лес, поле, долгая дорога по автомобильным перевалам), а также уменьшение времени прохождения маршрута, в следствии чего уменьшится утомленность группы и повышение морально-волевого настроя туристов на маршруте;</w:t>
      </w:r>
    </w:p>
    <w:p w:rsidR="00A42305" w:rsidRPr="00A934CC" w:rsidRDefault="00A42305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</w:t>
      </w:r>
      <w:r w:rsidR="00CE271F" w:rsidRPr="00A934CC">
        <w:rPr>
          <w:b w:val="0"/>
          <w:bCs/>
          <w:sz w:val="24"/>
          <w:szCs w:val="24"/>
        </w:rPr>
        <w:t>внедрение в практику использовани</w:t>
      </w:r>
      <w:r w:rsidR="00A16801" w:rsidRPr="00A934CC">
        <w:rPr>
          <w:b w:val="0"/>
          <w:bCs/>
          <w:sz w:val="24"/>
          <w:szCs w:val="24"/>
        </w:rPr>
        <w:t>я</w:t>
      </w:r>
      <w:r w:rsidR="00CE271F" w:rsidRPr="00A934CC">
        <w:rPr>
          <w:b w:val="0"/>
          <w:bCs/>
          <w:sz w:val="24"/>
          <w:szCs w:val="24"/>
        </w:rPr>
        <w:t xml:space="preserve"> на пешеходных маршр</w:t>
      </w:r>
      <w:r w:rsidR="00A16801" w:rsidRPr="00A934CC">
        <w:rPr>
          <w:b w:val="0"/>
          <w:bCs/>
          <w:sz w:val="24"/>
          <w:szCs w:val="24"/>
        </w:rPr>
        <w:t xml:space="preserve">утах вьючных лошадей для транспортировки тяжелых грузов (консервные банки, туристские палатки, фрукты и овощи, костровое оборудование, </w:t>
      </w:r>
      <w:r w:rsidR="002A1AE2" w:rsidRPr="00A934CC">
        <w:rPr>
          <w:b w:val="0"/>
          <w:bCs/>
          <w:sz w:val="24"/>
          <w:szCs w:val="24"/>
        </w:rPr>
        <w:t>шатры, фотоаппаратура</w:t>
      </w:r>
      <w:r w:rsidR="00A16801" w:rsidRPr="00A934CC">
        <w:rPr>
          <w:b w:val="0"/>
          <w:bCs/>
          <w:sz w:val="24"/>
          <w:szCs w:val="24"/>
        </w:rPr>
        <w:t>)</w:t>
      </w:r>
      <w:r w:rsidR="002A1AE2" w:rsidRPr="00A934CC">
        <w:rPr>
          <w:b w:val="0"/>
          <w:bCs/>
          <w:sz w:val="24"/>
          <w:szCs w:val="24"/>
        </w:rPr>
        <w:t>, в следствии чего вес рюкзаков членов туристской группы, идущей без дополнительного груза, значительно уменьшится, а, следовательно, удовольствие от прохождения маршрута и его комфорт увеличатся в значительной мере</w:t>
      </w:r>
      <w:r w:rsidR="00BB0EEE" w:rsidRPr="00BB0EEE">
        <w:rPr>
          <w:b w:val="0"/>
          <w:bCs/>
          <w:sz w:val="24"/>
          <w:szCs w:val="24"/>
        </w:rPr>
        <w:t xml:space="preserve"> [</w:t>
      </w:r>
      <w:r w:rsidR="00582EAB" w:rsidRPr="00582EAB">
        <w:rPr>
          <w:b w:val="0"/>
          <w:bCs/>
          <w:sz w:val="24"/>
          <w:szCs w:val="24"/>
        </w:rPr>
        <w:t>7</w:t>
      </w:r>
      <w:r w:rsidR="00BB0EEE" w:rsidRPr="00BB0EEE">
        <w:rPr>
          <w:b w:val="0"/>
          <w:bCs/>
          <w:sz w:val="24"/>
          <w:szCs w:val="24"/>
        </w:rPr>
        <w:t>]</w:t>
      </w:r>
      <w:r w:rsidR="002A1AE2" w:rsidRPr="00A934CC">
        <w:rPr>
          <w:b w:val="0"/>
          <w:bCs/>
          <w:sz w:val="24"/>
          <w:szCs w:val="24"/>
        </w:rPr>
        <w:t>;</w:t>
      </w:r>
    </w:p>
    <w:p w:rsidR="00C23C7E" w:rsidRPr="00A934CC" w:rsidRDefault="002A1AE2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</w:t>
      </w:r>
      <w:r w:rsidR="00981FD5" w:rsidRPr="00A934CC">
        <w:rPr>
          <w:b w:val="0"/>
          <w:bCs/>
          <w:sz w:val="24"/>
          <w:szCs w:val="24"/>
        </w:rPr>
        <w:t>п</w:t>
      </w:r>
      <w:r w:rsidR="00C23C7E" w:rsidRPr="00A934CC">
        <w:rPr>
          <w:b w:val="0"/>
          <w:bCs/>
          <w:sz w:val="24"/>
          <w:szCs w:val="24"/>
        </w:rPr>
        <w:t xml:space="preserve">рименение для приготовления пищи и обогрева газовых горелок и баллонов на туристских маршрутах, не оборудованных местами для костров, а также без наличия сухих и поваленных ураганом деревьев в силу </w:t>
      </w:r>
      <w:proofErr w:type="spellStart"/>
      <w:r w:rsidR="00C23C7E" w:rsidRPr="00A934CC">
        <w:rPr>
          <w:b w:val="0"/>
          <w:bCs/>
          <w:sz w:val="24"/>
          <w:szCs w:val="24"/>
        </w:rPr>
        <w:t>экологичности</w:t>
      </w:r>
      <w:proofErr w:type="spellEnd"/>
      <w:r w:rsidR="00C23C7E" w:rsidRPr="00A934CC">
        <w:rPr>
          <w:b w:val="0"/>
          <w:bCs/>
          <w:sz w:val="24"/>
          <w:szCs w:val="24"/>
        </w:rPr>
        <w:t xml:space="preserve"> газа и возможности последующей вторичной заправки баллонов в базовом лагере. Данная процедура в значительной мере не только сокращает денежные затраты организаторов путешествия на покупку</w:t>
      </w:r>
      <w:r w:rsidR="00981FD5" w:rsidRPr="00A934CC">
        <w:rPr>
          <w:b w:val="0"/>
          <w:bCs/>
          <w:sz w:val="24"/>
          <w:szCs w:val="24"/>
        </w:rPr>
        <w:t xml:space="preserve"> новых баллонов, но и уменьшает</w:t>
      </w:r>
      <w:r w:rsidR="00C23C7E" w:rsidRPr="00A934CC">
        <w:rPr>
          <w:b w:val="0"/>
          <w:bCs/>
          <w:sz w:val="24"/>
          <w:szCs w:val="24"/>
        </w:rPr>
        <w:t xml:space="preserve"> количеств</w:t>
      </w:r>
      <w:r w:rsidR="00981FD5" w:rsidRPr="00A934CC">
        <w:rPr>
          <w:b w:val="0"/>
          <w:bCs/>
          <w:sz w:val="24"/>
          <w:szCs w:val="24"/>
        </w:rPr>
        <w:t>о</w:t>
      </w:r>
      <w:r w:rsidR="00C23C7E" w:rsidRPr="00A934CC">
        <w:rPr>
          <w:b w:val="0"/>
          <w:bCs/>
          <w:sz w:val="24"/>
          <w:szCs w:val="24"/>
        </w:rPr>
        <w:t xml:space="preserve"> утилизируемых на маршруте газовых баллонов;</w:t>
      </w:r>
    </w:p>
    <w:p w:rsidR="00B0563F" w:rsidRPr="00A934CC" w:rsidRDefault="00B0563F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lastRenderedPageBreak/>
        <w:t xml:space="preserve">2. Для </w:t>
      </w:r>
      <w:r w:rsidR="00250EEF" w:rsidRPr="00A934CC">
        <w:rPr>
          <w:b w:val="0"/>
          <w:bCs/>
          <w:sz w:val="24"/>
          <w:szCs w:val="24"/>
        </w:rPr>
        <w:t xml:space="preserve">сбережения </w:t>
      </w:r>
      <w:r w:rsidRPr="00A934CC">
        <w:rPr>
          <w:b w:val="0"/>
          <w:bCs/>
          <w:sz w:val="24"/>
          <w:szCs w:val="24"/>
        </w:rPr>
        <w:t>природ</w:t>
      </w:r>
      <w:r w:rsidR="00250EEF" w:rsidRPr="00A934CC">
        <w:rPr>
          <w:b w:val="0"/>
          <w:bCs/>
          <w:sz w:val="24"/>
          <w:szCs w:val="24"/>
        </w:rPr>
        <w:t>ного потенциала туристских маршрутов</w:t>
      </w:r>
      <w:r w:rsidR="0024556C" w:rsidRPr="0024556C">
        <w:rPr>
          <w:b w:val="0"/>
          <w:bCs/>
          <w:sz w:val="24"/>
          <w:szCs w:val="24"/>
        </w:rPr>
        <w:t xml:space="preserve"> [</w:t>
      </w:r>
      <w:r w:rsidR="00582EAB" w:rsidRPr="00582EAB">
        <w:rPr>
          <w:b w:val="0"/>
          <w:bCs/>
          <w:sz w:val="24"/>
          <w:szCs w:val="24"/>
        </w:rPr>
        <w:t>8</w:t>
      </w:r>
      <w:r w:rsidR="0024556C" w:rsidRPr="0024556C">
        <w:rPr>
          <w:b w:val="0"/>
          <w:bCs/>
          <w:sz w:val="24"/>
          <w:szCs w:val="24"/>
        </w:rPr>
        <w:t>]</w:t>
      </w:r>
      <w:r w:rsidR="00250EEF" w:rsidRPr="00A934CC">
        <w:rPr>
          <w:b w:val="0"/>
          <w:bCs/>
          <w:sz w:val="24"/>
          <w:szCs w:val="24"/>
        </w:rPr>
        <w:t>:</w:t>
      </w:r>
      <w:r w:rsidR="00191863" w:rsidRPr="00A934CC">
        <w:rPr>
          <w:b w:val="0"/>
          <w:bCs/>
          <w:sz w:val="24"/>
          <w:szCs w:val="24"/>
        </w:rPr>
        <w:t xml:space="preserve"> </w:t>
      </w:r>
    </w:p>
    <w:p w:rsidR="00A05C0D" w:rsidRPr="00A934CC" w:rsidRDefault="00A05C0D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использование в пищу консервированной продукции </w:t>
      </w:r>
      <w:r w:rsidR="00605DF6" w:rsidRPr="00A934CC">
        <w:rPr>
          <w:b w:val="0"/>
          <w:bCs/>
          <w:sz w:val="24"/>
          <w:szCs w:val="24"/>
        </w:rPr>
        <w:t xml:space="preserve">(готовые мясные консервы и комбинированные сбалансированные блюда) </w:t>
      </w:r>
      <w:r w:rsidRPr="00A934CC">
        <w:rPr>
          <w:b w:val="0"/>
          <w:bCs/>
          <w:sz w:val="24"/>
          <w:szCs w:val="24"/>
        </w:rPr>
        <w:t>в полиэтиленовой упаковке взамен жестяных консервных банок;</w:t>
      </w:r>
    </w:p>
    <w:p w:rsidR="00A05C0D" w:rsidRPr="00A934CC" w:rsidRDefault="00A05C0D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- использование гиг</w:t>
      </w:r>
      <w:r w:rsidR="00630CF0" w:rsidRPr="00A934CC">
        <w:rPr>
          <w:b w:val="0"/>
          <w:bCs/>
          <w:sz w:val="24"/>
          <w:szCs w:val="24"/>
        </w:rPr>
        <w:t>иенических салфеток на хлопчато</w:t>
      </w:r>
      <w:r w:rsidRPr="00A934CC">
        <w:rPr>
          <w:b w:val="0"/>
          <w:bCs/>
          <w:sz w:val="24"/>
          <w:szCs w:val="24"/>
        </w:rPr>
        <w:t>бумажной основе взамен синтетических;</w:t>
      </w:r>
    </w:p>
    <w:p w:rsidR="00A05C0D" w:rsidRPr="00A934CC" w:rsidRDefault="00A05C0D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- отказ от синтетических моющих средств и замен на природные моющие средства (хозяйственное и дегтярное мыло 67-72% жирности, сода пищевая (натрий двууглекислый), древесная березовая зола, березовый щелок разведенный</w:t>
      </w:r>
      <w:r w:rsidR="00310D61" w:rsidRPr="00A934CC">
        <w:rPr>
          <w:b w:val="0"/>
          <w:bCs/>
          <w:sz w:val="24"/>
          <w:szCs w:val="24"/>
        </w:rPr>
        <w:t>, песок на побережьях рек</w:t>
      </w:r>
      <w:r w:rsidRPr="00A934CC">
        <w:rPr>
          <w:b w:val="0"/>
          <w:bCs/>
          <w:sz w:val="24"/>
          <w:szCs w:val="24"/>
        </w:rPr>
        <w:t>);</w:t>
      </w:r>
    </w:p>
    <w:p w:rsidR="00A05C0D" w:rsidRPr="00A934CC" w:rsidRDefault="00A05C0D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</w:t>
      </w:r>
      <w:r w:rsidR="001F5ED3" w:rsidRPr="00A934CC">
        <w:rPr>
          <w:b w:val="0"/>
          <w:bCs/>
          <w:sz w:val="24"/>
          <w:szCs w:val="24"/>
        </w:rPr>
        <w:t>использование костровых тросиков для приготовления пищи на костре взамен срубаемым сырым веткам живых деревьев, а также использование газового оборудования, где возможно его использование и нет возможности найти сухие дрова;</w:t>
      </w:r>
    </w:p>
    <w:p w:rsidR="001F5ED3" w:rsidRPr="00A934CC" w:rsidRDefault="001F5ED3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- </w:t>
      </w:r>
      <w:r w:rsidR="00250EEF" w:rsidRPr="00A934CC">
        <w:rPr>
          <w:b w:val="0"/>
          <w:bCs/>
          <w:sz w:val="24"/>
          <w:szCs w:val="24"/>
        </w:rPr>
        <w:t>создание экологических маршрутов и «чистых троп» для чистки от мусора туристско-экскурсионных маршрутов с привлечением потенциального потребителя туристских услуг заниженными ценами на активное туристское путешествие, а также активизацию волонтеров от туристских фирм и образовательных учреждений на период прохождения производственных практик</w:t>
      </w:r>
      <w:r w:rsidR="0024556C" w:rsidRPr="0024556C">
        <w:rPr>
          <w:b w:val="0"/>
          <w:bCs/>
          <w:sz w:val="24"/>
          <w:szCs w:val="24"/>
        </w:rPr>
        <w:t xml:space="preserve"> [</w:t>
      </w:r>
      <w:r w:rsidR="00BB0EEE" w:rsidRPr="00BB0EEE">
        <w:rPr>
          <w:b w:val="0"/>
          <w:bCs/>
          <w:sz w:val="24"/>
          <w:szCs w:val="24"/>
        </w:rPr>
        <w:t xml:space="preserve">6, </w:t>
      </w:r>
      <w:r w:rsidR="00582EAB" w:rsidRPr="00582EAB">
        <w:rPr>
          <w:b w:val="0"/>
          <w:bCs/>
          <w:sz w:val="24"/>
          <w:szCs w:val="24"/>
        </w:rPr>
        <w:t>8</w:t>
      </w:r>
      <w:r w:rsidR="0024556C" w:rsidRPr="0024556C">
        <w:rPr>
          <w:b w:val="0"/>
          <w:bCs/>
          <w:sz w:val="24"/>
          <w:szCs w:val="24"/>
        </w:rPr>
        <w:t>]</w:t>
      </w:r>
      <w:r w:rsidR="00250EEF" w:rsidRPr="00A934CC">
        <w:rPr>
          <w:b w:val="0"/>
          <w:bCs/>
          <w:sz w:val="24"/>
          <w:szCs w:val="24"/>
        </w:rPr>
        <w:t>.</w:t>
      </w:r>
    </w:p>
    <w:p w:rsidR="00385A58" w:rsidRPr="00A934CC" w:rsidRDefault="00385A58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 xml:space="preserve">В данном контексте понятие «мелиорация» следует понимать, как улучшение и </w:t>
      </w:r>
      <w:r w:rsidR="00826535" w:rsidRPr="00A934CC">
        <w:rPr>
          <w:b w:val="0"/>
          <w:bCs/>
          <w:sz w:val="24"/>
          <w:szCs w:val="24"/>
        </w:rPr>
        <w:t xml:space="preserve">рациональную </w:t>
      </w:r>
      <w:r w:rsidRPr="00A934CC">
        <w:rPr>
          <w:b w:val="0"/>
          <w:bCs/>
          <w:sz w:val="24"/>
          <w:szCs w:val="24"/>
        </w:rPr>
        <w:t xml:space="preserve">оптимизацию </w:t>
      </w:r>
      <w:r w:rsidR="00826535" w:rsidRPr="00A934CC">
        <w:rPr>
          <w:b w:val="0"/>
          <w:bCs/>
          <w:sz w:val="24"/>
          <w:szCs w:val="24"/>
        </w:rPr>
        <w:t>деятельности на туристских маршрутах, не только для повышения комфорта туристов, но и для природных объектов, в границах которых пролегает туристский маршрут.</w:t>
      </w:r>
    </w:p>
    <w:p w:rsidR="00826535" w:rsidRPr="00A934CC" w:rsidRDefault="00B3257A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Для того, чтобы понятие «мелиорация»</w:t>
      </w:r>
      <w:r w:rsidR="000818DE" w:rsidRPr="00A934CC">
        <w:rPr>
          <w:b w:val="0"/>
          <w:bCs/>
          <w:sz w:val="24"/>
          <w:szCs w:val="24"/>
        </w:rPr>
        <w:t>, используемое в сфере агрономии и прочих сельскохозяйственных науках, необходимо ему придать соответствие туристской сфере, из чего вытекает новая трактовка понятия – это «мелиорация путешествия», от латинского «</w:t>
      </w:r>
      <w:r w:rsidR="000818DE" w:rsidRPr="00A934CC">
        <w:rPr>
          <w:b w:val="0"/>
          <w:bCs/>
          <w:sz w:val="24"/>
          <w:szCs w:val="24"/>
          <w:lang w:val="en-US"/>
        </w:rPr>
        <w:t>iter</w:t>
      </w:r>
      <w:r w:rsidR="000818DE" w:rsidRPr="00A934CC">
        <w:rPr>
          <w:b w:val="0"/>
          <w:bCs/>
          <w:sz w:val="24"/>
          <w:szCs w:val="24"/>
        </w:rPr>
        <w:t xml:space="preserve">» – путешествие, </w:t>
      </w:r>
      <w:r w:rsidR="000818DE" w:rsidRPr="00A934CC">
        <w:rPr>
          <w:b w:val="0"/>
          <w:sz w:val="24"/>
          <w:szCs w:val="24"/>
        </w:rPr>
        <w:t>«</w:t>
      </w:r>
      <w:proofErr w:type="spellStart"/>
      <w:r w:rsidR="000818DE" w:rsidRPr="00A934CC">
        <w:rPr>
          <w:b w:val="0"/>
          <w:bCs/>
          <w:sz w:val="24"/>
          <w:szCs w:val="24"/>
        </w:rPr>
        <w:t>melioratio</w:t>
      </w:r>
      <w:proofErr w:type="spellEnd"/>
      <w:r w:rsidR="000818DE" w:rsidRPr="00A934CC">
        <w:rPr>
          <w:b w:val="0"/>
          <w:bCs/>
          <w:sz w:val="24"/>
          <w:szCs w:val="24"/>
        </w:rPr>
        <w:t xml:space="preserve">» – улучшение. </w:t>
      </w:r>
      <w:r w:rsidR="004C7264" w:rsidRPr="00A934CC">
        <w:rPr>
          <w:b w:val="0"/>
          <w:bCs/>
          <w:sz w:val="24"/>
          <w:szCs w:val="24"/>
        </w:rPr>
        <w:t xml:space="preserve">Вследствие образуется новое словосочетание со специфической </w:t>
      </w:r>
      <w:r w:rsidR="00065AE4" w:rsidRPr="00A934CC">
        <w:rPr>
          <w:b w:val="0"/>
          <w:bCs/>
          <w:sz w:val="24"/>
          <w:szCs w:val="24"/>
        </w:rPr>
        <w:t xml:space="preserve">профильной </w:t>
      </w:r>
      <w:r w:rsidR="004C7264" w:rsidRPr="00A934CC">
        <w:rPr>
          <w:b w:val="0"/>
          <w:bCs/>
          <w:sz w:val="24"/>
          <w:szCs w:val="24"/>
        </w:rPr>
        <w:t>трактовкой – «</w:t>
      </w:r>
      <w:proofErr w:type="spellStart"/>
      <w:r w:rsidR="004C7264" w:rsidRPr="00A934CC">
        <w:rPr>
          <w:b w:val="0"/>
          <w:bCs/>
          <w:sz w:val="24"/>
          <w:szCs w:val="24"/>
        </w:rPr>
        <w:t>итермелиорация</w:t>
      </w:r>
      <w:proofErr w:type="spellEnd"/>
      <w:r w:rsidR="004C7264" w:rsidRPr="00A934CC">
        <w:rPr>
          <w:b w:val="0"/>
          <w:bCs/>
          <w:sz w:val="24"/>
          <w:szCs w:val="24"/>
        </w:rPr>
        <w:t>», целенаправленно указывающее на специализацию данного понятия</w:t>
      </w:r>
      <w:r w:rsidR="00BB0EEE" w:rsidRPr="00BB0EEE">
        <w:rPr>
          <w:b w:val="0"/>
          <w:bCs/>
          <w:sz w:val="24"/>
          <w:szCs w:val="24"/>
        </w:rPr>
        <w:t xml:space="preserve"> [3]</w:t>
      </w:r>
      <w:r w:rsidR="004C7264" w:rsidRPr="00A934CC">
        <w:rPr>
          <w:b w:val="0"/>
          <w:bCs/>
          <w:sz w:val="24"/>
          <w:szCs w:val="24"/>
        </w:rPr>
        <w:t>.</w:t>
      </w:r>
    </w:p>
    <w:p w:rsidR="00065AE4" w:rsidRPr="00A934CC" w:rsidRDefault="00065AE4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Понятие «</w:t>
      </w:r>
      <w:proofErr w:type="spellStart"/>
      <w:r w:rsidRPr="00A934CC">
        <w:rPr>
          <w:b w:val="0"/>
          <w:bCs/>
          <w:sz w:val="24"/>
          <w:szCs w:val="24"/>
        </w:rPr>
        <w:t>итермелиорации</w:t>
      </w:r>
      <w:proofErr w:type="spellEnd"/>
      <w:r w:rsidRPr="00A934CC">
        <w:rPr>
          <w:b w:val="0"/>
          <w:bCs/>
          <w:sz w:val="24"/>
          <w:szCs w:val="24"/>
        </w:rPr>
        <w:t xml:space="preserve">» целесообразно употреблять при оперировании туристской терминологией в момент создания нового туристского маршрута для включения в него </w:t>
      </w:r>
      <w:proofErr w:type="spellStart"/>
      <w:r w:rsidRPr="00A934CC">
        <w:rPr>
          <w:b w:val="0"/>
          <w:bCs/>
          <w:sz w:val="24"/>
          <w:szCs w:val="24"/>
        </w:rPr>
        <w:t>итермелиоративного</w:t>
      </w:r>
      <w:proofErr w:type="spellEnd"/>
      <w:r w:rsidRPr="00A934CC">
        <w:rPr>
          <w:b w:val="0"/>
          <w:bCs/>
          <w:sz w:val="24"/>
          <w:szCs w:val="24"/>
        </w:rPr>
        <w:t xml:space="preserve"> компонента. Особенно это важно при составлении списка специального снаряжения и продуктов питания на активный туристский маршрут в целях оптимизации веса рюкзаков и рациона питания на маршруте.</w:t>
      </w:r>
    </w:p>
    <w:p w:rsidR="0091280A" w:rsidRPr="00A934CC" w:rsidRDefault="00065AE4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В полном же понимании и раскрытии понятия «</w:t>
      </w:r>
      <w:proofErr w:type="spellStart"/>
      <w:r w:rsidRPr="00A934CC">
        <w:rPr>
          <w:b w:val="0"/>
          <w:bCs/>
          <w:sz w:val="24"/>
          <w:szCs w:val="24"/>
        </w:rPr>
        <w:t>итермелиорации</w:t>
      </w:r>
      <w:proofErr w:type="spellEnd"/>
      <w:r w:rsidRPr="00A934CC">
        <w:rPr>
          <w:b w:val="0"/>
          <w:bCs/>
          <w:sz w:val="24"/>
          <w:szCs w:val="24"/>
        </w:rPr>
        <w:t xml:space="preserve">» необходимо дать полную трактовку нового термина туристского глоссария. </w:t>
      </w:r>
    </w:p>
    <w:p w:rsidR="0091280A" w:rsidRPr="00A934CC" w:rsidRDefault="00065AE4" w:rsidP="00824F68">
      <w:pPr>
        <w:pStyle w:val="a5"/>
        <w:spacing w:before="0" w:after="0" w:line="240" w:lineRule="auto"/>
        <w:jc w:val="both"/>
        <w:rPr>
          <w:b w:val="0"/>
          <w:bCs/>
          <w:sz w:val="24"/>
          <w:szCs w:val="24"/>
        </w:rPr>
      </w:pPr>
      <w:r w:rsidRPr="00A934CC">
        <w:rPr>
          <w:b w:val="0"/>
          <w:bCs/>
          <w:sz w:val="24"/>
          <w:szCs w:val="24"/>
        </w:rPr>
        <w:t>Для полной научной трактовки понятия «</w:t>
      </w:r>
      <w:proofErr w:type="spellStart"/>
      <w:r w:rsidRPr="00A934CC">
        <w:rPr>
          <w:b w:val="0"/>
          <w:bCs/>
          <w:sz w:val="24"/>
          <w:szCs w:val="24"/>
        </w:rPr>
        <w:t>итермелиорация</w:t>
      </w:r>
      <w:proofErr w:type="spellEnd"/>
      <w:r w:rsidRPr="00A934CC">
        <w:rPr>
          <w:b w:val="0"/>
          <w:bCs/>
          <w:sz w:val="24"/>
          <w:szCs w:val="24"/>
        </w:rPr>
        <w:t xml:space="preserve">» необходимо, ввиду такого сокращения более полного термина, привести полное </w:t>
      </w:r>
      <w:r w:rsidR="0091280A" w:rsidRPr="00A934CC">
        <w:rPr>
          <w:b w:val="0"/>
          <w:bCs/>
          <w:sz w:val="24"/>
          <w:szCs w:val="24"/>
        </w:rPr>
        <w:t xml:space="preserve">его написание и </w:t>
      </w:r>
      <w:r w:rsidRPr="00A934CC">
        <w:rPr>
          <w:b w:val="0"/>
          <w:bCs/>
          <w:sz w:val="24"/>
          <w:szCs w:val="24"/>
        </w:rPr>
        <w:t>толкование</w:t>
      </w:r>
      <w:r w:rsidR="0091280A" w:rsidRPr="00A934CC">
        <w:rPr>
          <w:b w:val="0"/>
          <w:bCs/>
          <w:sz w:val="24"/>
          <w:szCs w:val="24"/>
        </w:rPr>
        <w:t>.</w:t>
      </w:r>
    </w:p>
    <w:p w:rsidR="00FF780C" w:rsidRPr="00A934CC" w:rsidRDefault="00DC7F00" w:rsidP="00824F6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Cs/>
        </w:rPr>
        <w:t>Первоначальное целеполагающее написание данного термина было «</w:t>
      </w:r>
      <w:proofErr w:type="spellStart"/>
      <w:r w:rsidR="00FF780C" w:rsidRPr="00A934CC">
        <w:rPr>
          <w:bCs/>
        </w:rPr>
        <w:t>Рекуперально-итерлективная</w:t>
      </w:r>
      <w:proofErr w:type="spellEnd"/>
      <w:r w:rsidR="00FF780C" w:rsidRPr="00A934CC">
        <w:rPr>
          <w:bCs/>
        </w:rPr>
        <w:t xml:space="preserve"> мелиорация</w:t>
      </w:r>
      <w:r w:rsidRPr="00A934CC">
        <w:rPr>
          <w:bCs/>
        </w:rPr>
        <w:t>» (от латинского «</w:t>
      </w:r>
      <w:proofErr w:type="spellStart"/>
      <w:r w:rsidRPr="00A934CC">
        <w:rPr>
          <w:bCs/>
        </w:rPr>
        <w:t>recuperatio</w:t>
      </w:r>
      <w:proofErr w:type="spellEnd"/>
      <w:r w:rsidRPr="00A934CC">
        <w:rPr>
          <w:bCs/>
        </w:rPr>
        <w:t>» – восстановление сил, «</w:t>
      </w:r>
      <w:r w:rsidRPr="00A934CC">
        <w:rPr>
          <w:bCs/>
          <w:lang w:val="en-US"/>
        </w:rPr>
        <w:t>iter</w:t>
      </w:r>
      <w:r w:rsidRPr="00A934CC">
        <w:rPr>
          <w:bCs/>
        </w:rPr>
        <w:t>» – путешествие, «</w:t>
      </w:r>
      <w:proofErr w:type="spellStart"/>
      <w:r w:rsidRPr="00A934CC">
        <w:rPr>
          <w:bCs/>
        </w:rPr>
        <w:t>lectio</w:t>
      </w:r>
      <w:proofErr w:type="spellEnd"/>
      <w:r w:rsidRPr="00A934CC">
        <w:rPr>
          <w:bCs/>
        </w:rPr>
        <w:t>» – урок, «</w:t>
      </w:r>
      <w:proofErr w:type="spellStart"/>
      <w:r w:rsidRPr="00A934CC">
        <w:rPr>
          <w:bCs/>
        </w:rPr>
        <w:t>melioratio</w:t>
      </w:r>
      <w:proofErr w:type="spellEnd"/>
      <w:r w:rsidRPr="00A934CC">
        <w:rPr>
          <w:bCs/>
        </w:rPr>
        <w:t>» – улучшение)</w:t>
      </w:r>
      <w:r w:rsidR="00BB0EEE" w:rsidRPr="00BB0EEE">
        <w:rPr>
          <w:bCs/>
        </w:rPr>
        <w:t xml:space="preserve"> [3]</w:t>
      </w:r>
      <w:r w:rsidRPr="00A934CC">
        <w:rPr>
          <w:bCs/>
        </w:rPr>
        <w:t xml:space="preserve">. </w:t>
      </w:r>
      <w:r w:rsidR="00FF780C" w:rsidRPr="00A934CC">
        <w:rPr>
          <w:bCs/>
        </w:rPr>
        <w:t>Составляющи</w:t>
      </w:r>
      <w:r w:rsidRPr="00A934CC">
        <w:rPr>
          <w:bCs/>
        </w:rPr>
        <w:t>ми частями данного термина были основополагающие слова, ярко отображающие в своем согласовании общее значение</w:t>
      </w:r>
      <w:r w:rsidR="007970A0" w:rsidRPr="00A934CC">
        <w:rPr>
          <w:bCs/>
        </w:rPr>
        <w:t>:</w:t>
      </w:r>
      <w:r w:rsidRPr="00A934CC">
        <w:rPr>
          <w:bCs/>
        </w:rPr>
        <w:t xml:space="preserve"> урок (учебное занятие) </w:t>
      </w:r>
      <w:r w:rsidR="007970A0" w:rsidRPr="00A934CC">
        <w:rPr>
          <w:bCs/>
        </w:rPr>
        <w:t xml:space="preserve">по улучшению </w:t>
      </w:r>
      <w:r w:rsidRPr="00A934CC">
        <w:rPr>
          <w:bCs/>
        </w:rPr>
        <w:t xml:space="preserve">путешествия </w:t>
      </w:r>
      <w:r w:rsidR="007970A0" w:rsidRPr="00A934CC">
        <w:rPr>
          <w:bCs/>
        </w:rPr>
        <w:t>при восстановлении сил на отдыхе.</w:t>
      </w:r>
    </w:p>
    <w:p w:rsidR="007970A0" w:rsidRPr="00A934CC" w:rsidRDefault="007970A0" w:rsidP="00824F6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Cs/>
        </w:rPr>
        <w:t xml:space="preserve">Более полная трактовка нового термина может выглядеть следующим образом: </w:t>
      </w:r>
      <w:proofErr w:type="spellStart"/>
      <w:r w:rsidR="00DC25F4" w:rsidRPr="00A934CC">
        <w:rPr>
          <w:bCs/>
        </w:rPr>
        <w:t>р</w:t>
      </w:r>
      <w:r w:rsidRPr="00A934CC">
        <w:rPr>
          <w:bCs/>
        </w:rPr>
        <w:t>екуперально-итерлективная</w:t>
      </w:r>
      <w:proofErr w:type="spellEnd"/>
      <w:r w:rsidRPr="00A934CC">
        <w:rPr>
          <w:bCs/>
        </w:rPr>
        <w:t xml:space="preserve"> мелиорация </w:t>
      </w:r>
      <w:r w:rsidR="00DC25F4" w:rsidRPr="00A934CC">
        <w:rPr>
          <w:bCs/>
        </w:rPr>
        <w:t>–</w:t>
      </w:r>
      <w:r w:rsidRPr="00A934CC">
        <w:rPr>
          <w:bCs/>
        </w:rPr>
        <w:t xml:space="preserve"> это</w:t>
      </w:r>
      <w:r w:rsidR="00DC25F4" w:rsidRPr="00A934CC">
        <w:rPr>
          <w:bCs/>
        </w:rPr>
        <w:t xml:space="preserve"> компонент организации туристско-рекреационной</w:t>
      </w:r>
      <w:r w:rsidR="00917429" w:rsidRPr="00A934CC">
        <w:rPr>
          <w:bCs/>
        </w:rPr>
        <w:t>,</w:t>
      </w:r>
      <w:r w:rsidR="00DC25F4" w:rsidRPr="00A934CC">
        <w:rPr>
          <w:bCs/>
        </w:rPr>
        <w:t xml:space="preserve"> досуговой</w:t>
      </w:r>
      <w:r w:rsidR="00917429" w:rsidRPr="00A934CC">
        <w:rPr>
          <w:bCs/>
        </w:rPr>
        <w:t xml:space="preserve"> и образовательной</w:t>
      </w:r>
      <w:r w:rsidR="00DC25F4" w:rsidRPr="00A934CC">
        <w:rPr>
          <w:bCs/>
        </w:rPr>
        <w:t xml:space="preserve"> деятельности</w:t>
      </w:r>
      <w:r w:rsidR="00C1086D" w:rsidRPr="00A934CC">
        <w:rPr>
          <w:bCs/>
        </w:rPr>
        <w:t>, реализуемый</w:t>
      </w:r>
      <w:r w:rsidR="00DC25F4" w:rsidRPr="00A934CC">
        <w:rPr>
          <w:bCs/>
        </w:rPr>
        <w:t xml:space="preserve"> </w:t>
      </w:r>
      <w:r w:rsidR="00C1086D" w:rsidRPr="00A934CC">
        <w:rPr>
          <w:bCs/>
        </w:rPr>
        <w:t xml:space="preserve">в целях </w:t>
      </w:r>
      <w:r w:rsidR="00917429" w:rsidRPr="00A934CC">
        <w:rPr>
          <w:bCs/>
        </w:rPr>
        <w:t>улучшения комфорта пребывания туристов в путешествии с</w:t>
      </w:r>
      <w:r w:rsidR="00C1086D" w:rsidRPr="00A934CC">
        <w:rPr>
          <w:bCs/>
        </w:rPr>
        <w:t xml:space="preserve"> восстановлени</w:t>
      </w:r>
      <w:r w:rsidR="00917429" w:rsidRPr="00A934CC">
        <w:rPr>
          <w:bCs/>
        </w:rPr>
        <w:t>ем</w:t>
      </w:r>
      <w:r w:rsidR="00C1086D" w:rsidRPr="00A934CC">
        <w:rPr>
          <w:bCs/>
        </w:rPr>
        <w:t xml:space="preserve"> сил </w:t>
      </w:r>
      <w:r w:rsidR="00917429" w:rsidRPr="00A934CC">
        <w:rPr>
          <w:bCs/>
        </w:rPr>
        <w:t>при</w:t>
      </w:r>
      <w:r w:rsidR="00C1086D" w:rsidRPr="00A934CC">
        <w:rPr>
          <w:bCs/>
        </w:rPr>
        <w:t xml:space="preserve"> улучшени</w:t>
      </w:r>
      <w:r w:rsidR="00917429" w:rsidRPr="00A934CC">
        <w:rPr>
          <w:bCs/>
        </w:rPr>
        <w:t>и</w:t>
      </w:r>
      <w:r w:rsidR="00C1086D" w:rsidRPr="00A934CC">
        <w:rPr>
          <w:bCs/>
        </w:rPr>
        <w:t>, сбережени</w:t>
      </w:r>
      <w:r w:rsidR="00917429" w:rsidRPr="00A934CC">
        <w:rPr>
          <w:bCs/>
        </w:rPr>
        <w:t>и</w:t>
      </w:r>
      <w:r w:rsidR="00C1086D" w:rsidRPr="00A934CC">
        <w:rPr>
          <w:bCs/>
        </w:rPr>
        <w:t xml:space="preserve"> </w:t>
      </w:r>
      <w:r w:rsidR="00917429" w:rsidRPr="00A934CC">
        <w:rPr>
          <w:bCs/>
        </w:rPr>
        <w:t>и охране</w:t>
      </w:r>
      <w:r w:rsidR="00022D4A" w:rsidRPr="00A934CC">
        <w:rPr>
          <w:bCs/>
        </w:rPr>
        <w:t xml:space="preserve"> природных </w:t>
      </w:r>
      <w:r w:rsidR="00DC25F4" w:rsidRPr="00A934CC">
        <w:rPr>
          <w:bCs/>
        </w:rPr>
        <w:t>компонентов</w:t>
      </w:r>
      <w:r w:rsidR="00C1086D" w:rsidRPr="00A934CC">
        <w:rPr>
          <w:bCs/>
        </w:rPr>
        <w:t>.</w:t>
      </w:r>
      <w:r w:rsidR="009D6634" w:rsidRPr="00A934CC">
        <w:rPr>
          <w:bCs/>
        </w:rPr>
        <w:t xml:space="preserve"> Более коротко и ёмко данный термин целесообразно употреблять в сокращенном виде, а именно </w:t>
      </w:r>
      <w:r w:rsidR="009D6634" w:rsidRPr="00A934CC">
        <w:rPr>
          <w:bCs/>
        </w:rPr>
        <w:lastRenderedPageBreak/>
        <w:t>«</w:t>
      </w:r>
      <w:proofErr w:type="spellStart"/>
      <w:r w:rsidR="009D6634" w:rsidRPr="00A934CC">
        <w:rPr>
          <w:bCs/>
        </w:rPr>
        <w:t>итермелиорация</w:t>
      </w:r>
      <w:proofErr w:type="spellEnd"/>
      <w:r w:rsidR="009D6634" w:rsidRPr="00A934CC">
        <w:rPr>
          <w:bCs/>
        </w:rPr>
        <w:t>»</w:t>
      </w:r>
      <w:r w:rsidR="00BB0EEE" w:rsidRPr="00BB0EEE">
        <w:rPr>
          <w:bCs/>
        </w:rPr>
        <w:t xml:space="preserve"> [3]</w:t>
      </w:r>
      <w:r w:rsidR="009D6634" w:rsidRPr="00A934CC">
        <w:rPr>
          <w:bCs/>
        </w:rPr>
        <w:t>.</w:t>
      </w:r>
      <w:r w:rsidR="00133025" w:rsidRPr="00A934CC">
        <w:rPr>
          <w:bCs/>
        </w:rPr>
        <w:t xml:space="preserve"> Данный термин и в сокращенном варианте будет иметь двойственность своего назначения: улучшение условий маршрута для туристов, силами туристов для собственной самореализации во время мероприятий по очищению и улучшению природной среды на туристском маршруте. </w:t>
      </w:r>
    </w:p>
    <w:p w:rsidR="00450B79" w:rsidRPr="00A934CC" w:rsidRDefault="00450B79" w:rsidP="00824F6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934CC">
        <w:rPr>
          <w:bCs/>
        </w:rPr>
        <w:t>Подводя итог, необходимо отметить, что, начиная с 2014 года, подобного вида мероприятия проводятся туристскими организациями Алтайского края. Ярким примером служит туроператор «ООО Алтай-Поход», реализующий экологический проект «Чистые тропы Алтая»</w:t>
      </w:r>
      <w:r w:rsidR="00BB0EEE" w:rsidRPr="00BB0EEE">
        <w:rPr>
          <w:bCs/>
        </w:rPr>
        <w:t xml:space="preserve"> [</w:t>
      </w:r>
      <w:r w:rsidR="00582EAB" w:rsidRPr="00582EAB">
        <w:rPr>
          <w:bCs/>
        </w:rPr>
        <w:t>8</w:t>
      </w:r>
      <w:r w:rsidR="00BB0EEE" w:rsidRPr="00BB0EEE">
        <w:rPr>
          <w:bCs/>
        </w:rPr>
        <w:t>]</w:t>
      </w:r>
      <w:r w:rsidRPr="00A934CC">
        <w:rPr>
          <w:bCs/>
        </w:rPr>
        <w:t xml:space="preserve">, в проведении которого ежегодно участвуют не только обучающиеся и студенты образовательных учреждений с профильной направленностью «Туризм». К работе данного проекта в качестве спонсоров присоединяются другие турфирмы и производственные предприятия. Особым интересом данный проект пользуется у постоянных клиентов турфирмы, которые ежегодно могут посещать разные районы Алтая по более выгодной цене, компенсируя затраты фирмы на организацию путешествия своим трудом по благоустройству туристских маршрутов и очистке природы от мусора. Подобного вида экологический проект является ярким примером </w:t>
      </w:r>
      <w:proofErr w:type="spellStart"/>
      <w:r w:rsidRPr="00A934CC">
        <w:rPr>
          <w:bCs/>
        </w:rPr>
        <w:t>рекуперально-итерлективной</w:t>
      </w:r>
      <w:proofErr w:type="spellEnd"/>
      <w:r w:rsidRPr="00A934CC">
        <w:rPr>
          <w:bCs/>
        </w:rPr>
        <w:t xml:space="preserve"> мелиорации, внедрение которой крайне необходимо на </w:t>
      </w:r>
      <w:r w:rsidR="00C44715" w:rsidRPr="00A934CC">
        <w:rPr>
          <w:bCs/>
        </w:rPr>
        <w:t xml:space="preserve">туристских </w:t>
      </w:r>
      <w:r w:rsidRPr="00A934CC">
        <w:rPr>
          <w:bCs/>
        </w:rPr>
        <w:t xml:space="preserve">маршрутах и в регионах с повышенным уровнем туристского потока. </w:t>
      </w:r>
      <w:r w:rsidR="00CF076A" w:rsidRPr="00A934CC">
        <w:rPr>
          <w:bCs/>
        </w:rPr>
        <w:t xml:space="preserve">Ведь сбережение и улучшение природных и инфраструктурных компонентов туристского маршрута являются не только основным условием сохранения природы для будущих поколений, но и основной школой воспитания туриста как сознательного </w:t>
      </w:r>
      <w:proofErr w:type="spellStart"/>
      <w:r w:rsidR="00CF076A" w:rsidRPr="00A934CC">
        <w:rPr>
          <w:bCs/>
        </w:rPr>
        <w:t>природопользователя</w:t>
      </w:r>
      <w:proofErr w:type="spellEnd"/>
      <w:r w:rsidR="00CF076A" w:rsidRPr="00A934CC">
        <w:rPr>
          <w:bCs/>
        </w:rPr>
        <w:t>. Подобного вида образовательные мероприятия смогут сформировать в юном возрасте главные человеческие качества – взаимопомощь, совестливость и сознательност</w:t>
      </w:r>
      <w:r w:rsidR="006047BB" w:rsidRPr="00A934CC">
        <w:rPr>
          <w:bCs/>
        </w:rPr>
        <w:t>ь. Поэтому внедрение компонента</w:t>
      </w:r>
      <w:r w:rsidR="00CF076A" w:rsidRPr="00A934CC">
        <w:rPr>
          <w:bCs/>
        </w:rPr>
        <w:t xml:space="preserve"> </w:t>
      </w:r>
      <w:proofErr w:type="spellStart"/>
      <w:r w:rsidR="00CF076A" w:rsidRPr="00A934CC">
        <w:rPr>
          <w:bCs/>
        </w:rPr>
        <w:t>рекуперально-итерлективной</w:t>
      </w:r>
      <w:proofErr w:type="spellEnd"/>
      <w:r w:rsidR="00CF076A" w:rsidRPr="00A934CC">
        <w:rPr>
          <w:bCs/>
        </w:rPr>
        <w:t xml:space="preserve"> мелиорации в туристский глоссарий необходимо и злободневно на современном этапе развития социума.</w:t>
      </w:r>
    </w:p>
    <w:p w:rsidR="007E1099" w:rsidRPr="00A934CC" w:rsidRDefault="00212A1F" w:rsidP="0049102C">
      <w:pPr>
        <w:pStyle w:val="a5"/>
        <w:spacing w:before="0" w:after="0" w:line="240" w:lineRule="auto"/>
        <w:jc w:val="left"/>
        <w:rPr>
          <w:sz w:val="24"/>
          <w:szCs w:val="24"/>
        </w:rPr>
      </w:pPr>
      <w:r w:rsidRPr="00A934CC">
        <w:rPr>
          <w:sz w:val="24"/>
          <w:szCs w:val="24"/>
        </w:rPr>
        <w:t>Литература</w:t>
      </w:r>
    </w:p>
    <w:p w:rsidR="00212A1F" w:rsidRDefault="00212A1F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a7"/>
          <w:b w:val="0"/>
          <w:color w:val="auto"/>
          <w:sz w:val="24"/>
          <w:szCs w:val="24"/>
          <w:u w:val="none"/>
        </w:rPr>
      </w:pPr>
      <w:r w:rsidRPr="00A934CC">
        <w:rPr>
          <w:b w:val="0"/>
          <w:sz w:val="24"/>
          <w:szCs w:val="24"/>
        </w:rPr>
        <w:t xml:space="preserve">Сухов Р.И. Организация туристской деятельности [Электронный ресурс]. Режим доступа: </w:t>
      </w:r>
      <w:hyperlink r:id="rId5" w:history="1">
        <w:r w:rsidRPr="00A934CC">
          <w:rPr>
            <w:rStyle w:val="a7"/>
            <w:b w:val="0"/>
            <w:color w:val="auto"/>
            <w:sz w:val="24"/>
            <w:szCs w:val="24"/>
            <w:u w:val="none"/>
          </w:rPr>
          <w:t>https://kartaslov.ru/книги/Р_И_Сухов_Организация_туристской_деятельности/1</w:t>
        </w:r>
      </w:hyperlink>
    </w:p>
    <w:p w:rsidR="0024556C" w:rsidRDefault="0024556C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a7"/>
          <w:b w:val="0"/>
          <w:color w:val="auto"/>
          <w:sz w:val="24"/>
          <w:szCs w:val="24"/>
          <w:u w:val="none"/>
        </w:rPr>
      </w:pPr>
      <w:r w:rsidRPr="00A934CC">
        <w:rPr>
          <w:b w:val="0"/>
          <w:sz w:val="24"/>
          <w:szCs w:val="24"/>
        </w:rPr>
        <w:t xml:space="preserve">Виды и классификация туристских ресурсов. Туристская индустрия [Электронный ресурс]. Режим доступа: </w:t>
      </w:r>
      <w:hyperlink r:id="rId6" w:history="1">
        <w:r w:rsidRPr="00A934CC">
          <w:rPr>
            <w:rStyle w:val="a7"/>
            <w:b w:val="0"/>
            <w:color w:val="auto"/>
            <w:sz w:val="24"/>
            <w:szCs w:val="24"/>
            <w:u w:val="none"/>
          </w:rPr>
          <w:t>https://fb-ru.turbopages.org/fb.ru/s/article/461028/turistskie-resursyi---eto-vidyi-i-klassifikatsiya-turistskih-resursov-turistskaya-industriya</w:t>
        </w:r>
      </w:hyperlink>
    </w:p>
    <w:p w:rsidR="00582EAB" w:rsidRPr="00A934CC" w:rsidRDefault="00582EAB" w:rsidP="00582EAB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b w:val="0"/>
          <w:sz w:val="24"/>
          <w:szCs w:val="24"/>
        </w:rPr>
      </w:pPr>
      <w:r>
        <w:rPr>
          <w:rStyle w:val="a7"/>
          <w:b w:val="0"/>
          <w:color w:val="auto"/>
          <w:sz w:val="24"/>
          <w:szCs w:val="24"/>
          <w:u w:val="none"/>
        </w:rPr>
        <w:t xml:space="preserve">Латинский словарь </w:t>
      </w:r>
      <w:r w:rsidRPr="00A934CC">
        <w:rPr>
          <w:b w:val="0"/>
          <w:sz w:val="24"/>
          <w:szCs w:val="24"/>
        </w:rPr>
        <w:t xml:space="preserve">[Электронный ресурс]. – Режим доступа: </w:t>
      </w:r>
      <w:r w:rsidRPr="0024556C">
        <w:rPr>
          <w:rStyle w:val="a7"/>
          <w:b w:val="0"/>
          <w:color w:val="auto"/>
          <w:sz w:val="24"/>
          <w:szCs w:val="24"/>
          <w:u w:val="none"/>
        </w:rPr>
        <w:t>https://latin.slovaronline.com/</w:t>
      </w:r>
    </w:p>
    <w:p w:rsidR="00582EAB" w:rsidRPr="00A934CC" w:rsidRDefault="00582EAB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a7"/>
          <w:b w:val="0"/>
          <w:color w:val="auto"/>
          <w:sz w:val="24"/>
          <w:szCs w:val="24"/>
          <w:u w:val="none"/>
        </w:rPr>
      </w:pPr>
      <w:r w:rsidRPr="0024556C">
        <w:rPr>
          <w:b w:val="0"/>
          <w:sz w:val="24"/>
          <w:szCs w:val="24"/>
        </w:rPr>
        <w:t xml:space="preserve">Движение </w:t>
      </w:r>
      <w:proofErr w:type="spellStart"/>
      <w:r w:rsidRPr="0024556C">
        <w:rPr>
          <w:b w:val="0"/>
          <w:sz w:val="24"/>
          <w:szCs w:val="24"/>
        </w:rPr>
        <w:t>Worldskills</w:t>
      </w:r>
      <w:proofErr w:type="spellEnd"/>
      <w:r w:rsidRPr="0024556C">
        <w:rPr>
          <w:b w:val="0"/>
          <w:sz w:val="24"/>
          <w:szCs w:val="24"/>
        </w:rPr>
        <w:t xml:space="preserve">. </w:t>
      </w:r>
      <w:proofErr w:type="spellStart"/>
      <w:r w:rsidRPr="0024556C">
        <w:rPr>
          <w:b w:val="0"/>
          <w:sz w:val="24"/>
          <w:szCs w:val="24"/>
        </w:rPr>
        <w:t>Worldskills</w:t>
      </w:r>
      <w:proofErr w:type="spellEnd"/>
      <w:r w:rsidRPr="0024556C">
        <w:rPr>
          <w:b w:val="0"/>
          <w:sz w:val="24"/>
          <w:szCs w:val="24"/>
        </w:rPr>
        <w:t xml:space="preserve"> в России [Электронный ресурс]. Режим доступа: https://worldskills.ru/o-nas/dvizhenie-worldskills/ (дата обращения 1</w:t>
      </w:r>
      <w:r w:rsidRPr="001B08AD">
        <w:rPr>
          <w:b w:val="0"/>
          <w:sz w:val="24"/>
          <w:szCs w:val="24"/>
        </w:rPr>
        <w:t>0</w:t>
      </w:r>
      <w:r w:rsidRPr="0024556C">
        <w:rPr>
          <w:b w:val="0"/>
          <w:sz w:val="24"/>
          <w:szCs w:val="24"/>
        </w:rPr>
        <w:t>.0</w:t>
      </w:r>
      <w:r w:rsidRPr="00303D15">
        <w:rPr>
          <w:b w:val="0"/>
          <w:sz w:val="24"/>
          <w:szCs w:val="24"/>
        </w:rPr>
        <w:t>6</w:t>
      </w:r>
      <w:r w:rsidRPr="0024556C">
        <w:rPr>
          <w:b w:val="0"/>
          <w:sz w:val="24"/>
          <w:szCs w:val="24"/>
        </w:rPr>
        <w:t>.2021).</w:t>
      </w:r>
    </w:p>
    <w:p w:rsidR="002240FA" w:rsidRDefault="002240FA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a7"/>
          <w:b w:val="0"/>
          <w:color w:val="auto"/>
          <w:sz w:val="24"/>
          <w:szCs w:val="24"/>
          <w:u w:val="none"/>
        </w:rPr>
      </w:pPr>
      <w:r w:rsidRPr="00A934CC">
        <w:rPr>
          <w:b w:val="0"/>
          <w:sz w:val="24"/>
          <w:szCs w:val="24"/>
        </w:rPr>
        <w:t xml:space="preserve">Туристско-спортивный союз России. Кодекс путешественника от 4 декабря 1993 г. [Электронный ресурс]. Режим доступа: </w:t>
      </w:r>
      <w:hyperlink r:id="rId7" w:anchor="top" w:history="1">
        <w:r w:rsidRPr="00A934CC">
          <w:rPr>
            <w:rStyle w:val="a7"/>
            <w:b w:val="0"/>
            <w:color w:val="auto"/>
            <w:sz w:val="24"/>
            <w:szCs w:val="24"/>
            <w:u w:val="none"/>
          </w:rPr>
          <w:t>http://turizmui.narod.ru/kodeks.htm#top</w:t>
        </w:r>
      </w:hyperlink>
    </w:p>
    <w:p w:rsidR="00582EAB" w:rsidRDefault="00582EAB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b w:val="0"/>
          <w:sz w:val="24"/>
          <w:szCs w:val="24"/>
        </w:rPr>
      </w:pPr>
      <w:r w:rsidRPr="00BB0EEE">
        <w:rPr>
          <w:b w:val="0"/>
          <w:sz w:val="24"/>
          <w:szCs w:val="24"/>
        </w:rPr>
        <w:t>Основы активного туризма: учебно-методическое пособие / составители С. Ю. Махов. — Орел: Межрегиональная Академия безопасности и выживания (МАБИВ), 2020. — 115 c. — ISBN 2227-8397. — Текст: электронный// Электронно-библиотечная система IPR BOOKS: [сайт]. — URL: http://www.iprbookshop.ru/9</w:t>
      </w:r>
      <w:r>
        <w:rPr>
          <w:b w:val="0"/>
          <w:sz w:val="24"/>
          <w:szCs w:val="24"/>
        </w:rPr>
        <w:t>5408.html (дата обращения 10</w:t>
      </w:r>
      <w:r w:rsidRPr="00BB0EEE">
        <w:rPr>
          <w:b w:val="0"/>
          <w:sz w:val="24"/>
          <w:szCs w:val="24"/>
        </w:rPr>
        <w:t>.06.2021).</w:t>
      </w:r>
    </w:p>
    <w:p w:rsidR="00582EAB" w:rsidRPr="00A934CC" w:rsidRDefault="00582EAB" w:rsidP="00824F68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b w:val="0"/>
          <w:sz w:val="24"/>
          <w:szCs w:val="24"/>
        </w:rPr>
      </w:pPr>
      <w:r w:rsidRPr="00A934CC">
        <w:rPr>
          <w:b w:val="0"/>
          <w:sz w:val="24"/>
          <w:szCs w:val="24"/>
        </w:rPr>
        <w:t>Пеший поход к Белухе с вьючными лошадьми [Электронный ресурс]. – Реж</w:t>
      </w:r>
      <w:r w:rsidRPr="00582EAB">
        <w:rPr>
          <w:b w:val="0"/>
          <w:sz w:val="24"/>
          <w:szCs w:val="24"/>
        </w:rPr>
        <w:t xml:space="preserve">им доступа: </w:t>
      </w:r>
      <w:hyperlink r:id="rId8" w:history="1">
        <w:r w:rsidRPr="00582EAB">
          <w:rPr>
            <w:rStyle w:val="a7"/>
            <w:b w:val="0"/>
            <w:color w:val="auto"/>
            <w:sz w:val="24"/>
            <w:szCs w:val="24"/>
            <w:u w:val="none"/>
          </w:rPr>
          <w:t>https://akkem-tur.ru/katalog-turov/peshie-tury/trekking-k-beluhe-vyuchnye-koni</w:t>
        </w:r>
      </w:hyperlink>
    </w:p>
    <w:p w:rsidR="000C3DB0" w:rsidRDefault="002416DB" w:rsidP="00E55F50">
      <w:pPr>
        <w:pStyle w:val="a5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a7"/>
          <w:b w:val="0"/>
          <w:color w:val="auto"/>
          <w:sz w:val="24"/>
          <w:szCs w:val="24"/>
          <w:u w:val="none"/>
        </w:rPr>
      </w:pPr>
      <w:r w:rsidRPr="00582EAB">
        <w:rPr>
          <w:b w:val="0"/>
          <w:sz w:val="24"/>
          <w:szCs w:val="24"/>
        </w:rPr>
        <w:t xml:space="preserve">Чистые тропы Алтая. Ежегодный экологический проект [Электронный ресурс]. – Режим доступа: </w:t>
      </w:r>
      <w:hyperlink r:id="rId9" w:history="1">
        <w:r w:rsidRPr="00582EAB">
          <w:rPr>
            <w:rStyle w:val="a7"/>
            <w:b w:val="0"/>
            <w:color w:val="auto"/>
            <w:sz w:val="24"/>
            <w:szCs w:val="24"/>
            <w:u w:val="none"/>
          </w:rPr>
          <w:t>https://altai-poxod.ru/clear_altai/</w:t>
        </w:r>
      </w:hyperlink>
      <w:bookmarkStart w:id="0" w:name="_GoBack"/>
      <w:bookmarkEnd w:id="0"/>
    </w:p>
    <w:sectPr w:rsidR="000C3DB0" w:rsidSect="00824F6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3B8"/>
    <w:multiLevelType w:val="hybridMultilevel"/>
    <w:tmpl w:val="3CDE84E0"/>
    <w:lvl w:ilvl="0" w:tplc="011AC0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8B85E2C"/>
    <w:multiLevelType w:val="hybridMultilevel"/>
    <w:tmpl w:val="229C14B8"/>
    <w:lvl w:ilvl="0" w:tplc="2E8062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E0"/>
    <w:rsid w:val="00022D4A"/>
    <w:rsid w:val="00065AE4"/>
    <w:rsid w:val="000818DE"/>
    <w:rsid w:val="000860D9"/>
    <w:rsid w:val="000C3DB0"/>
    <w:rsid w:val="000D2AC8"/>
    <w:rsid w:val="000D588A"/>
    <w:rsid w:val="000F7CCA"/>
    <w:rsid w:val="00133025"/>
    <w:rsid w:val="0017414E"/>
    <w:rsid w:val="00175B7F"/>
    <w:rsid w:val="00191863"/>
    <w:rsid w:val="00195C12"/>
    <w:rsid w:val="001A51F7"/>
    <w:rsid w:val="001B08AD"/>
    <w:rsid w:val="001B3B5A"/>
    <w:rsid w:val="001D1414"/>
    <w:rsid w:val="001D782A"/>
    <w:rsid w:val="001F202D"/>
    <w:rsid w:val="001F5ED3"/>
    <w:rsid w:val="002006E3"/>
    <w:rsid w:val="00211E3E"/>
    <w:rsid w:val="00212A1F"/>
    <w:rsid w:val="002240FA"/>
    <w:rsid w:val="002416DB"/>
    <w:rsid w:val="002426CD"/>
    <w:rsid w:val="0024556C"/>
    <w:rsid w:val="00250EEF"/>
    <w:rsid w:val="00297FB4"/>
    <w:rsid w:val="002A1AE2"/>
    <w:rsid w:val="002A39A8"/>
    <w:rsid w:val="002F3E9F"/>
    <w:rsid w:val="00303D15"/>
    <w:rsid w:val="00310D61"/>
    <w:rsid w:val="00342337"/>
    <w:rsid w:val="00345369"/>
    <w:rsid w:val="00385A58"/>
    <w:rsid w:val="003929D3"/>
    <w:rsid w:val="003D6441"/>
    <w:rsid w:val="003E49DC"/>
    <w:rsid w:val="003F534C"/>
    <w:rsid w:val="004137B4"/>
    <w:rsid w:val="00416ED5"/>
    <w:rsid w:val="00450B79"/>
    <w:rsid w:val="00455482"/>
    <w:rsid w:val="004606DE"/>
    <w:rsid w:val="0049102C"/>
    <w:rsid w:val="004B2E54"/>
    <w:rsid w:val="004C5794"/>
    <w:rsid w:val="004C7264"/>
    <w:rsid w:val="004E7EA2"/>
    <w:rsid w:val="00510F0E"/>
    <w:rsid w:val="00530B4E"/>
    <w:rsid w:val="005760BA"/>
    <w:rsid w:val="00582EAB"/>
    <w:rsid w:val="005A25C0"/>
    <w:rsid w:val="005A61EA"/>
    <w:rsid w:val="005C0EC1"/>
    <w:rsid w:val="005C4408"/>
    <w:rsid w:val="005E09A6"/>
    <w:rsid w:val="005F11D6"/>
    <w:rsid w:val="006047BB"/>
    <w:rsid w:val="00605DF6"/>
    <w:rsid w:val="00610A66"/>
    <w:rsid w:val="00630CF0"/>
    <w:rsid w:val="00652B97"/>
    <w:rsid w:val="00654BA6"/>
    <w:rsid w:val="006564D4"/>
    <w:rsid w:val="00661D9F"/>
    <w:rsid w:val="006819CE"/>
    <w:rsid w:val="006C5A1C"/>
    <w:rsid w:val="006D093A"/>
    <w:rsid w:val="006D1DDB"/>
    <w:rsid w:val="006E0F7B"/>
    <w:rsid w:val="006F409A"/>
    <w:rsid w:val="00747F1E"/>
    <w:rsid w:val="00791534"/>
    <w:rsid w:val="007970A0"/>
    <w:rsid w:val="007B5352"/>
    <w:rsid w:val="007C3E0C"/>
    <w:rsid w:val="007D1E56"/>
    <w:rsid w:val="007D547A"/>
    <w:rsid w:val="007E0444"/>
    <w:rsid w:val="007E1099"/>
    <w:rsid w:val="00804857"/>
    <w:rsid w:val="00824F68"/>
    <w:rsid w:val="00826535"/>
    <w:rsid w:val="00840358"/>
    <w:rsid w:val="00847CF9"/>
    <w:rsid w:val="008528AB"/>
    <w:rsid w:val="008C3415"/>
    <w:rsid w:val="008E1DD5"/>
    <w:rsid w:val="008E2A98"/>
    <w:rsid w:val="00907EE0"/>
    <w:rsid w:val="0091280A"/>
    <w:rsid w:val="00917429"/>
    <w:rsid w:val="00931177"/>
    <w:rsid w:val="0098063E"/>
    <w:rsid w:val="00981FD5"/>
    <w:rsid w:val="00991A4D"/>
    <w:rsid w:val="009A4345"/>
    <w:rsid w:val="009B1C60"/>
    <w:rsid w:val="009D6634"/>
    <w:rsid w:val="00A00013"/>
    <w:rsid w:val="00A05C0D"/>
    <w:rsid w:val="00A16801"/>
    <w:rsid w:val="00A16BD1"/>
    <w:rsid w:val="00A2077C"/>
    <w:rsid w:val="00A251A2"/>
    <w:rsid w:val="00A26E62"/>
    <w:rsid w:val="00A42305"/>
    <w:rsid w:val="00A436AA"/>
    <w:rsid w:val="00A73E1B"/>
    <w:rsid w:val="00A85102"/>
    <w:rsid w:val="00A934CC"/>
    <w:rsid w:val="00A94D48"/>
    <w:rsid w:val="00AD6A93"/>
    <w:rsid w:val="00B0563F"/>
    <w:rsid w:val="00B1303B"/>
    <w:rsid w:val="00B146F7"/>
    <w:rsid w:val="00B3257A"/>
    <w:rsid w:val="00B810DE"/>
    <w:rsid w:val="00B81280"/>
    <w:rsid w:val="00BB0EEE"/>
    <w:rsid w:val="00BB5F96"/>
    <w:rsid w:val="00C024CF"/>
    <w:rsid w:val="00C061F6"/>
    <w:rsid w:val="00C1086D"/>
    <w:rsid w:val="00C23C7E"/>
    <w:rsid w:val="00C44715"/>
    <w:rsid w:val="00C66F91"/>
    <w:rsid w:val="00C700D1"/>
    <w:rsid w:val="00C853DD"/>
    <w:rsid w:val="00C90C47"/>
    <w:rsid w:val="00CE271F"/>
    <w:rsid w:val="00CE4856"/>
    <w:rsid w:val="00CF076A"/>
    <w:rsid w:val="00D05DB5"/>
    <w:rsid w:val="00D20A57"/>
    <w:rsid w:val="00D222F4"/>
    <w:rsid w:val="00D36392"/>
    <w:rsid w:val="00D706E8"/>
    <w:rsid w:val="00D87705"/>
    <w:rsid w:val="00D9620B"/>
    <w:rsid w:val="00DA79B1"/>
    <w:rsid w:val="00DB0D58"/>
    <w:rsid w:val="00DB3E35"/>
    <w:rsid w:val="00DB51FC"/>
    <w:rsid w:val="00DC25F4"/>
    <w:rsid w:val="00DC7F00"/>
    <w:rsid w:val="00DF0E27"/>
    <w:rsid w:val="00E32BC1"/>
    <w:rsid w:val="00E51932"/>
    <w:rsid w:val="00E66BF7"/>
    <w:rsid w:val="00E84DCA"/>
    <w:rsid w:val="00EB28A1"/>
    <w:rsid w:val="00ED5496"/>
    <w:rsid w:val="00F25B6B"/>
    <w:rsid w:val="00F334B6"/>
    <w:rsid w:val="00F40C23"/>
    <w:rsid w:val="00F45910"/>
    <w:rsid w:val="00F621E7"/>
    <w:rsid w:val="00F71880"/>
    <w:rsid w:val="00F73E4E"/>
    <w:rsid w:val="00FA5812"/>
    <w:rsid w:val="00FD43A4"/>
    <w:rsid w:val="00F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FA08"/>
  <w15:chartTrackingRefBased/>
  <w15:docId w15:val="{C4A8F7BC-41E0-4645-BE46-5ADFAA45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812"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"/>
    <w:next w:val="a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0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  <w:style w:type="paragraph" w:styleId="a6">
    <w:name w:val="Normal (Web)"/>
    <w:basedOn w:val="a"/>
    <w:uiPriority w:val="99"/>
    <w:unhideWhenUsed/>
    <w:rsid w:val="00FA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E10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kem-tur.ru/katalog-turov/peshie-tury/trekking-k-beluhe-vyuchnye-kon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urizmui.narod.ru/kodek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b-ru.turbopages.org/fb.ru/s/article/461028/turistskie-resursyi---eto-vidyi-i-klassifikatsiya-turistskih-resursov-turistskaya-industriy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artaslov.ru/&#1082;&#1085;&#1080;&#1075;&#1080;/&#1056;_&#1048;_&#1057;&#1091;&#1093;&#1086;&#1074;_&#1054;&#1088;&#1075;&#1072;&#1085;&#1080;&#1079;&#1072;&#1094;&#1080;&#1103;_&#1090;&#1091;&#1088;&#1080;&#1089;&#1090;&#1089;&#1082;&#1086;&#1081;_&#1076;&#1077;&#1103;&#1090;&#1077;&#1083;&#1100;&#1085;&#1086;&#1089;&#1090;&#1080;/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tai-poxod.ru/clear_alt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5</Pages>
  <Words>2586</Words>
  <Characters>14745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153</cp:revision>
  <dcterms:created xsi:type="dcterms:W3CDTF">2021-06-07T06:05:00Z</dcterms:created>
  <dcterms:modified xsi:type="dcterms:W3CDTF">2021-06-14T21:31:00Z</dcterms:modified>
</cp:coreProperties>
</file>