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719" w:rsidRDefault="001F1DC2" w:rsidP="00012719">
      <w:pPr>
        <w:spacing w:after="0" w:line="360" w:lineRule="auto"/>
        <w:ind w:firstLine="709"/>
        <w:jc w:val="both"/>
        <w:rPr>
          <w:rFonts w:ascii="Times New Roman" w:hAnsi="Times New Roman" w:cs="Times New Roman"/>
          <w:sz w:val="24"/>
          <w:szCs w:val="24"/>
        </w:rPr>
      </w:pPr>
      <w:r w:rsidRPr="001F1DC2">
        <w:rPr>
          <w:rFonts w:ascii="Times New Roman" w:hAnsi="Times New Roman" w:cs="Times New Roman"/>
          <w:sz w:val="24"/>
          <w:szCs w:val="24"/>
        </w:rPr>
        <w:t>УДК 37.062.2 + 37.068</w:t>
      </w:r>
    </w:p>
    <w:p w:rsidR="001F1DC2" w:rsidRDefault="001F1DC2" w:rsidP="00012719">
      <w:pPr>
        <w:spacing w:after="0" w:line="360" w:lineRule="auto"/>
        <w:ind w:firstLine="709"/>
        <w:jc w:val="both"/>
        <w:rPr>
          <w:rFonts w:ascii="Times New Roman" w:hAnsi="Times New Roman" w:cs="Times New Roman"/>
          <w:sz w:val="24"/>
          <w:szCs w:val="24"/>
        </w:rPr>
      </w:pPr>
    </w:p>
    <w:p w:rsidR="001F1DC2" w:rsidRPr="00AC5F1D" w:rsidRDefault="00AC5F1D" w:rsidP="00AC5F1D">
      <w:pPr>
        <w:spacing w:after="0" w:line="360" w:lineRule="auto"/>
        <w:ind w:firstLine="709"/>
        <w:jc w:val="center"/>
        <w:rPr>
          <w:rFonts w:ascii="Times New Roman" w:hAnsi="Times New Roman" w:cs="Times New Roman"/>
          <w:b/>
          <w:sz w:val="24"/>
          <w:szCs w:val="24"/>
        </w:rPr>
      </w:pPr>
      <w:r w:rsidRPr="00AC5F1D">
        <w:rPr>
          <w:rFonts w:ascii="Times New Roman" w:hAnsi="Times New Roman" w:cs="Times New Roman"/>
          <w:b/>
          <w:sz w:val="24"/>
          <w:szCs w:val="24"/>
        </w:rPr>
        <w:t>ВИРТУАЛЬНЫЕ ОПАСНОСТИ И МЕРЫ ПРОФИЛАКТИЧЕСКОЙ БОРЬБЫ С НИМИ В ЦЕЛЯХ СОХРАНЕНИЯ ЮНОСТИ И ДЕТСТВА СОВРЕМЕННОГО ЧЕЛОВЕКА</w:t>
      </w:r>
    </w:p>
    <w:p w:rsidR="001F1DC2" w:rsidRPr="00165580" w:rsidRDefault="00165580" w:rsidP="00165580">
      <w:pPr>
        <w:spacing w:after="0" w:line="360" w:lineRule="auto"/>
        <w:ind w:firstLine="709"/>
        <w:jc w:val="center"/>
        <w:rPr>
          <w:rFonts w:ascii="Times New Roman" w:hAnsi="Times New Roman" w:cs="Times New Roman"/>
          <w:b/>
          <w:sz w:val="24"/>
          <w:szCs w:val="24"/>
          <w:lang w:val="en-US"/>
        </w:rPr>
      </w:pPr>
      <w:r w:rsidRPr="00165580">
        <w:rPr>
          <w:rFonts w:ascii="Times New Roman" w:hAnsi="Times New Roman" w:cs="Times New Roman"/>
          <w:b/>
          <w:sz w:val="24"/>
          <w:szCs w:val="24"/>
          <w:lang w:val="en-US"/>
        </w:rPr>
        <w:t>VIRTUAL DANGERS AND PREVENTIVE MEASURES TO COMBAT THEM IN ORDER TO PRESERVE THE YOUTH AND CHILDHOOD OF MODERN MAN</w:t>
      </w:r>
    </w:p>
    <w:p w:rsidR="00A711E0" w:rsidRPr="00165580" w:rsidRDefault="00A711E0" w:rsidP="00165580">
      <w:pPr>
        <w:spacing w:after="0" w:line="360" w:lineRule="auto"/>
        <w:ind w:firstLine="709"/>
        <w:jc w:val="right"/>
        <w:rPr>
          <w:rFonts w:ascii="Times New Roman" w:hAnsi="Times New Roman" w:cs="Times New Roman"/>
          <w:b/>
          <w:i/>
          <w:sz w:val="24"/>
          <w:szCs w:val="24"/>
        </w:rPr>
      </w:pPr>
      <w:r w:rsidRPr="00165580">
        <w:rPr>
          <w:rFonts w:ascii="Times New Roman" w:hAnsi="Times New Roman" w:cs="Times New Roman"/>
          <w:b/>
          <w:i/>
          <w:sz w:val="24"/>
          <w:szCs w:val="24"/>
        </w:rPr>
        <w:t>Кобызев Н.С.</w:t>
      </w:r>
      <w:r w:rsidR="004E52E1">
        <w:rPr>
          <w:rFonts w:ascii="Times New Roman" w:hAnsi="Times New Roman" w:cs="Times New Roman"/>
          <w:b/>
          <w:i/>
          <w:sz w:val="24"/>
          <w:szCs w:val="24"/>
        </w:rPr>
        <w:t xml:space="preserve">, </w:t>
      </w:r>
      <w:proofErr w:type="spellStart"/>
      <w:r w:rsidR="004E52E1">
        <w:rPr>
          <w:rFonts w:ascii="Times New Roman" w:hAnsi="Times New Roman" w:cs="Times New Roman"/>
          <w:b/>
          <w:i/>
          <w:sz w:val="24"/>
          <w:szCs w:val="24"/>
        </w:rPr>
        <w:t>Агаева</w:t>
      </w:r>
      <w:proofErr w:type="spellEnd"/>
      <w:r w:rsidR="004E52E1">
        <w:rPr>
          <w:rFonts w:ascii="Times New Roman" w:hAnsi="Times New Roman" w:cs="Times New Roman"/>
          <w:b/>
          <w:i/>
          <w:sz w:val="24"/>
          <w:szCs w:val="24"/>
        </w:rPr>
        <w:t xml:space="preserve"> Е.А.,</w:t>
      </w:r>
    </w:p>
    <w:p w:rsidR="00165580" w:rsidRDefault="00A711E0" w:rsidP="00165580">
      <w:pPr>
        <w:spacing w:after="0" w:line="360" w:lineRule="auto"/>
        <w:ind w:firstLine="709"/>
        <w:jc w:val="right"/>
        <w:rPr>
          <w:rFonts w:ascii="Times New Roman" w:hAnsi="Times New Roman" w:cs="Times New Roman"/>
          <w:b/>
          <w:i/>
          <w:sz w:val="24"/>
          <w:szCs w:val="24"/>
        </w:rPr>
      </w:pPr>
      <w:r w:rsidRPr="00165580">
        <w:rPr>
          <w:rFonts w:ascii="Times New Roman" w:hAnsi="Times New Roman" w:cs="Times New Roman"/>
          <w:b/>
          <w:i/>
          <w:sz w:val="24"/>
          <w:szCs w:val="24"/>
        </w:rPr>
        <w:t xml:space="preserve">Россия, </w:t>
      </w:r>
      <w:r w:rsidR="00165580" w:rsidRPr="00165580">
        <w:rPr>
          <w:rFonts w:ascii="Times New Roman" w:hAnsi="Times New Roman" w:cs="Times New Roman"/>
          <w:b/>
          <w:i/>
          <w:sz w:val="24"/>
          <w:szCs w:val="24"/>
        </w:rPr>
        <w:t>г. Бийск</w:t>
      </w:r>
      <w:r w:rsidR="00165580">
        <w:rPr>
          <w:rFonts w:ascii="Times New Roman" w:hAnsi="Times New Roman" w:cs="Times New Roman"/>
          <w:b/>
          <w:i/>
          <w:sz w:val="24"/>
          <w:szCs w:val="24"/>
        </w:rPr>
        <w:t xml:space="preserve">, </w:t>
      </w:r>
    </w:p>
    <w:p w:rsidR="00165580" w:rsidRDefault="00A711E0" w:rsidP="00165580">
      <w:pPr>
        <w:spacing w:after="0" w:line="360" w:lineRule="auto"/>
        <w:ind w:firstLine="709"/>
        <w:jc w:val="right"/>
        <w:rPr>
          <w:rFonts w:ascii="Times New Roman" w:hAnsi="Times New Roman" w:cs="Times New Roman"/>
          <w:b/>
          <w:i/>
          <w:sz w:val="24"/>
          <w:szCs w:val="24"/>
        </w:rPr>
      </w:pPr>
      <w:r w:rsidRPr="00165580">
        <w:rPr>
          <w:rFonts w:ascii="Times New Roman" w:hAnsi="Times New Roman" w:cs="Times New Roman"/>
          <w:b/>
          <w:i/>
          <w:sz w:val="24"/>
          <w:szCs w:val="24"/>
        </w:rPr>
        <w:t>Алтайский государственный гуманитарно-педагогический университет им. В.М. Шукшина</w:t>
      </w:r>
      <w:r w:rsidR="00165580" w:rsidRPr="00165580">
        <w:rPr>
          <w:rFonts w:ascii="Times New Roman" w:hAnsi="Times New Roman" w:cs="Times New Roman"/>
          <w:b/>
          <w:i/>
          <w:sz w:val="24"/>
          <w:szCs w:val="24"/>
        </w:rPr>
        <w:t xml:space="preserve">, </w:t>
      </w:r>
    </w:p>
    <w:p w:rsidR="00A711E0" w:rsidRPr="00165580" w:rsidRDefault="00A711E0" w:rsidP="00165580">
      <w:pPr>
        <w:spacing w:after="0" w:line="360" w:lineRule="auto"/>
        <w:ind w:firstLine="709"/>
        <w:jc w:val="right"/>
        <w:rPr>
          <w:rFonts w:ascii="Times New Roman" w:hAnsi="Times New Roman" w:cs="Times New Roman"/>
          <w:b/>
          <w:i/>
          <w:sz w:val="24"/>
          <w:szCs w:val="24"/>
        </w:rPr>
      </w:pPr>
      <w:hyperlink r:id="rId6" w:history="1">
        <w:r w:rsidRPr="00165580">
          <w:rPr>
            <w:rStyle w:val="a6"/>
            <w:rFonts w:ascii="Times New Roman" w:hAnsi="Times New Roman" w:cs="Times New Roman"/>
            <w:b/>
            <w:i/>
            <w:sz w:val="24"/>
            <w:szCs w:val="24"/>
            <w:lang w:val="en-US"/>
          </w:rPr>
          <w:t>Professor</w:t>
        </w:r>
        <w:r w:rsidRPr="00165580">
          <w:rPr>
            <w:rStyle w:val="a6"/>
            <w:rFonts w:ascii="Times New Roman" w:hAnsi="Times New Roman" w:cs="Times New Roman"/>
            <w:b/>
            <w:i/>
            <w:sz w:val="24"/>
            <w:szCs w:val="24"/>
          </w:rPr>
          <w:t>_</w:t>
        </w:r>
        <w:r w:rsidRPr="00165580">
          <w:rPr>
            <w:rStyle w:val="a6"/>
            <w:rFonts w:ascii="Times New Roman" w:hAnsi="Times New Roman" w:cs="Times New Roman"/>
            <w:b/>
            <w:i/>
            <w:sz w:val="24"/>
            <w:szCs w:val="24"/>
            <w:lang w:val="en-US"/>
          </w:rPr>
          <w:t>tour</w:t>
        </w:r>
        <w:r w:rsidRPr="00165580">
          <w:rPr>
            <w:rStyle w:val="a6"/>
            <w:rFonts w:ascii="Times New Roman" w:hAnsi="Times New Roman" w:cs="Times New Roman"/>
            <w:b/>
            <w:i/>
            <w:sz w:val="24"/>
            <w:szCs w:val="24"/>
          </w:rPr>
          <w:t>@</w:t>
        </w:r>
        <w:r w:rsidRPr="00165580">
          <w:rPr>
            <w:rStyle w:val="a6"/>
            <w:rFonts w:ascii="Times New Roman" w:hAnsi="Times New Roman" w:cs="Times New Roman"/>
            <w:b/>
            <w:i/>
            <w:sz w:val="24"/>
            <w:szCs w:val="24"/>
            <w:lang w:val="en-US"/>
          </w:rPr>
          <w:t>mail</w:t>
        </w:r>
        <w:r w:rsidRPr="00165580">
          <w:rPr>
            <w:rStyle w:val="a6"/>
            <w:rFonts w:ascii="Times New Roman" w:hAnsi="Times New Roman" w:cs="Times New Roman"/>
            <w:b/>
            <w:i/>
            <w:sz w:val="24"/>
            <w:szCs w:val="24"/>
          </w:rPr>
          <w:t>.</w:t>
        </w:r>
        <w:proofErr w:type="spellStart"/>
        <w:r w:rsidRPr="00165580">
          <w:rPr>
            <w:rStyle w:val="a6"/>
            <w:rFonts w:ascii="Times New Roman" w:hAnsi="Times New Roman" w:cs="Times New Roman"/>
            <w:b/>
            <w:i/>
            <w:sz w:val="24"/>
            <w:szCs w:val="24"/>
            <w:lang w:val="en-US"/>
          </w:rPr>
          <w:t>ru</w:t>
        </w:r>
        <w:proofErr w:type="spellEnd"/>
      </w:hyperlink>
    </w:p>
    <w:p w:rsidR="00A711E0" w:rsidRPr="004E52E1" w:rsidRDefault="00A711E0" w:rsidP="00165580">
      <w:pPr>
        <w:spacing w:after="0" w:line="360" w:lineRule="auto"/>
        <w:ind w:firstLine="709"/>
        <w:jc w:val="right"/>
        <w:rPr>
          <w:rFonts w:ascii="Times New Roman" w:hAnsi="Times New Roman" w:cs="Times New Roman"/>
          <w:b/>
          <w:i/>
          <w:sz w:val="24"/>
          <w:szCs w:val="24"/>
        </w:rPr>
      </w:pPr>
      <w:proofErr w:type="spellStart"/>
      <w:r w:rsidRPr="00165580">
        <w:rPr>
          <w:rFonts w:ascii="Times New Roman" w:hAnsi="Times New Roman" w:cs="Times New Roman"/>
          <w:b/>
          <w:i/>
          <w:sz w:val="24"/>
          <w:szCs w:val="24"/>
          <w:lang w:val="en-US"/>
        </w:rPr>
        <w:t>Kobyzev</w:t>
      </w:r>
      <w:proofErr w:type="spellEnd"/>
      <w:r w:rsidRPr="004E52E1">
        <w:rPr>
          <w:rFonts w:ascii="Times New Roman" w:hAnsi="Times New Roman" w:cs="Times New Roman"/>
          <w:b/>
          <w:i/>
          <w:sz w:val="24"/>
          <w:szCs w:val="24"/>
          <w:lang w:val="en-US"/>
        </w:rPr>
        <w:t xml:space="preserve"> </w:t>
      </w:r>
      <w:r w:rsidRPr="00165580">
        <w:rPr>
          <w:rFonts w:ascii="Times New Roman" w:hAnsi="Times New Roman" w:cs="Times New Roman"/>
          <w:b/>
          <w:i/>
          <w:sz w:val="24"/>
          <w:szCs w:val="24"/>
          <w:lang w:val="en-US"/>
        </w:rPr>
        <w:t>N</w:t>
      </w:r>
      <w:r w:rsidRPr="004E52E1">
        <w:rPr>
          <w:rFonts w:ascii="Times New Roman" w:hAnsi="Times New Roman" w:cs="Times New Roman"/>
          <w:b/>
          <w:i/>
          <w:sz w:val="24"/>
          <w:szCs w:val="24"/>
          <w:lang w:val="en-US"/>
        </w:rPr>
        <w:t>.</w:t>
      </w:r>
      <w:r w:rsidRPr="00165580">
        <w:rPr>
          <w:rFonts w:ascii="Times New Roman" w:hAnsi="Times New Roman" w:cs="Times New Roman"/>
          <w:b/>
          <w:i/>
          <w:sz w:val="24"/>
          <w:szCs w:val="24"/>
          <w:lang w:val="en-US"/>
        </w:rPr>
        <w:t>S</w:t>
      </w:r>
      <w:r w:rsidRPr="004E52E1">
        <w:rPr>
          <w:rFonts w:ascii="Times New Roman" w:hAnsi="Times New Roman" w:cs="Times New Roman"/>
          <w:b/>
          <w:i/>
          <w:sz w:val="24"/>
          <w:szCs w:val="24"/>
          <w:lang w:val="en-US"/>
        </w:rPr>
        <w:t>.</w:t>
      </w:r>
      <w:r w:rsidR="004E52E1" w:rsidRPr="004E52E1">
        <w:rPr>
          <w:rFonts w:ascii="Times New Roman" w:hAnsi="Times New Roman" w:cs="Times New Roman"/>
          <w:b/>
          <w:i/>
          <w:sz w:val="24"/>
          <w:szCs w:val="24"/>
          <w:lang w:val="en-US"/>
        </w:rPr>
        <w:t xml:space="preserve">, </w:t>
      </w:r>
      <w:proofErr w:type="spellStart"/>
      <w:r w:rsidR="004E52E1">
        <w:rPr>
          <w:rFonts w:ascii="Times New Roman" w:hAnsi="Times New Roman" w:cs="Times New Roman"/>
          <w:b/>
          <w:i/>
          <w:sz w:val="24"/>
          <w:szCs w:val="24"/>
          <w:lang w:val="en-US"/>
        </w:rPr>
        <w:t>Agaeva</w:t>
      </w:r>
      <w:proofErr w:type="spellEnd"/>
      <w:r w:rsidR="004E52E1">
        <w:rPr>
          <w:rFonts w:ascii="Times New Roman" w:hAnsi="Times New Roman" w:cs="Times New Roman"/>
          <w:b/>
          <w:i/>
          <w:sz w:val="24"/>
          <w:szCs w:val="24"/>
          <w:lang w:val="en-US"/>
        </w:rPr>
        <w:t xml:space="preserve"> E.A.,</w:t>
      </w:r>
    </w:p>
    <w:p w:rsidR="00165580" w:rsidRDefault="00165580" w:rsidP="00165580">
      <w:pPr>
        <w:spacing w:after="0" w:line="360" w:lineRule="auto"/>
        <w:ind w:firstLine="709"/>
        <w:jc w:val="right"/>
        <w:rPr>
          <w:rFonts w:ascii="Times New Roman" w:hAnsi="Times New Roman" w:cs="Times New Roman"/>
          <w:b/>
          <w:i/>
          <w:sz w:val="24"/>
          <w:szCs w:val="24"/>
          <w:lang w:val="en-US"/>
        </w:rPr>
      </w:pPr>
      <w:r>
        <w:rPr>
          <w:rFonts w:ascii="Times New Roman" w:hAnsi="Times New Roman" w:cs="Times New Roman"/>
          <w:b/>
          <w:i/>
          <w:sz w:val="24"/>
          <w:szCs w:val="24"/>
          <w:lang w:val="en-US"/>
        </w:rPr>
        <w:t xml:space="preserve">Russia, Biysk, </w:t>
      </w:r>
    </w:p>
    <w:p w:rsidR="00A711E0" w:rsidRPr="00A711E0" w:rsidRDefault="00A711E0" w:rsidP="00165580">
      <w:pPr>
        <w:spacing w:after="0" w:line="360" w:lineRule="auto"/>
        <w:ind w:firstLine="709"/>
        <w:jc w:val="right"/>
        <w:rPr>
          <w:rFonts w:ascii="Times New Roman" w:hAnsi="Times New Roman" w:cs="Times New Roman"/>
          <w:sz w:val="24"/>
          <w:szCs w:val="24"/>
          <w:lang w:val="en-US"/>
        </w:rPr>
      </w:pPr>
      <w:r w:rsidRPr="00165580">
        <w:rPr>
          <w:rFonts w:ascii="Times New Roman" w:hAnsi="Times New Roman" w:cs="Times New Roman"/>
          <w:b/>
          <w:i/>
          <w:sz w:val="24"/>
          <w:szCs w:val="24"/>
          <w:lang w:val="en-US"/>
        </w:rPr>
        <w:t xml:space="preserve">Altai State Humanitarian Pedagogical University named after V.M. </w:t>
      </w:r>
      <w:proofErr w:type="spellStart"/>
      <w:r w:rsidRPr="00165580">
        <w:rPr>
          <w:rFonts w:ascii="Times New Roman" w:hAnsi="Times New Roman" w:cs="Times New Roman"/>
          <w:b/>
          <w:i/>
          <w:sz w:val="24"/>
          <w:szCs w:val="24"/>
          <w:lang w:val="en-US"/>
        </w:rPr>
        <w:t>Shukshin</w:t>
      </w:r>
      <w:proofErr w:type="spellEnd"/>
    </w:p>
    <w:p w:rsidR="00216CDB" w:rsidRDefault="00A711E0" w:rsidP="00216CDB">
      <w:pPr>
        <w:spacing w:before="240" w:after="0" w:line="360" w:lineRule="auto"/>
        <w:ind w:firstLine="709"/>
        <w:jc w:val="both"/>
        <w:rPr>
          <w:rFonts w:ascii="Times New Roman" w:hAnsi="Times New Roman" w:cs="Times New Roman"/>
          <w:sz w:val="24"/>
          <w:szCs w:val="24"/>
        </w:rPr>
      </w:pPr>
      <w:r w:rsidRPr="003774EE">
        <w:rPr>
          <w:rFonts w:ascii="Times New Roman" w:hAnsi="Times New Roman" w:cs="Times New Roman"/>
          <w:b/>
          <w:i/>
          <w:sz w:val="24"/>
          <w:szCs w:val="24"/>
        </w:rPr>
        <w:t>Аннотация</w:t>
      </w:r>
      <w:r w:rsidR="00216CDB" w:rsidRPr="003774EE">
        <w:rPr>
          <w:rFonts w:ascii="Times New Roman" w:hAnsi="Times New Roman" w:cs="Times New Roman"/>
          <w:b/>
          <w:i/>
          <w:sz w:val="24"/>
          <w:szCs w:val="24"/>
        </w:rPr>
        <w:t>.</w:t>
      </w:r>
      <w:r>
        <w:rPr>
          <w:rFonts w:ascii="Times New Roman" w:hAnsi="Times New Roman" w:cs="Times New Roman"/>
          <w:sz w:val="24"/>
          <w:szCs w:val="24"/>
        </w:rPr>
        <w:t xml:space="preserve"> </w:t>
      </w:r>
      <w:r w:rsidR="00216CDB">
        <w:rPr>
          <w:rFonts w:ascii="Times New Roman" w:hAnsi="Times New Roman" w:cs="Times New Roman"/>
          <w:sz w:val="24"/>
          <w:szCs w:val="24"/>
        </w:rPr>
        <w:t>В</w:t>
      </w:r>
      <w:r w:rsidR="00216CDB">
        <w:rPr>
          <w:rFonts w:ascii="Times New Roman" w:hAnsi="Times New Roman" w:cs="Times New Roman"/>
          <w:sz w:val="24"/>
          <w:szCs w:val="24"/>
        </w:rPr>
        <w:t xml:space="preserve"> постсоветский период, в эпоху модернизации и глобального усовершенствования информационно-коммуникативных технологий, технологические разработки, ранее доступные лишь крупным организациям (школы, общественные организации, крупные предприятия и агентства), вошли в обиход рядового пользователя в виде персональных компьютеров, планшетов, смартфонов и прочих подобных удобных в современной жизни гаджетов и устройств.</w:t>
      </w:r>
      <w:r w:rsidR="00216CDB">
        <w:rPr>
          <w:rFonts w:ascii="Times New Roman" w:hAnsi="Times New Roman" w:cs="Times New Roman"/>
          <w:sz w:val="24"/>
          <w:szCs w:val="24"/>
        </w:rPr>
        <w:t xml:space="preserve"> В этой связи целью исследования явилось изучение перечня потенциальных угроз, влияющих на самые беззащитные и уязвимые для интернет-угроз создания – детей и подростков. Результатом исследования стало выявление перечня интернет-сайтов, являющихся потенциальной угрозой для разрушения детского и подросткового самосознания, а также приведение примеров воздействия социума для профилактики и предупреждения </w:t>
      </w:r>
      <w:proofErr w:type="spellStart"/>
      <w:r w:rsidR="00216CDB">
        <w:rPr>
          <w:rFonts w:ascii="Times New Roman" w:hAnsi="Times New Roman" w:cs="Times New Roman"/>
          <w:sz w:val="24"/>
          <w:szCs w:val="24"/>
        </w:rPr>
        <w:t>травмирования</w:t>
      </w:r>
      <w:proofErr w:type="spellEnd"/>
      <w:r w:rsidR="00216CDB">
        <w:rPr>
          <w:rFonts w:ascii="Times New Roman" w:hAnsi="Times New Roman" w:cs="Times New Roman"/>
          <w:sz w:val="24"/>
          <w:szCs w:val="24"/>
        </w:rPr>
        <w:t xml:space="preserve"> детской психики с переведением детского внимания в плодотворное и конструктивное русло посредством физической активности</w:t>
      </w:r>
      <w:r w:rsidR="00CC6CCB">
        <w:rPr>
          <w:rFonts w:ascii="Times New Roman" w:hAnsi="Times New Roman" w:cs="Times New Roman"/>
          <w:sz w:val="24"/>
          <w:szCs w:val="24"/>
        </w:rPr>
        <w:t>, дружелюбия</w:t>
      </w:r>
      <w:r w:rsidR="00216CDB">
        <w:rPr>
          <w:rFonts w:ascii="Times New Roman" w:hAnsi="Times New Roman" w:cs="Times New Roman"/>
          <w:sz w:val="24"/>
          <w:szCs w:val="24"/>
        </w:rPr>
        <w:t xml:space="preserve"> и эффективного использования </w:t>
      </w:r>
      <w:proofErr w:type="spellStart"/>
      <w:r w:rsidR="00216CDB">
        <w:rPr>
          <w:rFonts w:ascii="Times New Roman" w:hAnsi="Times New Roman" w:cs="Times New Roman"/>
          <w:sz w:val="24"/>
          <w:szCs w:val="24"/>
        </w:rPr>
        <w:t>интернет-ресурсов</w:t>
      </w:r>
      <w:proofErr w:type="spellEnd"/>
      <w:r w:rsidR="00216CDB">
        <w:rPr>
          <w:rFonts w:ascii="Times New Roman" w:hAnsi="Times New Roman" w:cs="Times New Roman"/>
          <w:sz w:val="24"/>
          <w:szCs w:val="24"/>
        </w:rPr>
        <w:t>.</w:t>
      </w:r>
    </w:p>
    <w:p w:rsidR="00A711E0" w:rsidRDefault="00A711E0" w:rsidP="00012719">
      <w:pPr>
        <w:spacing w:after="0" w:line="360" w:lineRule="auto"/>
        <w:ind w:firstLine="709"/>
        <w:jc w:val="both"/>
        <w:rPr>
          <w:rFonts w:ascii="Times New Roman" w:hAnsi="Times New Roman" w:cs="Times New Roman"/>
          <w:sz w:val="24"/>
          <w:szCs w:val="24"/>
        </w:rPr>
      </w:pPr>
      <w:r w:rsidRPr="003774EE">
        <w:rPr>
          <w:rFonts w:ascii="Times New Roman" w:hAnsi="Times New Roman" w:cs="Times New Roman"/>
          <w:b/>
          <w:i/>
          <w:sz w:val="24"/>
          <w:szCs w:val="24"/>
        </w:rPr>
        <w:t>Ключевые слова:</w:t>
      </w:r>
      <w:r>
        <w:rPr>
          <w:rFonts w:ascii="Times New Roman" w:hAnsi="Times New Roman" w:cs="Times New Roman"/>
          <w:sz w:val="24"/>
          <w:szCs w:val="24"/>
        </w:rPr>
        <w:t xml:space="preserve"> психика, детство, подросток, интернет, воздейс</w:t>
      </w:r>
      <w:r w:rsidR="0033027B">
        <w:rPr>
          <w:rFonts w:ascii="Times New Roman" w:hAnsi="Times New Roman" w:cs="Times New Roman"/>
          <w:sz w:val="24"/>
          <w:szCs w:val="24"/>
        </w:rPr>
        <w:t>твие, борьба, профилактика, воспитание</w:t>
      </w:r>
      <w:r>
        <w:rPr>
          <w:rFonts w:ascii="Times New Roman" w:hAnsi="Times New Roman" w:cs="Times New Roman"/>
          <w:sz w:val="24"/>
          <w:szCs w:val="24"/>
        </w:rPr>
        <w:t>.</w:t>
      </w:r>
    </w:p>
    <w:p w:rsidR="00165580" w:rsidRPr="003774EE" w:rsidRDefault="00216CDB" w:rsidP="00165580">
      <w:pPr>
        <w:spacing w:after="0" w:line="360" w:lineRule="auto"/>
        <w:ind w:firstLine="709"/>
        <w:jc w:val="both"/>
        <w:rPr>
          <w:rFonts w:ascii="Times New Roman" w:hAnsi="Times New Roman" w:cs="Times New Roman"/>
          <w:sz w:val="24"/>
          <w:szCs w:val="24"/>
          <w:lang w:val="en-US"/>
        </w:rPr>
      </w:pPr>
      <w:r w:rsidRPr="003774EE">
        <w:rPr>
          <w:rFonts w:ascii="Times New Roman" w:hAnsi="Times New Roman" w:cs="Times New Roman"/>
          <w:b/>
          <w:i/>
          <w:sz w:val="24"/>
          <w:szCs w:val="24"/>
          <w:lang w:val="en-US"/>
        </w:rPr>
        <w:t>Annotation.</w:t>
      </w:r>
      <w:r w:rsidRPr="003774EE">
        <w:rPr>
          <w:rFonts w:ascii="Times New Roman" w:hAnsi="Times New Roman" w:cs="Times New Roman"/>
          <w:sz w:val="24"/>
          <w:szCs w:val="24"/>
          <w:lang w:val="en-US"/>
        </w:rPr>
        <w:t xml:space="preserve"> </w:t>
      </w:r>
      <w:r w:rsidR="003774EE" w:rsidRPr="003774EE">
        <w:rPr>
          <w:rFonts w:ascii="Times New Roman" w:hAnsi="Times New Roman" w:cs="Times New Roman"/>
          <w:sz w:val="24"/>
          <w:szCs w:val="24"/>
          <w:lang w:val="en-US"/>
        </w:rPr>
        <w:t xml:space="preserve">In the post-Soviet period, in the era of modernization and global improvement of information and communication technologies, technological developments previously available only to large organizations (schools, public organizations, large enterprises and agencies) entered the everyday life of the average user in the form of personal computers, tablets, smartphones and other </w:t>
      </w:r>
      <w:r w:rsidR="003774EE" w:rsidRPr="003774EE">
        <w:rPr>
          <w:rFonts w:ascii="Times New Roman" w:hAnsi="Times New Roman" w:cs="Times New Roman"/>
          <w:sz w:val="24"/>
          <w:szCs w:val="24"/>
          <w:lang w:val="en-US"/>
        </w:rPr>
        <w:lastRenderedPageBreak/>
        <w:t xml:space="preserve">similar gadgets and devices convenient in modern life. In this regard, the purpose of the study was to study the list of potential threats affecting the most defenseless and vulnerable to Internet threats - children and adolescents. </w:t>
      </w:r>
      <w:r w:rsidR="00CC6CCB" w:rsidRPr="00CC6CCB">
        <w:rPr>
          <w:rFonts w:ascii="Times New Roman" w:hAnsi="Times New Roman" w:cs="Times New Roman"/>
          <w:sz w:val="24"/>
          <w:szCs w:val="24"/>
          <w:lang w:val="en-US"/>
        </w:rPr>
        <w:t>The result of the study was the identification of a list of Internet sites that are a potential threat to the destruction of children's and adolescent self-awareness, as well as examples of the impact of society for the prevention and prevention of trauma to the child's psyche with the transfer of children's attention to a fruitful and constructive channel through physical activity, friendliness and effective use of Internet resources.</w:t>
      </w:r>
    </w:p>
    <w:p w:rsidR="00A711E0" w:rsidRPr="00165580" w:rsidRDefault="00165580" w:rsidP="00165580">
      <w:pPr>
        <w:spacing w:after="0" w:line="360" w:lineRule="auto"/>
        <w:ind w:firstLine="709"/>
        <w:jc w:val="both"/>
        <w:rPr>
          <w:rFonts w:ascii="Times New Roman" w:hAnsi="Times New Roman" w:cs="Times New Roman"/>
          <w:sz w:val="24"/>
          <w:szCs w:val="24"/>
          <w:lang w:val="en-US"/>
        </w:rPr>
      </w:pPr>
      <w:r w:rsidRPr="003774EE">
        <w:rPr>
          <w:rFonts w:ascii="Times New Roman" w:hAnsi="Times New Roman" w:cs="Times New Roman"/>
          <w:b/>
          <w:i/>
          <w:sz w:val="24"/>
          <w:szCs w:val="24"/>
          <w:lang w:val="en-US"/>
        </w:rPr>
        <w:t>Keywords:</w:t>
      </w:r>
      <w:r w:rsidRPr="00165580">
        <w:rPr>
          <w:rFonts w:ascii="Times New Roman" w:hAnsi="Times New Roman" w:cs="Times New Roman"/>
          <w:sz w:val="24"/>
          <w:szCs w:val="24"/>
          <w:lang w:val="en-US"/>
        </w:rPr>
        <w:t xml:space="preserve"> psyche, childhood, teenager, Internet, impact, struggle, prevention, education, upbringing, perspective.</w:t>
      </w:r>
    </w:p>
    <w:p w:rsidR="003774EE" w:rsidRDefault="003774EE" w:rsidP="00216CDB">
      <w:pPr>
        <w:spacing w:before="240"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Вместе с удобными средствами интернет-поиска и интерфейсом современных программ, увеличились и скорости получения информации пользователями, в следствии чего и востребованность в хранилищах больших объемов для сохранения ценной информации. </w:t>
      </w:r>
    </w:p>
    <w:p w:rsidR="00B4154B" w:rsidRDefault="00B4154B" w:rsidP="003774E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Наряду с появлением контента образовательной, технической, политической </w:t>
      </w:r>
      <w:r w:rsidR="00EA688A">
        <w:rPr>
          <w:rFonts w:ascii="Times New Roman" w:hAnsi="Times New Roman" w:cs="Times New Roman"/>
          <w:sz w:val="24"/>
          <w:szCs w:val="24"/>
        </w:rPr>
        <w:t xml:space="preserve">и многих других видов </w:t>
      </w:r>
      <w:r>
        <w:rPr>
          <w:rFonts w:ascii="Times New Roman" w:hAnsi="Times New Roman" w:cs="Times New Roman"/>
          <w:sz w:val="24"/>
          <w:szCs w:val="24"/>
        </w:rPr>
        <w:t>информации</w:t>
      </w:r>
      <w:r w:rsidR="00EA688A">
        <w:rPr>
          <w:rFonts w:ascii="Times New Roman" w:hAnsi="Times New Roman" w:cs="Times New Roman"/>
          <w:sz w:val="24"/>
          <w:szCs w:val="24"/>
        </w:rPr>
        <w:t xml:space="preserve">, появилась и возможность проникновения на иностранные сайты, наполненные отличной от российского контента виртуальной действительности, а именно: </w:t>
      </w:r>
    </w:p>
    <w:p w:rsidR="00EA688A" w:rsidRDefault="00EA688A"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A7288">
        <w:rPr>
          <w:rFonts w:ascii="Times New Roman" w:hAnsi="Times New Roman" w:cs="Times New Roman"/>
          <w:sz w:val="24"/>
          <w:szCs w:val="24"/>
        </w:rPr>
        <w:t>отсутствие цензуры на иностранных сайтах вопреки привычному менталитету среднестатистического российского пользователя;</w:t>
      </w:r>
    </w:p>
    <w:p w:rsidR="00BA7288" w:rsidRDefault="00BA7288"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демонстрация сцен насилия и уничижения человеческого достоинства в иностранных новостях и художественных фильмах, абсолютно отличающихся своей наполненностью по сравнению с информационными телевизионными передачами 1990-х годов</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8</w:t>
      </w:r>
      <w:r w:rsidR="00017B43" w:rsidRPr="008F5F27">
        <w:rPr>
          <w:rFonts w:ascii="Times New Roman" w:hAnsi="Times New Roman" w:cs="Times New Roman"/>
          <w:sz w:val="24"/>
          <w:szCs w:val="24"/>
        </w:rPr>
        <w:t>]</w:t>
      </w:r>
      <w:r>
        <w:rPr>
          <w:rFonts w:ascii="Times New Roman" w:hAnsi="Times New Roman" w:cs="Times New Roman"/>
          <w:sz w:val="24"/>
          <w:szCs w:val="24"/>
        </w:rPr>
        <w:t>;</w:t>
      </w:r>
    </w:p>
    <w:p w:rsidR="00BA7288" w:rsidRDefault="00BA7288"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широкие возможности для рядового компьютерного пользователя, имеющего психические отклонения и корыстные умыслы в распространении свободной информации неподобающего контента, тяжело и долго от</w:t>
      </w:r>
      <w:r w:rsidR="00202AAF">
        <w:rPr>
          <w:rFonts w:ascii="Times New Roman" w:hAnsi="Times New Roman" w:cs="Times New Roman"/>
          <w:sz w:val="24"/>
          <w:szCs w:val="24"/>
        </w:rPr>
        <w:t>слеживаемого</w:t>
      </w:r>
      <w:r>
        <w:rPr>
          <w:rFonts w:ascii="Times New Roman" w:hAnsi="Times New Roman" w:cs="Times New Roman"/>
          <w:sz w:val="24"/>
          <w:szCs w:val="24"/>
        </w:rPr>
        <w:t xml:space="preserve"> надзорными службами</w:t>
      </w:r>
      <w:r w:rsidR="00202AAF">
        <w:rPr>
          <w:rFonts w:ascii="Times New Roman" w:hAnsi="Times New Roman" w:cs="Times New Roman"/>
          <w:sz w:val="24"/>
          <w:szCs w:val="24"/>
        </w:rPr>
        <w:t xml:space="preserve"> цензуры</w:t>
      </w:r>
      <w:r>
        <w:rPr>
          <w:rFonts w:ascii="Times New Roman" w:hAnsi="Times New Roman" w:cs="Times New Roman"/>
          <w:sz w:val="24"/>
          <w:szCs w:val="24"/>
        </w:rPr>
        <w:t>;</w:t>
      </w:r>
    </w:p>
    <w:p w:rsidR="00BA7288" w:rsidRDefault="00BA7288"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606B06">
        <w:rPr>
          <w:rFonts w:ascii="Times New Roman" w:hAnsi="Times New Roman" w:cs="Times New Roman"/>
          <w:sz w:val="24"/>
          <w:szCs w:val="24"/>
        </w:rPr>
        <w:t xml:space="preserve">возможность влиять на широкие общественные массы в социальных сетях </w:t>
      </w:r>
      <w:r w:rsidR="00FA3AFE">
        <w:rPr>
          <w:rFonts w:ascii="Times New Roman" w:hAnsi="Times New Roman" w:cs="Times New Roman"/>
          <w:sz w:val="24"/>
          <w:szCs w:val="24"/>
        </w:rPr>
        <w:t>в целях</w:t>
      </w:r>
      <w:r w:rsidR="00606B06">
        <w:rPr>
          <w:rFonts w:ascii="Times New Roman" w:hAnsi="Times New Roman" w:cs="Times New Roman"/>
          <w:sz w:val="24"/>
          <w:szCs w:val="24"/>
        </w:rPr>
        <w:t xml:space="preserve"> пропаганды</w:t>
      </w:r>
      <w:r w:rsidR="00FA3AFE">
        <w:rPr>
          <w:rFonts w:ascii="Times New Roman" w:hAnsi="Times New Roman" w:cs="Times New Roman"/>
          <w:sz w:val="24"/>
          <w:szCs w:val="24"/>
        </w:rPr>
        <w:t>:</w:t>
      </w:r>
      <w:r w:rsidR="00606B06">
        <w:rPr>
          <w:rFonts w:ascii="Times New Roman" w:hAnsi="Times New Roman" w:cs="Times New Roman"/>
          <w:sz w:val="24"/>
          <w:szCs w:val="24"/>
        </w:rPr>
        <w:t xml:space="preserve"> </w:t>
      </w:r>
      <w:r w:rsidR="00FA3AFE">
        <w:rPr>
          <w:rFonts w:ascii="Times New Roman" w:hAnsi="Times New Roman" w:cs="Times New Roman"/>
          <w:sz w:val="24"/>
          <w:szCs w:val="24"/>
        </w:rPr>
        <w:t>антиобщественного поведения, политического антиобщественного взаимодействия, преступных группировок, извращенной направленности</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5</w:t>
      </w:r>
      <w:r w:rsidR="00017B43" w:rsidRPr="008F5F27">
        <w:rPr>
          <w:rFonts w:ascii="Times New Roman" w:hAnsi="Times New Roman" w:cs="Times New Roman"/>
          <w:sz w:val="24"/>
          <w:szCs w:val="24"/>
        </w:rPr>
        <w:t>]</w:t>
      </w:r>
      <w:r w:rsidR="00BB05B5">
        <w:rPr>
          <w:rFonts w:ascii="Times New Roman" w:hAnsi="Times New Roman" w:cs="Times New Roman"/>
          <w:sz w:val="24"/>
          <w:szCs w:val="24"/>
        </w:rPr>
        <w:t>.</w:t>
      </w:r>
    </w:p>
    <w:p w:rsidR="00BB05B5" w:rsidRDefault="00EB1EA9"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Плодотворной почвой для развития «нежелательных» и вредных сайтов и организаций в интернете является </w:t>
      </w:r>
      <w:proofErr w:type="spellStart"/>
      <w:r>
        <w:rPr>
          <w:rFonts w:ascii="Times New Roman" w:hAnsi="Times New Roman" w:cs="Times New Roman"/>
          <w:sz w:val="24"/>
          <w:szCs w:val="24"/>
        </w:rPr>
        <w:t>таргетированная</w:t>
      </w:r>
      <w:proofErr w:type="spellEnd"/>
      <w:r>
        <w:rPr>
          <w:rFonts w:ascii="Times New Roman" w:hAnsi="Times New Roman" w:cs="Times New Roman"/>
          <w:sz w:val="24"/>
          <w:szCs w:val="24"/>
        </w:rPr>
        <w:t xml:space="preserve"> и контекстная реклама. С одной стороны, </w:t>
      </w:r>
      <w:proofErr w:type="spellStart"/>
      <w:r>
        <w:rPr>
          <w:rFonts w:ascii="Times New Roman" w:hAnsi="Times New Roman" w:cs="Times New Roman"/>
          <w:sz w:val="24"/>
          <w:szCs w:val="24"/>
        </w:rPr>
        <w:t>таргетинг</w:t>
      </w:r>
      <w:proofErr w:type="spellEnd"/>
      <w:r>
        <w:rPr>
          <w:rFonts w:ascii="Times New Roman" w:hAnsi="Times New Roman" w:cs="Times New Roman"/>
          <w:sz w:val="24"/>
          <w:szCs w:val="24"/>
        </w:rPr>
        <w:t xml:space="preserve"> – отличное современное средство продвижения продуктов, товаров и услуг, с другой же стороны – оружие в руках недобросовестных владельцев сайтов античеловеческой направленности</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6</w:t>
      </w:r>
      <w:r w:rsidR="00017B43" w:rsidRPr="008F5F27">
        <w:rPr>
          <w:rFonts w:ascii="Times New Roman" w:hAnsi="Times New Roman" w:cs="Times New Roman"/>
          <w:sz w:val="24"/>
          <w:szCs w:val="24"/>
        </w:rPr>
        <w:t>]</w:t>
      </w:r>
      <w:r>
        <w:rPr>
          <w:rFonts w:ascii="Times New Roman" w:hAnsi="Times New Roman" w:cs="Times New Roman"/>
          <w:sz w:val="24"/>
          <w:szCs w:val="24"/>
        </w:rPr>
        <w:t xml:space="preserve">. </w:t>
      </w:r>
      <w:r w:rsidR="002464D6">
        <w:rPr>
          <w:rFonts w:ascii="Times New Roman" w:hAnsi="Times New Roman" w:cs="Times New Roman"/>
          <w:sz w:val="24"/>
          <w:szCs w:val="24"/>
        </w:rPr>
        <w:t xml:space="preserve">Рекламный контент данных сайтов распространяется под видом </w:t>
      </w:r>
      <w:r w:rsidR="001F0DF5">
        <w:rPr>
          <w:rFonts w:ascii="Times New Roman" w:hAnsi="Times New Roman" w:cs="Times New Roman"/>
          <w:sz w:val="24"/>
          <w:szCs w:val="24"/>
        </w:rPr>
        <w:t xml:space="preserve">безобидных групп и сообществ в социальных сетях, а также в </w:t>
      </w:r>
      <w:proofErr w:type="spellStart"/>
      <w:r w:rsidR="001F0DF5">
        <w:rPr>
          <w:rFonts w:ascii="Times New Roman" w:hAnsi="Times New Roman" w:cs="Times New Roman"/>
          <w:sz w:val="24"/>
          <w:szCs w:val="24"/>
        </w:rPr>
        <w:t>видеохостингах</w:t>
      </w:r>
      <w:proofErr w:type="spellEnd"/>
      <w:r w:rsidR="001F0DF5">
        <w:rPr>
          <w:rFonts w:ascii="Times New Roman" w:hAnsi="Times New Roman" w:cs="Times New Roman"/>
          <w:sz w:val="24"/>
          <w:szCs w:val="24"/>
        </w:rPr>
        <w:t>, в значительной мере имеющих огромный запас видеоинформационного и развлекательного контента для детей и подростков</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8</w:t>
      </w:r>
      <w:r w:rsidR="00017B43" w:rsidRPr="008F5F27">
        <w:rPr>
          <w:rFonts w:ascii="Times New Roman" w:hAnsi="Times New Roman" w:cs="Times New Roman"/>
          <w:sz w:val="24"/>
          <w:szCs w:val="24"/>
        </w:rPr>
        <w:t>]</w:t>
      </w:r>
      <w:r w:rsidR="001F0DF5">
        <w:rPr>
          <w:rFonts w:ascii="Times New Roman" w:hAnsi="Times New Roman" w:cs="Times New Roman"/>
          <w:sz w:val="24"/>
          <w:szCs w:val="24"/>
        </w:rPr>
        <w:t xml:space="preserve">. </w:t>
      </w:r>
    </w:p>
    <w:p w:rsidR="001F0DF5" w:rsidRDefault="001F0DF5"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Говоря о детских и подростковых группах, необходимо рассматривать эти группы по отдельности ввиду различной сформированности психоэмоциональной сферы ребенка и подростка.</w:t>
      </w:r>
    </w:p>
    <w:p w:rsidR="0025748E" w:rsidRDefault="00DC7DB8"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детского периода жизни человека основным видом его деятельности является игровая. На этой основе в безграничном пространстве Мировой сети дети, отрешенные от </w:t>
      </w:r>
      <w:r w:rsidR="00031FFE">
        <w:rPr>
          <w:rFonts w:ascii="Times New Roman" w:hAnsi="Times New Roman" w:cs="Times New Roman"/>
          <w:sz w:val="24"/>
          <w:szCs w:val="24"/>
        </w:rPr>
        <w:t xml:space="preserve">внимания </w:t>
      </w:r>
      <w:r>
        <w:rPr>
          <w:rFonts w:ascii="Times New Roman" w:hAnsi="Times New Roman" w:cs="Times New Roman"/>
          <w:sz w:val="24"/>
          <w:szCs w:val="24"/>
        </w:rPr>
        <w:t xml:space="preserve">родителей (даже при нахождении ребенка в полной семье) ввиду </w:t>
      </w:r>
      <w:r w:rsidR="00E33CA2">
        <w:rPr>
          <w:rFonts w:ascii="Times New Roman" w:hAnsi="Times New Roman" w:cs="Times New Roman"/>
          <w:sz w:val="24"/>
          <w:szCs w:val="24"/>
        </w:rPr>
        <w:t xml:space="preserve">их </w:t>
      </w:r>
      <w:r>
        <w:rPr>
          <w:rFonts w:ascii="Times New Roman" w:hAnsi="Times New Roman" w:cs="Times New Roman"/>
          <w:sz w:val="24"/>
          <w:szCs w:val="24"/>
        </w:rPr>
        <w:t xml:space="preserve">большой занятости (на одной работе или на двух-трёх, за рубежом, в постоянных командировках, </w:t>
      </w:r>
      <w:r w:rsidR="00E33CA2">
        <w:rPr>
          <w:rFonts w:ascii="Times New Roman" w:hAnsi="Times New Roman" w:cs="Times New Roman"/>
          <w:sz w:val="24"/>
          <w:szCs w:val="24"/>
        </w:rPr>
        <w:t xml:space="preserve">замен живых родителей на </w:t>
      </w:r>
      <w:r>
        <w:rPr>
          <w:rFonts w:ascii="Times New Roman" w:hAnsi="Times New Roman" w:cs="Times New Roman"/>
          <w:sz w:val="24"/>
          <w:szCs w:val="24"/>
        </w:rPr>
        <w:t>н</w:t>
      </w:r>
      <w:r w:rsidR="00E33CA2">
        <w:rPr>
          <w:rFonts w:ascii="Times New Roman" w:hAnsi="Times New Roman" w:cs="Times New Roman"/>
          <w:sz w:val="24"/>
          <w:szCs w:val="24"/>
        </w:rPr>
        <w:t>аемных</w:t>
      </w:r>
      <w:r w:rsidR="005B10D0">
        <w:rPr>
          <w:rFonts w:ascii="Times New Roman" w:hAnsi="Times New Roman" w:cs="Times New Roman"/>
          <w:sz w:val="24"/>
          <w:szCs w:val="24"/>
        </w:rPr>
        <w:t xml:space="preserve"> воспитател</w:t>
      </w:r>
      <w:r w:rsidR="00E33CA2">
        <w:rPr>
          <w:rFonts w:ascii="Times New Roman" w:hAnsi="Times New Roman" w:cs="Times New Roman"/>
          <w:sz w:val="24"/>
          <w:szCs w:val="24"/>
        </w:rPr>
        <w:t>ей и нянь</w:t>
      </w:r>
      <w:r w:rsidR="005B10D0">
        <w:rPr>
          <w:rFonts w:ascii="Times New Roman" w:hAnsi="Times New Roman" w:cs="Times New Roman"/>
          <w:sz w:val="24"/>
          <w:szCs w:val="24"/>
        </w:rPr>
        <w:t xml:space="preserve">), либо </w:t>
      </w:r>
      <w:r w:rsidR="00031FFE">
        <w:rPr>
          <w:rFonts w:ascii="Times New Roman" w:hAnsi="Times New Roman" w:cs="Times New Roman"/>
          <w:sz w:val="24"/>
          <w:szCs w:val="24"/>
        </w:rPr>
        <w:t xml:space="preserve">их </w:t>
      </w:r>
      <w:r w:rsidR="005B10D0">
        <w:rPr>
          <w:rFonts w:ascii="Times New Roman" w:hAnsi="Times New Roman" w:cs="Times New Roman"/>
          <w:sz w:val="24"/>
          <w:szCs w:val="24"/>
        </w:rPr>
        <w:t>собственной инфантильности и постоянного нахождения в со</w:t>
      </w:r>
      <w:r w:rsidR="00E33CA2">
        <w:rPr>
          <w:rFonts w:ascii="Times New Roman" w:hAnsi="Times New Roman" w:cs="Times New Roman"/>
          <w:sz w:val="24"/>
          <w:szCs w:val="24"/>
        </w:rPr>
        <w:t xml:space="preserve">циальных сетях для развлечения, </w:t>
      </w:r>
      <w:r w:rsidR="00880C62">
        <w:rPr>
          <w:rFonts w:ascii="Times New Roman" w:hAnsi="Times New Roman" w:cs="Times New Roman"/>
          <w:sz w:val="24"/>
          <w:szCs w:val="24"/>
        </w:rPr>
        <w:t xml:space="preserve">дети предоставлены сами себе. </w:t>
      </w:r>
      <w:r w:rsidR="00031FFE">
        <w:rPr>
          <w:rFonts w:ascii="Times New Roman" w:hAnsi="Times New Roman" w:cs="Times New Roman"/>
          <w:sz w:val="24"/>
          <w:szCs w:val="24"/>
        </w:rPr>
        <w:t xml:space="preserve"> </w:t>
      </w:r>
      <w:r w:rsidR="00880C62">
        <w:rPr>
          <w:rFonts w:ascii="Times New Roman" w:hAnsi="Times New Roman" w:cs="Times New Roman"/>
          <w:sz w:val="24"/>
          <w:szCs w:val="24"/>
        </w:rPr>
        <w:t>И</w:t>
      </w:r>
      <w:r w:rsidR="00031FFE">
        <w:rPr>
          <w:rFonts w:ascii="Times New Roman" w:hAnsi="Times New Roman" w:cs="Times New Roman"/>
          <w:sz w:val="24"/>
          <w:szCs w:val="24"/>
        </w:rPr>
        <w:t xml:space="preserve">гровой и видеоинформационный контент современных гаджетов направлен на привлечение внимания широких масс людей. В следствии этого происходит разобщение детей и родителей, занятыми постоянными развлечениями. Дети, требующие родительского внимания, погружены взамен в интерактивный мир видеоигр и развлекательных видеороликов. Итогом такого разобщения и неподконтрольного </w:t>
      </w:r>
      <w:r w:rsidR="00F31BF1">
        <w:rPr>
          <w:rFonts w:ascii="Times New Roman" w:hAnsi="Times New Roman" w:cs="Times New Roman"/>
          <w:sz w:val="24"/>
          <w:szCs w:val="24"/>
        </w:rPr>
        <w:t xml:space="preserve">нахождения детей в «интернете» и играх, может стать не только </w:t>
      </w:r>
      <w:r w:rsidR="00880C62">
        <w:rPr>
          <w:rFonts w:ascii="Times New Roman" w:hAnsi="Times New Roman" w:cs="Times New Roman"/>
          <w:sz w:val="24"/>
          <w:szCs w:val="24"/>
        </w:rPr>
        <w:t>появление отсутствия</w:t>
      </w:r>
      <w:r w:rsidR="00F31BF1">
        <w:rPr>
          <w:rFonts w:ascii="Times New Roman" w:hAnsi="Times New Roman" w:cs="Times New Roman"/>
          <w:sz w:val="24"/>
          <w:szCs w:val="24"/>
        </w:rPr>
        <w:t xml:space="preserve"> у детей </w:t>
      </w:r>
      <w:r w:rsidR="00880C62">
        <w:rPr>
          <w:rFonts w:ascii="Times New Roman" w:hAnsi="Times New Roman" w:cs="Times New Roman"/>
          <w:sz w:val="24"/>
          <w:szCs w:val="24"/>
        </w:rPr>
        <w:t>интереса к родителям, но и случайное приобщение к ценностям, пропагандируемым в русскоязычных роликах</w:t>
      </w:r>
      <w:r w:rsidR="0025748E">
        <w:rPr>
          <w:rFonts w:ascii="Times New Roman" w:hAnsi="Times New Roman" w:cs="Times New Roman"/>
          <w:sz w:val="24"/>
          <w:szCs w:val="24"/>
        </w:rPr>
        <w:t xml:space="preserve"> в </w:t>
      </w:r>
      <w:proofErr w:type="spellStart"/>
      <w:r w:rsidR="0025748E">
        <w:rPr>
          <w:rFonts w:ascii="Times New Roman" w:hAnsi="Times New Roman" w:cs="Times New Roman"/>
          <w:sz w:val="24"/>
          <w:szCs w:val="24"/>
        </w:rPr>
        <w:t>видеохостингах</w:t>
      </w:r>
      <w:proofErr w:type="spellEnd"/>
      <w:r w:rsidR="0025748E">
        <w:rPr>
          <w:rFonts w:ascii="Times New Roman" w:hAnsi="Times New Roman" w:cs="Times New Roman"/>
          <w:sz w:val="24"/>
          <w:szCs w:val="24"/>
        </w:rPr>
        <w:t xml:space="preserve"> и социальных сетях</w:t>
      </w:r>
      <w:r w:rsidR="00880C62">
        <w:rPr>
          <w:rFonts w:ascii="Times New Roman" w:hAnsi="Times New Roman" w:cs="Times New Roman"/>
          <w:sz w:val="24"/>
          <w:szCs w:val="24"/>
        </w:rPr>
        <w:t>, собственниками</w:t>
      </w:r>
      <w:r w:rsidR="0025748E">
        <w:rPr>
          <w:rFonts w:ascii="Times New Roman" w:hAnsi="Times New Roman" w:cs="Times New Roman"/>
          <w:sz w:val="24"/>
          <w:szCs w:val="24"/>
        </w:rPr>
        <w:t xml:space="preserve"> которых являются иностранные корпорации, юридические и физические лица, деятельность которых не всегда регламентируется законодательными актами Российской федерации. К такого рода </w:t>
      </w:r>
      <w:proofErr w:type="spellStart"/>
      <w:r w:rsidR="0025748E">
        <w:rPr>
          <w:rFonts w:ascii="Times New Roman" w:hAnsi="Times New Roman" w:cs="Times New Roman"/>
          <w:sz w:val="24"/>
          <w:szCs w:val="24"/>
        </w:rPr>
        <w:t>видеохостингам</w:t>
      </w:r>
      <w:proofErr w:type="spellEnd"/>
      <w:r w:rsidR="0025748E">
        <w:rPr>
          <w:rFonts w:ascii="Times New Roman" w:hAnsi="Times New Roman" w:cs="Times New Roman"/>
          <w:sz w:val="24"/>
          <w:szCs w:val="24"/>
        </w:rPr>
        <w:t xml:space="preserve"> и социальным сетям с их явным антисоциальным воздействием можно отнести следующие:</w:t>
      </w:r>
    </w:p>
    <w:p w:rsidR="0025748E" w:rsidRDefault="0025748E" w:rsidP="0025748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«Тик-ток», «</w:t>
      </w:r>
      <w:proofErr w:type="spellStart"/>
      <w:r>
        <w:rPr>
          <w:rFonts w:ascii="Times New Roman" w:hAnsi="Times New Roman" w:cs="Times New Roman"/>
          <w:sz w:val="24"/>
          <w:szCs w:val="24"/>
          <w:lang w:val="en-US"/>
        </w:rPr>
        <w:t>Likee</w:t>
      </w:r>
      <w:proofErr w:type="spellEnd"/>
      <w:r>
        <w:rPr>
          <w:rFonts w:ascii="Times New Roman" w:hAnsi="Times New Roman" w:cs="Times New Roman"/>
          <w:sz w:val="24"/>
          <w:szCs w:val="24"/>
        </w:rPr>
        <w:t>»</w:t>
      </w:r>
      <w:r>
        <w:rPr>
          <w:rFonts w:ascii="Times New Roman" w:hAnsi="Times New Roman" w:cs="Times New Roman"/>
          <w:sz w:val="24"/>
          <w:szCs w:val="24"/>
        </w:rPr>
        <w:t xml:space="preserve"> – яркая демонстрация инфантильного, агрессивного поведения против каких-либо социальных фактов, друг против друга, нецензурные выражения, достаточно быстро воспринимаемые детским сознанием и применяемые в своей речи и поступках (ребенок не осознает степень демонстрируемого в отношении «хорошо-плохо»);</w:t>
      </w:r>
    </w:p>
    <w:p w:rsidR="0025748E" w:rsidRDefault="0025748E" w:rsidP="0025748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Всевозможные </w:t>
      </w:r>
      <w:proofErr w:type="spellStart"/>
      <w:r>
        <w:rPr>
          <w:rFonts w:ascii="Times New Roman" w:hAnsi="Times New Roman" w:cs="Times New Roman"/>
          <w:sz w:val="24"/>
          <w:szCs w:val="24"/>
        </w:rPr>
        <w:t>пранки</w:t>
      </w:r>
      <w:proofErr w:type="spellEnd"/>
      <w:r>
        <w:rPr>
          <w:rFonts w:ascii="Times New Roman" w:hAnsi="Times New Roman" w:cs="Times New Roman"/>
          <w:sz w:val="24"/>
          <w:szCs w:val="24"/>
        </w:rPr>
        <w:t xml:space="preserve"> (розыгрыши), представл</w:t>
      </w:r>
      <w:r w:rsidR="00352504">
        <w:rPr>
          <w:rFonts w:ascii="Times New Roman" w:hAnsi="Times New Roman" w:cs="Times New Roman"/>
          <w:sz w:val="24"/>
          <w:szCs w:val="24"/>
        </w:rPr>
        <w:t>яемые в видеороликах в виде забав</w:t>
      </w:r>
      <w:r>
        <w:rPr>
          <w:rFonts w:ascii="Times New Roman" w:hAnsi="Times New Roman" w:cs="Times New Roman"/>
          <w:sz w:val="24"/>
          <w:szCs w:val="24"/>
        </w:rPr>
        <w:t xml:space="preserve">ных </w:t>
      </w:r>
      <w:r w:rsidR="009E3B79">
        <w:rPr>
          <w:rFonts w:ascii="Times New Roman" w:hAnsi="Times New Roman" w:cs="Times New Roman"/>
          <w:sz w:val="24"/>
          <w:szCs w:val="24"/>
        </w:rPr>
        <w:t>действий героев роликов, не всегда осознаются ребенком, не способным оценить последствия повторяемых действий, демонстрируемых на экране (обидные, опасные вещи и действия, которые представляются в виде смешных розыгрышей над людьми);</w:t>
      </w:r>
    </w:p>
    <w:p w:rsidR="00DC7DB8" w:rsidRDefault="009E3B79"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Видеохостинг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Ютуб</w:t>
      </w:r>
      <w:proofErr w:type="spellEnd"/>
      <w:r>
        <w:rPr>
          <w:rFonts w:ascii="Times New Roman" w:hAnsi="Times New Roman" w:cs="Times New Roman"/>
          <w:sz w:val="24"/>
          <w:szCs w:val="24"/>
        </w:rPr>
        <w:t>»</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8</w:t>
      </w:r>
      <w:r w:rsidR="00017B43" w:rsidRPr="008F5F27">
        <w:rPr>
          <w:rFonts w:ascii="Times New Roman" w:hAnsi="Times New Roman" w:cs="Times New Roman"/>
          <w:sz w:val="24"/>
          <w:szCs w:val="24"/>
        </w:rPr>
        <w:t>]</w:t>
      </w:r>
      <w:r>
        <w:rPr>
          <w:rFonts w:ascii="Times New Roman" w:hAnsi="Times New Roman" w:cs="Times New Roman"/>
          <w:sz w:val="24"/>
          <w:szCs w:val="24"/>
        </w:rPr>
        <w:t>, на просторах которого находится огромное множество развлекательного контента для детей. Внимание в данном контенте (а именно каналы русскоязычных пользователей) следует обратить на содержание роликов, в которых часты фразы уничижения персонажами друг друга, высмеивание человеческих слабостей и недостатков, использование ругательных фраз и словосочетаний, «впитываемых» детским сознанием как нормы поведения.</w:t>
      </w:r>
      <w:r w:rsidR="001A1EA5">
        <w:rPr>
          <w:rFonts w:ascii="Times New Roman" w:hAnsi="Times New Roman" w:cs="Times New Roman"/>
          <w:sz w:val="24"/>
          <w:szCs w:val="24"/>
        </w:rPr>
        <w:t xml:space="preserve"> В своей перспективе регулярное нахождение ребенка в подобной интерактивной и виртуальной средах могут негативно повлиять на его речь, </w:t>
      </w:r>
      <w:r w:rsidR="001A1EA5">
        <w:rPr>
          <w:rFonts w:ascii="Times New Roman" w:hAnsi="Times New Roman" w:cs="Times New Roman"/>
          <w:sz w:val="24"/>
          <w:szCs w:val="24"/>
        </w:rPr>
        <w:lastRenderedPageBreak/>
        <w:t xml:space="preserve">сознание, восприятие, поведение и развитие психики, </w:t>
      </w:r>
      <w:r w:rsidR="00A91498">
        <w:rPr>
          <w:rFonts w:ascii="Times New Roman" w:hAnsi="Times New Roman" w:cs="Times New Roman"/>
          <w:sz w:val="24"/>
          <w:szCs w:val="24"/>
        </w:rPr>
        <w:t xml:space="preserve">регуляция и корректировка которых в дальнейшем будет требовать не только больших трат денежных средств (с привлечением дорогостоящих специалистов), но и нарушение психики у самого ребенка в силу «переламывания» его уже сложившегося мировоззрения, сформированного виртуальной средой. </w:t>
      </w:r>
      <w:r w:rsidR="00BA36EC">
        <w:rPr>
          <w:rFonts w:ascii="Times New Roman" w:hAnsi="Times New Roman" w:cs="Times New Roman"/>
          <w:sz w:val="24"/>
          <w:szCs w:val="24"/>
        </w:rPr>
        <w:t>В данный пункт можно неотъемлемо отнести и интернет-зависимость, которая формируется у ребенка в период постоянного использования им гаджетов для развлекательных целей.</w:t>
      </w:r>
    </w:p>
    <w:p w:rsidR="001F0DF5" w:rsidRDefault="001F0DF5"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подросткового </w:t>
      </w:r>
      <w:r w:rsidR="00DC7DB8">
        <w:rPr>
          <w:rFonts w:ascii="Times New Roman" w:hAnsi="Times New Roman" w:cs="Times New Roman"/>
          <w:sz w:val="24"/>
          <w:szCs w:val="24"/>
        </w:rPr>
        <w:t xml:space="preserve">же </w:t>
      </w:r>
      <w:r>
        <w:rPr>
          <w:rFonts w:ascii="Times New Roman" w:hAnsi="Times New Roman" w:cs="Times New Roman"/>
          <w:sz w:val="24"/>
          <w:szCs w:val="24"/>
        </w:rPr>
        <w:t>возраста характерно желание человека данного возрастного периода тянуться к сверстникам и людям более старшего возраста для получения ощущения единства и общности</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7</w:t>
      </w:r>
      <w:r w:rsidR="00017B43" w:rsidRPr="008F5F27">
        <w:rPr>
          <w:rFonts w:ascii="Times New Roman" w:hAnsi="Times New Roman" w:cs="Times New Roman"/>
          <w:sz w:val="24"/>
          <w:szCs w:val="24"/>
        </w:rPr>
        <w:t>]</w:t>
      </w:r>
      <w:r>
        <w:rPr>
          <w:rFonts w:ascii="Times New Roman" w:hAnsi="Times New Roman" w:cs="Times New Roman"/>
          <w:sz w:val="24"/>
          <w:szCs w:val="24"/>
        </w:rPr>
        <w:t xml:space="preserve">. В этот период человек внимает ценности той социальной группы единомышленников, в которой он находится. Очень хорошо, если таким социальным единством станет спортивный кружок, спортивная или туристская секция, школьный факультатив или специально организованная деятельность, целями которой станет развитие личности подростка в едином образовательном пространстве. </w:t>
      </w:r>
      <w:r w:rsidR="001F44E2">
        <w:rPr>
          <w:rFonts w:ascii="Times New Roman" w:hAnsi="Times New Roman" w:cs="Times New Roman"/>
          <w:sz w:val="24"/>
          <w:szCs w:val="24"/>
        </w:rPr>
        <w:t>Неблагоприятной же перспективой подростка может стать его нахождение или членство в организованных группах абсолютно другой направленности. Под видом общественных организаций патриотической и спортивной направленности могут стать организации, способные в незаметной для подростка форме внедрять в его сознание ложные цели и ценности, противоречащие здравому смыслу и целям развития личности. Лидеры подобных организаций под видом ответственных заданий могут поручать подросткам антисоциальные и криминальные задание, за выполнение которых подросток будет причислен к высокому кругу данного общества. Данный стимул под видом ответственной и важной для подростка работы достаточно сильно влияет на его самооценку и, соответственно, без зазрения совести и лишних вопросов, заставляет его идти на необдуманные в большинстве случаев поступки.</w:t>
      </w:r>
    </w:p>
    <w:p w:rsidR="00352504" w:rsidRDefault="00352504" w:rsidP="0035250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 если детскую психику, как более динамичную структуру, нежели у подростка, можно сформировать и скорректировать в нужном и верном направлении ее развития, то с подростковой психикой вопрос корректировки стоит более остро и требует более интенсивных усилий в силу возрастных </w:t>
      </w:r>
      <w:proofErr w:type="spellStart"/>
      <w:r>
        <w:rPr>
          <w:rFonts w:ascii="Times New Roman" w:hAnsi="Times New Roman" w:cs="Times New Roman"/>
          <w:sz w:val="24"/>
          <w:szCs w:val="24"/>
        </w:rPr>
        <w:t>сенситивов</w:t>
      </w:r>
      <w:proofErr w:type="spellEnd"/>
      <w:r>
        <w:rPr>
          <w:rFonts w:ascii="Times New Roman" w:hAnsi="Times New Roman" w:cs="Times New Roman"/>
          <w:sz w:val="24"/>
          <w:szCs w:val="24"/>
        </w:rPr>
        <w:t xml:space="preserve">, построенных на гормональном дисбалансе, сложившихся установок и суждениях в рамках общества, в котором он находится. </w:t>
      </w:r>
    </w:p>
    <w:p w:rsidR="00352504" w:rsidRDefault="00352504"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Обострять психологическое напряжение личности может и неполное или полное непринятие и желание понять проблемы подростка родителями, учителями и воспитателями, либо (что более опасно) специально созданными группами в интернете.</w:t>
      </w:r>
      <w:r>
        <w:rPr>
          <w:rFonts w:ascii="Times New Roman" w:hAnsi="Times New Roman" w:cs="Times New Roman"/>
          <w:sz w:val="24"/>
          <w:szCs w:val="24"/>
        </w:rPr>
        <w:t xml:space="preserve"> В таких группах подростков всегда поймут и оценят, перейдут на его сторону и поддержат, не смотря на негативизм, проявляемый самим подростком</w:t>
      </w:r>
      <w:r w:rsidR="00664D11">
        <w:rPr>
          <w:rFonts w:ascii="Times New Roman" w:hAnsi="Times New Roman" w:cs="Times New Roman"/>
          <w:sz w:val="24"/>
          <w:szCs w:val="24"/>
        </w:rPr>
        <w:t xml:space="preserve"> к обществу (</w:t>
      </w:r>
      <w:proofErr w:type="spellStart"/>
      <w:r w:rsidR="00664D11">
        <w:rPr>
          <w:rFonts w:ascii="Times New Roman" w:hAnsi="Times New Roman" w:cs="Times New Roman"/>
          <w:sz w:val="24"/>
          <w:szCs w:val="24"/>
        </w:rPr>
        <w:t>девиантное</w:t>
      </w:r>
      <w:proofErr w:type="spellEnd"/>
      <w:r w:rsidR="00664D11">
        <w:rPr>
          <w:rFonts w:ascii="Times New Roman" w:hAnsi="Times New Roman" w:cs="Times New Roman"/>
          <w:sz w:val="24"/>
          <w:szCs w:val="24"/>
        </w:rPr>
        <w:t xml:space="preserve"> или </w:t>
      </w:r>
      <w:proofErr w:type="spellStart"/>
      <w:r w:rsidR="00664D11">
        <w:rPr>
          <w:rFonts w:ascii="Times New Roman" w:hAnsi="Times New Roman" w:cs="Times New Roman"/>
          <w:sz w:val="24"/>
          <w:szCs w:val="24"/>
        </w:rPr>
        <w:t>аддективное</w:t>
      </w:r>
      <w:proofErr w:type="spellEnd"/>
      <w:r w:rsidR="00664D11">
        <w:rPr>
          <w:rFonts w:ascii="Times New Roman" w:hAnsi="Times New Roman" w:cs="Times New Roman"/>
          <w:sz w:val="24"/>
          <w:szCs w:val="24"/>
        </w:rPr>
        <w:t xml:space="preserve"> </w:t>
      </w:r>
      <w:r w:rsidR="00664D11">
        <w:rPr>
          <w:rFonts w:ascii="Times New Roman" w:hAnsi="Times New Roman" w:cs="Times New Roman"/>
          <w:sz w:val="24"/>
          <w:szCs w:val="24"/>
        </w:rPr>
        <w:lastRenderedPageBreak/>
        <w:t>поведение)</w:t>
      </w:r>
      <w:r>
        <w:rPr>
          <w:rFonts w:ascii="Times New Roman" w:hAnsi="Times New Roman" w:cs="Times New Roman"/>
          <w:sz w:val="24"/>
          <w:szCs w:val="24"/>
        </w:rPr>
        <w:t>.</w:t>
      </w:r>
      <w:r w:rsidR="00664D11">
        <w:rPr>
          <w:rFonts w:ascii="Times New Roman" w:hAnsi="Times New Roman" w:cs="Times New Roman"/>
          <w:sz w:val="24"/>
          <w:szCs w:val="24"/>
        </w:rPr>
        <w:t xml:space="preserve"> </w:t>
      </w:r>
      <w:r w:rsidR="00253786">
        <w:rPr>
          <w:rFonts w:ascii="Times New Roman" w:hAnsi="Times New Roman" w:cs="Times New Roman"/>
          <w:sz w:val="24"/>
          <w:szCs w:val="24"/>
        </w:rPr>
        <w:t>Данные группы рассчитаны на привлечение в свои круги подростков любыми способами для реализации собственных планов</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1</w:t>
      </w:r>
      <w:r w:rsidR="00017B43" w:rsidRPr="008F5F27">
        <w:rPr>
          <w:rFonts w:ascii="Times New Roman" w:hAnsi="Times New Roman" w:cs="Times New Roman"/>
          <w:sz w:val="24"/>
          <w:szCs w:val="24"/>
        </w:rPr>
        <w:t>]</w:t>
      </w:r>
      <w:r w:rsidR="00253786">
        <w:rPr>
          <w:rFonts w:ascii="Times New Roman" w:hAnsi="Times New Roman" w:cs="Times New Roman"/>
          <w:sz w:val="24"/>
          <w:szCs w:val="24"/>
        </w:rPr>
        <w:t>.</w:t>
      </w:r>
    </w:p>
    <w:p w:rsidR="000C180D" w:rsidRDefault="000C180D"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Примерами таких социальных групп и сообществ, общностей и организаций можно назвать</w:t>
      </w:r>
      <w:r w:rsidR="00256465">
        <w:rPr>
          <w:rFonts w:ascii="Times New Roman" w:hAnsi="Times New Roman" w:cs="Times New Roman"/>
          <w:sz w:val="24"/>
          <w:szCs w:val="24"/>
        </w:rPr>
        <w:t>,</w:t>
      </w:r>
      <w:r>
        <w:rPr>
          <w:rFonts w:ascii="Times New Roman" w:hAnsi="Times New Roman" w:cs="Times New Roman"/>
          <w:sz w:val="24"/>
          <w:szCs w:val="24"/>
        </w:rPr>
        <w:t xml:space="preserve"> как достаточно нашумевшие на сегодняшний день группы (</w:t>
      </w:r>
      <w:r w:rsidR="00280A2A" w:rsidRPr="00D4080F">
        <w:rPr>
          <w:rFonts w:ascii="Times New Roman" w:hAnsi="Times New Roman" w:cs="Times New Roman"/>
          <w:sz w:val="24"/>
          <w:szCs w:val="24"/>
        </w:rPr>
        <w:t>«Синий к</w:t>
      </w:r>
      <w:r w:rsidR="00280A2A">
        <w:rPr>
          <w:rFonts w:ascii="Times New Roman" w:hAnsi="Times New Roman" w:cs="Times New Roman"/>
          <w:sz w:val="24"/>
          <w:szCs w:val="24"/>
        </w:rPr>
        <w:t xml:space="preserve">ит», «Много китов», </w:t>
      </w:r>
      <w:r w:rsidR="00280A2A" w:rsidRPr="00D4080F">
        <w:rPr>
          <w:rFonts w:ascii="Times New Roman" w:hAnsi="Times New Roman" w:cs="Times New Roman"/>
          <w:sz w:val="24"/>
          <w:szCs w:val="24"/>
        </w:rPr>
        <w:t>«А</w:t>
      </w:r>
      <w:r w:rsidR="00280A2A">
        <w:rPr>
          <w:rFonts w:ascii="Times New Roman" w:hAnsi="Times New Roman" w:cs="Times New Roman"/>
          <w:sz w:val="24"/>
          <w:szCs w:val="24"/>
        </w:rPr>
        <w:t>.</w:t>
      </w:r>
      <w:r w:rsidR="00280A2A" w:rsidRPr="00D4080F">
        <w:rPr>
          <w:rFonts w:ascii="Times New Roman" w:hAnsi="Times New Roman" w:cs="Times New Roman"/>
          <w:sz w:val="24"/>
          <w:szCs w:val="24"/>
        </w:rPr>
        <w:t>У</w:t>
      </w:r>
      <w:r w:rsidR="00280A2A">
        <w:rPr>
          <w:rFonts w:ascii="Times New Roman" w:hAnsi="Times New Roman" w:cs="Times New Roman"/>
          <w:sz w:val="24"/>
          <w:szCs w:val="24"/>
        </w:rPr>
        <w:t>.</w:t>
      </w:r>
      <w:r w:rsidR="00280A2A" w:rsidRPr="00D4080F">
        <w:rPr>
          <w:rFonts w:ascii="Times New Roman" w:hAnsi="Times New Roman" w:cs="Times New Roman"/>
          <w:sz w:val="24"/>
          <w:szCs w:val="24"/>
        </w:rPr>
        <w:t>Е.</w:t>
      </w:r>
      <w:r w:rsidR="00280A2A">
        <w:rPr>
          <w:rFonts w:ascii="Times New Roman" w:hAnsi="Times New Roman" w:cs="Times New Roman"/>
          <w:sz w:val="24"/>
          <w:szCs w:val="24"/>
        </w:rPr>
        <w:t>»</w:t>
      </w:r>
      <w:r>
        <w:rPr>
          <w:rFonts w:ascii="Times New Roman" w:hAnsi="Times New Roman" w:cs="Times New Roman"/>
          <w:sz w:val="24"/>
          <w:szCs w:val="24"/>
        </w:rPr>
        <w:t>), так и тайные</w:t>
      </w:r>
      <w:r w:rsidR="00280A2A">
        <w:rPr>
          <w:rFonts w:ascii="Times New Roman" w:hAnsi="Times New Roman" w:cs="Times New Roman"/>
          <w:sz w:val="24"/>
          <w:szCs w:val="24"/>
        </w:rPr>
        <w:t>, тщательно скрываемые (</w:t>
      </w:r>
      <w:r w:rsidR="00280A2A">
        <w:rPr>
          <w:rFonts w:ascii="Times New Roman" w:hAnsi="Times New Roman" w:cs="Times New Roman"/>
          <w:sz w:val="24"/>
          <w:szCs w:val="24"/>
        </w:rPr>
        <w:t>«Тихий дом»</w:t>
      </w:r>
      <w:r w:rsidR="007C75BB">
        <w:rPr>
          <w:rFonts w:ascii="Times New Roman" w:hAnsi="Times New Roman" w:cs="Times New Roman"/>
          <w:sz w:val="24"/>
          <w:szCs w:val="24"/>
        </w:rPr>
        <w:t xml:space="preserve">, скрытый инфантильный подтекст в эффективных средствах </w:t>
      </w:r>
      <w:r w:rsidR="00E65C51">
        <w:rPr>
          <w:rFonts w:ascii="Times New Roman" w:hAnsi="Times New Roman" w:cs="Times New Roman"/>
          <w:sz w:val="24"/>
          <w:szCs w:val="24"/>
        </w:rPr>
        <w:t>нейролингвистического</w:t>
      </w:r>
      <w:r w:rsidR="007C75BB">
        <w:rPr>
          <w:rFonts w:ascii="Times New Roman" w:hAnsi="Times New Roman" w:cs="Times New Roman"/>
          <w:sz w:val="24"/>
          <w:szCs w:val="24"/>
        </w:rPr>
        <w:t xml:space="preserve"> программирования </w:t>
      </w:r>
      <w:r w:rsidR="00181927">
        <w:rPr>
          <w:rFonts w:ascii="Times New Roman" w:hAnsi="Times New Roman" w:cs="Times New Roman"/>
          <w:sz w:val="24"/>
          <w:szCs w:val="24"/>
        </w:rPr>
        <w:t>фильмов аниме</w:t>
      </w:r>
      <w:r w:rsidR="00280A2A">
        <w:rPr>
          <w:rFonts w:ascii="Times New Roman" w:hAnsi="Times New Roman" w:cs="Times New Roman"/>
          <w:sz w:val="24"/>
          <w:szCs w:val="24"/>
        </w:rPr>
        <w:t>) в глубинных недрах мировой паутины.</w:t>
      </w:r>
      <w:r w:rsidR="00352504">
        <w:rPr>
          <w:rFonts w:ascii="Times New Roman" w:hAnsi="Times New Roman" w:cs="Times New Roman"/>
          <w:sz w:val="24"/>
          <w:szCs w:val="24"/>
        </w:rPr>
        <w:t xml:space="preserve"> </w:t>
      </w:r>
      <w:r w:rsidR="005F2B29">
        <w:rPr>
          <w:rFonts w:ascii="Times New Roman" w:hAnsi="Times New Roman" w:cs="Times New Roman"/>
          <w:sz w:val="24"/>
          <w:szCs w:val="24"/>
        </w:rPr>
        <w:t>Действия данных групп носят общие цели – подчинение внимания подростков и детей старшего возраста, но средства их воздействия на остальное общество могут резко отличаться:</w:t>
      </w:r>
    </w:p>
    <w:p w:rsidR="005F2B29" w:rsidRDefault="005F2B29"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6760E2">
        <w:rPr>
          <w:rFonts w:ascii="Times New Roman" w:hAnsi="Times New Roman" w:cs="Times New Roman"/>
          <w:sz w:val="24"/>
          <w:szCs w:val="24"/>
        </w:rPr>
        <w:t>группа смерти «Синий кит»</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3</w:t>
      </w:r>
      <w:r w:rsidR="00017B43" w:rsidRPr="008F5F27">
        <w:rPr>
          <w:rFonts w:ascii="Times New Roman" w:hAnsi="Times New Roman" w:cs="Times New Roman"/>
          <w:sz w:val="24"/>
          <w:szCs w:val="24"/>
        </w:rPr>
        <w:t>]</w:t>
      </w:r>
      <w:r w:rsidR="006760E2">
        <w:rPr>
          <w:rFonts w:ascii="Times New Roman" w:hAnsi="Times New Roman" w:cs="Times New Roman"/>
          <w:sz w:val="24"/>
          <w:szCs w:val="24"/>
        </w:rPr>
        <w:t xml:space="preserve">, утратившая свои позиции в последние годы в связи с привлечением к уголовной ответственности небольшой части ее лидеров и организаторов. Организация занималась доведением детского и подросткового контингента к самоубийству и членовредительству при реализации определенного рода </w:t>
      </w:r>
      <w:proofErr w:type="spellStart"/>
      <w:r w:rsidR="006760E2">
        <w:rPr>
          <w:rFonts w:ascii="Times New Roman" w:hAnsi="Times New Roman" w:cs="Times New Roman"/>
          <w:sz w:val="24"/>
          <w:szCs w:val="24"/>
        </w:rPr>
        <w:t>квестов</w:t>
      </w:r>
      <w:proofErr w:type="spellEnd"/>
      <w:r w:rsidR="006760E2">
        <w:rPr>
          <w:rFonts w:ascii="Times New Roman" w:hAnsi="Times New Roman" w:cs="Times New Roman"/>
          <w:sz w:val="24"/>
          <w:szCs w:val="24"/>
        </w:rPr>
        <w:t xml:space="preserve"> (от безобидных на первых этапах заданий до вредоносных и пагубных деяний на завершающих этапах)</w:t>
      </w:r>
      <w:r w:rsidR="004C08E6">
        <w:rPr>
          <w:rFonts w:ascii="Times New Roman" w:hAnsi="Times New Roman" w:cs="Times New Roman"/>
          <w:sz w:val="24"/>
          <w:szCs w:val="24"/>
        </w:rPr>
        <w:t xml:space="preserve"> в интернет-сообществах и через специально организованные скрытые сайты</w:t>
      </w:r>
      <w:r w:rsidR="006760E2">
        <w:rPr>
          <w:rFonts w:ascii="Times New Roman" w:hAnsi="Times New Roman" w:cs="Times New Roman"/>
          <w:sz w:val="24"/>
          <w:szCs w:val="24"/>
        </w:rPr>
        <w:t>;</w:t>
      </w:r>
    </w:p>
    <w:p w:rsidR="0092212A" w:rsidRDefault="006760E2"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группа смерти «Много китов» сменила предыдущую группу в своем рейтинге, но по-прежнему имеет умысел </w:t>
      </w:r>
      <w:r w:rsidR="004C08E6">
        <w:rPr>
          <w:rFonts w:ascii="Times New Roman" w:hAnsi="Times New Roman" w:cs="Times New Roman"/>
          <w:sz w:val="24"/>
          <w:szCs w:val="24"/>
        </w:rPr>
        <w:t xml:space="preserve">и содержание своей деятельности идентичное «Синему киту». Аналогичного рода привлечение детей и подростков захватывающими и интригующими, запретными </w:t>
      </w:r>
      <w:proofErr w:type="spellStart"/>
      <w:r w:rsidR="004C08E6">
        <w:rPr>
          <w:rFonts w:ascii="Times New Roman" w:hAnsi="Times New Roman" w:cs="Times New Roman"/>
          <w:sz w:val="24"/>
          <w:szCs w:val="24"/>
        </w:rPr>
        <w:t>квестами</w:t>
      </w:r>
      <w:proofErr w:type="spellEnd"/>
      <w:r w:rsidR="004C08E6">
        <w:rPr>
          <w:rFonts w:ascii="Times New Roman" w:hAnsi="Times New Roman" w:cs="Times New Roman"/>
          <w:sz w:val="24"/>
          <w:szCs w:val="24"/>
        </w:rPr>
        <w:t xml:space="preserve"> в большой тайне от взрослых и родителей</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3, 4</w:t>
      </w:r>
      <w:r w:rsidR="00017B43" w:rsidRPr="008F5F27">
        <w:rPr>
          <w:rFonts w:ascii="Times New Roman" w:hAnsi="Times New Roman" w:cs="Times New Roman"/>
          <w:sz w:val="24"/>
          <w:szCs w:val="24"/>
        </w:rPr>
        <w:t>]</w:t>
      </w:r>
      <w:r w:rsidR="004C08E6">
        <w:rPr>
          <w:rFonts w:ascii="Times New Roman" w:hAnsi="Times New Roman" w:cs="Times New Roman"/>
          <w:sz w:val="24"/>
          <w:szCs w:val="24"/>
        </w:rPr>
        <w:t>;</w:t>
      </w:r>
    </w:p>
    <w:p w:rsidR="004C08E6" w:rsidRDefault="004C08E6"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группа смерти «Тихий дом»</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4</w:t>
      </w:r>
      <w:r w:rsidR="00017B43" w:rsidRPr="008F5F27">
        <w:rPr>
          <w:rFonts w:ascii="Times New Roman" w:hAnsi="Times New Roman" w:cs="Times New Roman"/>
          <w:sz w:val="24"/>
          <w:szCs w:val="24"/>
        </w:rPr>
        <w:t>]</w:t>
      </w:r>
      <w:r>
        <w:rPr>
          <w:rFonts w:ascii="Times New Roman" w:hAnsi="Times New Roman" w:cs="Times New Roman"/>
          <w:sz w:val="24"/>
          <w:szCs w:val="24"/>
        </w:rPr>
        <w:t xml:space="preserve"> пришла новым веянием</w:t>
      </w:r>
      <w:r w:rsidR="00F0086F">
        <w:rPr>
          <w:rFonts w:ascii="Times New Roman" w:hAnsi="Times New Roman" w:cs="Times New Roman"/>
          <w:sz w:val="24"/>
          <w:szCs w:val="24"/>
        </w:rPr>
        <w:t>, действие в которой производится</w:t>
      </w:r>
      <w:r>
        <w:rPr>
          <w:rFonts w:ascii="Times New Roman" w:hAnsi="Times New Roman" w:cs="Times New Roman"/>
          <w:sz w:val="24"/>
          <w:szCs w:val="24"/>
        </w:rPr>
        <w:t xml:space="preserve"> </w:t>
      </w:r>
      <w:r w:rsidR="00F0086F" w:rsidRPr="00F0086F">
        <w:rPr>
          <w:rFonts w:ascii="Times New Roman" w:hAnsi="Times New Roman" w:cs="Times New Roman"/>
          <w:sz w:val="24"/>
          <w:szCs w:val="24"/>
        </w:rPr>
        <w:t>между детской игрой и серьезной ответственной деятельностью</w:t>
      </w:r>
      <w:r w:rsidR="00F0086F">
        <w:rPr>
          <w:rFonts w:ascii="Times New Roman" w:hAnsi="Times New Roman" w:cs="Times New Roman"/>
          <w:sz w:val="24"/>
          <w:szCs w:val="24"/>
        </w:rPr>
        <w:t xml:space="preserve">. В этой «игре» действия виртуальной игры сплетены с последующими действиями в реальной жизни. Действие направлено на слабую психику ребенка, в которой есть возможность смешения виртуальной реальности с реальной жизнью, от чего могут происходить не только психосоматические расстройства у ребенка с </w:t>
      </w:r>
      <w:proofErr w:type="spellStart"/>
      <w:r w:rsidR="00F0086F">
        <w:rPr>
          <w:rFonts w:ascii="Times New Roman" w:hAnsi="Times New Roman" w:cs="Times New Roman"/>
          <w:sz w:val="24"/>
          <w:szCs w:val="24"/>
        </w:rPr>
        <w:t>несформированностью</w:t>
      </w:r>
      <w:proofErr w:type="spellEnd"/>
      <w:r w:rsidR="00F0086F">
        <w:rPr>
          <w:rFonts w:ascii="Times New Roman" w:hAnsi="Times New Roman" w:cs="Times New Roman"/>
          <w:sz w:val="24"/>
          <w:szCs w:val="24"/>
        </w:rPr>
        <w:t xml:space="preserve"> психики, но и причинение тяжелого вреда здоровью (прыжки с высоких башен, порезы кожных покровов и органов);</w:t>
      </w:r>
    </w:p>
    <w:p w:rsidR="00F0086F" w:rsidRDefault="00F0086F"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группа «А.У.Е.»</w:t>
      </w:r>
      <w:r w:rsidR="00713FEC">
        <w:rPr>
          <w:rFonts w:ascii="Times New Roman" w:hAnsi="Times New Roman" w:cs="Times New Roman"/>
          <w:sz w:val="24"/>
          <w:szCs w:val="24"/>
        </w:rPr>
        <w:t xml:space="preserve"> (арестантский устав един)</w:t>
      </w:r>
      <w:r w:rsidR="00017B43" w:rsidRPr="008F5F27">
        <w:rPr>
          <w:rFonts w:ascii="Times New Roman" w:hAnsi="Times New Roman" w:cs="Times New Roman"/>
          <w:sz w:val="24"/>
          <w:szCs w:val="24"/>
        </w:rPr>
        <w:t xml:space="preserve"> [</w:t>
      </w:r>
      <w:r w:rsidR="00017B43">
        <w:rPr>
          <w:rFonts w:ascii="Times New Roman" w:hAnsi="Times New Roman" w:cs="Times New Roman"/>
          <w:sz w:val="24"/>
          <w:szCs w:val="24"/>
        </w:rPr>
        <w:t>2</w:t>
      </w:r>
      <w:r w:rsidR="00017B43" w:rsidRPr="008F5F27">
        <w:rPr>
          <w:rFonts w:ascii="Times New Roman" w:hAnsi="Times New Roman" w:cs="Times New Roman"/>
          <w:sz w:val="24"/>
          <w:szCs w:val="24"/>
        </w:rPr>
        <w:t>]</w:t>
      </w:r>
      <w:r>
        <w:rPr>
          <w:rFonts w:ascii="Times New Roman" w:hAnsi="Times New Roman" w:cs="Times New Roman"/>
          <w:sz w:val="24"/>
          <w:szCs w:val="24"/>
        </w:rPr>
        <w:t>, достаточно известная в последние годы, не перестает сдавать свои позиции, переходя в социальные сети. Распространителем политики данной группы являются школьники и подростки старшего возраста. Организованной группы в интернете у данной группы нет, но лидерские позиции имеют люди, рассылающие задания по компьютерным сетям Суть работы организации остается прежней:</w:t>
      </w:r>
      <w:r w:rsidR="002C262F">
        <w:rPr>
          <w:rFonts w:ascii="Times New Roman" w:hAnsi="Times New Roman" w:cs="Times New Roman"/>
          <w:sz w:val="24"/>
          <w:szCs w:val="24"/>
        </w:rPr>
        <w:t xml:space="preserve"> человек, находящийся в тюремном заключении (обычно на большой срок), руководит людьми, вышедшими из мест заключения свободы с целью внедрения в сознание школьников из неблагополучных семей идей воровства, насилия и уничижения одноклассников для </w:t>
      </w:r>
      <w:r w:rsidR="002C262F">
        <w:rPr>
          <w:rFonts w:ascii="Times New Roman" w:hAnsi="Times New Roman" w:cs="Times New Roman"/>
          <w:sz w:val="24"/>
          <w:szCs w:val="24"/>
        </w:rPr>
        <w:lastRenderedPageBreak/>
        <w:t xml:space="preserve">получения у них своего рода «оброка» за не домогательство или при насильственном привлечении такого ребенка в ряды общества. Иначе, при отказе платить данную «пошлину» или, находясь в рядах такой группы, ребенок унижается группой лиц или одного одноклассника при невозможности или нежелании воровать и «выбивать оброк». Главная негативная идейная мотивация для детей такой группы – безнаказанность в полном ее виде. Самое худшее, что может произойти с ребенком – его отправят на принудительное лечение в </w:t>
      </w:r>
      <w:r w:rsidR="00713FEC">
        <w:rPr>
          <w:rFonts w:ascii="Times New Roman" w:hAnsi="Times New Roman" w:cs="Times New Roman"/>
          <w:sz w:val="24"/>
          <w:szCs w:val="24"/>
        </w:rPr>
        <w:t>психоневрологический</w:t>
      </w:r>
      <w:r w:rsidR="002C262F">
        <w:rPr>
          <w:rFonts w:ascii="Times New Roman" w:hAnsi="Times New Roman" w:cs="Times New Roman"/>
          <w:sz w:val="24"/>
          <w:szCs w:val="24"/>
        </w:rPr>
        <w:t xml:space="preserve"> диспансер, либо на тюремное заключение (при особо тяжких преступлениях); жить же он будет продолжать и, возможно</w:t>
      </w:r>
      <w:r w:rsidR="00713FEC">
        <w:rPr>
          <w:rFonts w:ascii="Times New Roman" w:hAnsi="Times New Roman" w:cs="Times New Roman"/>
          <w:sz w:val="24"/>
          <w:szCs w:val="24"/>
        </w:rPr>
        <w:t>,</w:t>
      </w:r>
      <w:r w:rsidR="002C262F">
        <w:rPr>
          <w:rFonts w:ascii="Times New Roman" w:hAnsi="Times New Roman" w:cs="Times New Roman"/>
          <w:sz w:val="24"/>
          <w:szCs w:val="24"/>
        </w:rPr>
        <w:t xml:space="preserve"> продолжать </w:t>
      </w:r>
      <w:r w:rsidR="00713FEC">
        <w:rPr>
          <w:rFonts w:ascii="Times New Roman" w:hAnsi="Times New Roman" w:cs="Times New Roman"/>
          <w:sz w:val="24"/>
          <w:szCs w:val="24"/>
        </w:rPr>
        <w:t>развивать идеи данного общества.</w:t>
      </w:r>
    </w:p>
    <w:p w:rsidR="009D1186" w:rsidRDefault="005C2292"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Данные группы смерти и явного </w:t>
      </w:r>
      <w:proofErr w:type="spellStart"/>
      <w:r>
        <w:rPr>
          <w:rFonts w:ascii="Times New Roman" w:hAnsi="Times New Roman" w:cs="Times New Roman"/>
          <w:sz w:val="24"/>
          <w:szCs w:val="24"/>
        </w:rPr>
        <w:t>б</w:t>
      </w:r>
      <w:r w:rsidR="00CC2EB5">
        <w:rPr>
          <w:rFonts w:ascii="Times New Roman" w:hAnsi="Times New Roman" w:cs="Times New Roman"/>
          <w:sz w:val="24"/>
          <w:szCs w:val="24"/>
        </w:rPr>
        <w:t>уллинг</w:t>
      </w:r>
      <w:r>
        <w:rPr>
          <w:rFonts w:ascii="Times New Roman" w:hAnsi="Times New Roman" w:cs="Times New Roman"/>
          <w:sz w:val="24"/>
          <w:szCs w:val="24"/>
        </w:rPr>
        <w:t>а</w:t>
      </w:r>
      <w:proofErr w:type="spellEnd"/>
      <w:r w:rsidR="009D1186">
        <w:rPr>
          <w:rFonts w:ascii="Times New Roman" w:hAnsi="Times New Roman" w:cs="Times New Roman"/>
          <w:sz w:val="24"/>
          <w:szCs w:val="24"/>
        </w:rPr>
        <w:t xml:space="preserve"> («травли»)</w:t>
      </w:r>
      <w:r>
        <w:rPr>
          <w:rFonts w:ascii="Times New Roman" w:hAnsi="Times New Roman" w:cs="Times New Roman"/>
          <w:sz w:val="24"/>
          <w:szCs w:val="24"/>
        </w:rPr>
        <w:t xml:space="preserve"> среди детского и подросткового контингента имеют место быть на современном этапе развития социума ввиду всё большей отрешенности ребенка от родителей, либо лишенные родительского контроля.</w:t>
      </w:r>
      <w:r w:rsidR="00CC2EB5">
        <w:rPr>
          <w:rFonts w:ascii="Times New Roman" w:hAnsi="Times New Roman" w:cs="Times New Roman"/>
          <w:sz w:val="24"/>
          <w:szCs w:val="24"/>
        </w:rPr>
        <w:t xml:space="preserve"> </w:t>
      </w:r>
    </w:p>
    <w:p w:rsidR="00310AEE" w:rsidRDefault="009D1186"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Помимо причин внешней «травли» и потустороннего воздействия из социальных сетей, до сих пор в обществе сохраняется расслоение на богатых и бедных. </w:t>
      </w:r>
      <w:r w:rsidR="006244C6">
        <w:rPr>
          <w:rFonts w:ascii="Times New Roman" w:hAnsi="Times New Roman" w:cs="Times New Roman"/>
          <w:sz w:val="24"/>
          <w:szCs w:val="24"/>
        </w:rPr>
        <w:t xml:space="preserve">Многие родители, сами того не осознавая, придают своим детям осознание собственного величия за счет избалованности или </w:t>
      </w:r>
      <w:proofErr w:type="spellStart"/>
      <w:r w:rsidR="006244C6">
        <w:rPr>
          <w:rFonts w:ascii="Times New Roman" w:hAnsi="Times New Roman" w:cs="Times New Roman"/>
          <w:sz w:val="24"/>
          <w:szCs w:val="24"/>
        </w:rPr>
        <w:t>гиперопеки</w:t>
      </w:r>
      <w:proofErr w:type="spellEnd"/>
      <w:r w:rsidR="006244C6">
        <w:rPr>
          <w:rFonts w:ascii="Times New Roman" w:hAnsi="Times New Roman" w:cs="Times New Roman"/>
          <w:sz w:val="24"/>
          <w:szCs w:val="24"/>
        </w:rPr>
        <w:t>. Сами родители заставляют собственных детей с малых лет чувствовать себя лучше, умнее, сильнее, богаче, чем другие дети в классе</w:t>
      </w:r>
      <w:r w:rsidR="00CC6CCB">
        <w:rPr>
          <w:rFonts w:ascii="Times New Roman" w:hAnsi="Times New Roman" w:cs="Times New Roman"/>
          <w:sz w:val="24"/>
          <w:szCs w:val="24"/>
        </w:rPr>
        <w:t xml:space="preserve"> или во дворе</w:t>
      </w:r>
      <w:r w:rsidR="006244C6">
        <w:rPr>
          <w:rFonts w:ascii="Times New Roman" w:hAnsi="Times New Roman" w:cs="Times New Roman"/>
          <w:sz w:val="24"/>
          <w:szCs w:val="24"/>
        </w:rPr>
        <w:t xml:space="preserve">. Боязнь родителей пасть в тень неуважения и ложного тщеславия, заставляет приобретать своим детям ненужные, но статусные вещи в виде модных гаджетов, покупать дорогие вещи </w:t>
      </w:r>
      <w:r w:rsidR="00CC6CCB">
        <w:rPr>
          <w:rFonts w:ascii="Times New Roman" w:hAnsi="Times New Roman" w:cs="Times New Roman"/>
          <w:sz w:val="24"/>
          <w:szCs w:val="24"/>
        </w:rPr>
        <w:t xml:space="preserve">и еду. </w:t>
      </w:r>
    </w:p>
    <w:p w:rsidR="002C2957" w:rsidRDefault="00836ECC"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Резюмируя всё сказанное выше, необходимо ввести простейший алгоритм человеческого взаимодействия в условиях современ</w:t>
      </w:r>
      <w:r w:rsidR="008540B6">
        <w:rPr>
          <w:rFonts w:ascii="Times New Roman" w:hAnsi="Times New Roman" w:cs="Times New Roman"/>
          <w:sz w:val="24"/>
          <w:szCs w:val="24"/>
        </w:rPr>
        <w:t>ной социально-виртуальной среды, разделение кот</w:t>
      </w:r>
      <w:r w:rsidR="002C2957">
        <w:rPr>
          <w:rFonts w:ascii="Times New Roman" w:hAnsi="Times New Roman" w:cs="Times New Roman"/>
          <w:sz w:val="24"/>
          <w:szCs w:val="24"/>
        </w:rPr>
        <w:t xml:space="preserve">орой невозможно в современности: </w:t>
      </w:r>
    </w:p>
    <w:p w:rsidR="00DC7DB8" w:rsidRDefault="00A93EEB"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этап «Основа» - </w:t>
      </w:r>
      <w:r w:rsidR="002C2957">
        <w:rPr>
          <w:rFonts w:ascii="Times New Roman" w:hAnsi="Times New Roman" w:cs="Times New Roman"/>
          <w:sz w:val="24"/>
          <w:szCs w:val="24"/>
        </w:rPr>
        <w:t>воспитание ребенка с первых дней должно заключаться в обстановке дружелюбия, нужности друг другу</w:t>
      </w:r>
      <w:r>
        <w:rPr>
          <w:rFonts w:ascii="Times New Roman" w:hAnsi="Times New Roman" w:cs="Times New Roman"/>
          <w:sz w:val="24"/>
          <w:szCs w:val="24"/>
        </w:rPr>
        <w:t>, помощи соседям, друзьям и сверстникам, младшим и нуждающимся</w:t>
      </w:r>
      <w:r w:rsidR="002C2957">
        <w:rPr>
          <w:rFonts w:ascii="Times New Roman" w:hAnsi="Times New Roman" w:cs="Times New Roman"/>
          <w:sz w:val="24"/>
          <w:szCs w:val="24"/>
        </w:rPr>
        <w:t>, покупки необходимых вещей в цену их большей практичности по сравнению с пропагандируемыми товарами (вопреки мнению окружающих);</w:t>
      </w:r>
    </w:p>
    <w:p w:rsidR="002C2957" w:rsidRDefault="00A93EEB"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этап «Ограждение» - </w:t>
      </w:r>
      <w:r w:rsidR="002C2957">
        <w:rPr>
          <w:rFonts w:ascii="Times New Roman" w:hAnsi="Times New Roman" w:cs="Times New Roman"/>
          <w:sz w:val="24"/>
          <w:szCs w:val="24"/>
        </w:rPr>
        <w:t>возможное ограждение детей и родителей от излишнего использования гаджетов для развлечений. Взамен этого – совместные игры и времяпрепровождение на свежем воздухе</w:t>
      </w:r>
      <w:r w:rsidR="008F5F27">
        <w:rPr>
          <w:rFonts w:ascii="Times New Roman" w:hAnsi="Times New Roman" w:cs="Times New Roman"/>
          <w:sz w:val="24"/>
          <w:szCs w:val="24"/>
        </w:rPr>
        <w:t>, совместные хозяйственные работы</w:t>
      </w:r>
      <w:r w:rsidR="002C2957">
        <w:rPr>
          <w:rFonts w:ascii="Times New Roman" w:hAnsi="Times New Roman" w:cs="Times New Roman"/>
          <w:sz w:val="24"/>
          <w:szCs w:val="24"/>
        </w:rPr>
        <w:t>, либо более частые выезды за город, регулярные разговоры с детьми и объяснение природных явлений, причинно-следственных связей тех или иных процессов</w:t>
      </w:r>
      <w:r>
        <w:rPr>
          <w:rFonts w:ascii="Times New Roman" w:hAnsi="Times New Roman" w:cs="Times New Roman"/>
          <w:sz w:val="24"/>
          <w:szCs w:val="24"/>
        </w:rPr>
        <w:t>, беседы о взгляде ребенка на себя со стороны и на свои поступки</w:t>
      </w:r>
      <w:r w:rsidR="002C2957">
        <w:rPr>
          <w:rFonts w:ascii="Times New Roman" w:hAnsi="Times New Roman" w:cs="Times New Roman"/>
          <w:sz w:val="24"/>
          <w:szCs w:val="24"/>
        </w:rPr>
        <w:t>;</w:t>
      </w:r>
    </w:p>
    <w:p w:rsidR="002C2957" w:rsidRDefault="00A93EEB"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этап «Общение» - </w:t>
      </w:r>
      <w:r w:rsidR="002C2957">
        <w:rPr>
          <w:rFonts w:ascii="Times New Roman" w:hAnsi="Times New Roman" w:cs="Times New Roman"/>
          <w:sz w:val="24"/>
          <w:szCs w:val="24"/>
        </w:rPr>
        <w:t xml:space="preserve">тесное общение с родителями одноклассников ребенка, более ёмкое и продуктивное сотрудничество с родительским комитетом класса и школы для отслеживания </w:t>
      </w:r>
      <w:r w:rsidR="002C2957">
        <w:rPr>
          <w:rFonts w:ascii="Times New Roman" w:hAnsi="Times New Roman" w:cs="Times New Roman"/>
          <w:sz w:val="24"/>
          <w:szCs w:val="24"/>
        </w:rPr>
        <w:lastRenderedPageBreak/>
        <w:t>негативных проявлений в поведении детей, а также профилактика враждебных знакомств в классе</w:t>
      </w:r>
      <w:r>
        <w:rPr>
          <w:rFonts w:ascii="Times New Roman" w:hAnsi="Times New Roman" w:cs="Times New Roman"/>
          <w:sz w:val="24"/>
          <w:szCs w:val="24"/>
        </w:rPr>
        <w:t xml:space="preserve">, проведение тематических классных часов на тему дружбы и </w:t>
      </w:r>
      <w:proofErr w:type="spellStart"/>
      <w:r>
        <w:rPr>
          <w:rFonts w:ascii="Times New Roman" w:hAnsi="Times New Roman" w:cs="Times New Roman"/>
          <w:sz w:val="24"/>
          <w:szCs w:val="24"/>
        </w:rPr>
        <w:t>эмпатии</w:t>
      </w:r>
      <w:proofErr w:type="spellEnd"/>
      <w:r w:rsidR="002C2957">
        <w:rPr>
          <w:rFonts w:ascii="Times New Roman" w:hAnsi="Times New Roman" w:cs="Times New Roman"/>
          <w:sz w:val="24"/>
          <w:szCs w:val="24"/>
        </w:rPr>
        <w:t>;</w:t>
      </w:r>
    </w:p>
    <w:p w:rsidR="002C2957" w:rsidRDefault="00A93EEB"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этап «Взаимодействие» - </w:t>
      </w:r>
      <w:r w:rsidR="002C2957">
        <w:rPr>
          <w:rFonts w:ascii="Times New Roman" w:hAnsi="Times New Roman" w:cs="Times New Roman"/>
          <w:sz w:val="24"/>
          <w:szCs w:val="24"/>
        </w:rPr>
        <w:t>обязательная организация коллективных творческих дел (туристские слеты, соревнования, выезды на природу и коллективные многодневные походы).</w:t>
      </w:r>
    </w:p>
    <w:p w:rsidR="002C2957" w:rsidRDefault="002C2957"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Данный небольшой алгоритм родительского и детского совместного воздействия поможет не только избежать негативных проявлений со стороны представленных выше негативных интернет-групп, но и расширить кругозор каждого школьника, способного осознать ненужность собственного нахождения в изоляции</w:t>
      </w:r>
      <w:r w:rsidR="008F5F27">
        <w:rPr>
          <w:rFonts w:ascii="Times New Roman" w:hAnsi="Times New Roman" w:cs="Times New Roman"/>
          <w:sz w:val="24"/>
          <w:szCs w:val="24"/>
        </w:rPr>
        <w:t xml:space="preserve"> или в приверженности антисоциальным группам. К тому же любимый детский гаджет может стать для ребенка и взрослого не основным средством добычи информации и отдыха, а вспомогательным средством для поиска лишь необходимой информации и обработки данных, полученных при исследовательских манипуляциях при выполнении домашних заданий.</w:t>
      </w:r>
    </w:p>
    <w:p w:rsidR="00FF7AD7" w:rsidRDefault="00FF7AD7" w:rsidP="0001271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Взаимопомощь, дружественное и бережное отношение друг к другу является неотъемлемой и самой важной частью в воспитания морально и физически здорового человека. Данный фактор как никогда является приоритетным направлением в развитии современной личности в цифровом пространстве. А полноценная здоровая и всесторонне развитая личность является крепкой ячейкой в фундаменте своего народа и своей страны</w:t>
      </w:r>
      <w:bookmarkStart w:id="0" w:name="_GoBack"/>
      <w:bookmarkEnd w:id="0"/>
      <w:r>
        <w:rPr>
          <w:rFonts w:ascii="Times New Roman" w:hAnsi="Times New Roman" w:cs="Times New Roman"/>
          <w:sz w:val="24"/>
          <w:szCs w:val="24"/>
        </w:rPr>
        <w:t>.</w:t>
      </w:r>
    </w:p>
    <w:p w:rsidR="008F5F27" w:rsidRDefault="008F5F27" w:rsidP="002C2680">
      <w:pPr>
        <w:spacing w:after="0" w:line="360" w:lineRule="auto"/>
        <w:ind w:firstLine="709"/>
        <w:jc w:val="center"/>
        <w:rPr>
          <w:rFonts w:ascii="Times New Roman" w:hAnsi="Times New Roman" w:cs="Times New Roman"/>
          <w:sz w:val="24"/>
          <w:szCs w:val="24"/>
        </w:rPr>
      </w:pPr>
    </w:p>
    <w:p w:rsidR="002C2680" w:rsidRPr="002C2680" w:rsidRDefault="002C2680" w:rsidP="002C2680">
      <w:pPr>
        <w:spacing w:after="0" w:line="360" w:lineRule="auto"/>
        <w:ind w:firstLine="709"/>
        <w:jc w:val="center"/>
        <w:rPr>
          <w:rFonts w:ascii="Times New Roman" w:hAnsi="Times New Roman" w:cs="Times New Roman"/>
          <w:sz w:val="24"/>
          <w:szCs w:val="24"/>
        </w:rPr>
      </w:pPr>
      <w:r w:rsidRPr="002C2680">
        <w:rPr>
          <w:rFonts w:ascii="Times New Roman" w:hAnsi="Times New Roman" w:cs="Times New Roman"/>
          <w:sz w:val="24"/>
          <w:szCs w:val="24"/>
        </w:rPr>
        <w:t>Список литературы:</w:t>
      </w:r>
    </w:p>
    <w:p w:rsidR="002C2680" w:rsidRPr="002C2680" w:rsidRDefault="002C2680" w:rsidP="002C2680">
      <w:pPr>
        <w:spacing w:after="0" w:line="360" w:lineRule="auto"/>
        <w:ind w:firstLine="709"/>
        <w:jc w:val="both"/>
        <w:rPr>
          <w:rFonts w:ascii="Times New Roman" w:hAnsi="Times New Roman" w:cs="Times New Roman"/>
          <w:sz w:val="24"/>
          <w:szCs w:val="24"/>
        </w:rPr>
      </w:pPr>
      <w:r w:rsidRPr="002C2680">
        <w:rPr>
          <w:rFonts w:ascii="Times New Roman" w:hAnsi="Times New Roman" w:cs="Times New Roman"/>
          <w:sz w:val="24"/>
          <w:szCs w:val="24"/>
        </w:rPr>
        <w:t xml:space="preserve">1. Голованова Н.Ф. Социализация и воспитание </w:t>
      </w:r>
      <w:proofErr w:type="gramStart"/>
      <w:r w:rsidRPr="002C2680">
        <w:rPr>
          <w:rFonts w:ascii="Times New Roman" w:hAnsi="Times New Roman" w:cs="Times New Roman"/>
          <w:sz w:val="24"/>
          <w:szCs w:val="24"/>
        </w:rPr>
        <w:t>ребенка :</w:t>
      </w:r>
      <w:proofErr w:type="gramEnd"/>
      <w:r w:rsidRPr="002C2680">
        <w:rPr>
          <w:rFonts w:ascii="Times New Roman" w:hAnsi="Times New Roman" w:cs="Times New Roman"/>
          <w:sz w:val="24"/>
          <w:szCs w:val="24"/>
        </w:rPr>
        <w:t xml:space="preserve"> учебное пособие / Голованова Н.Ф.. — Москва, </w:t>
      </w:r>
      <w:proofErr w:type="gramStart"/>
      <w:r w:rsidRPr="002C2680">
        <w:rPr>
          <w:rFonts w:ascii="Times New Roman" w:hAnsi="Times New Roman" w:cs="Times New Roman"/>
          <w:sz w:val="24"/>
          <w:szCs w:val="24"/>
        </w:rPr>
        <w:t>Вологда :</w:t>
      </w:r>
      <w:proofErr w:type="gramEnd"/>
      <w:r w:rsidRPr="002C2680">
        <w:rPr>
          <w:rFonts w:ascii="Times New Roman" w:hAnsi="Times New Roman" w:cs="Times New Roman"/>
          <w:sz w:val="24"/>
          <w:szCs w:val="24"/>
        </w:rPr>
        <w:t xml:space="preserve"> Инфра-Инженерия, 2021. — 252 c. — ISBN 978-5-9729-0652-9. </w:t>
      </w:r>
    </w:p>
    <w:p w:rsidR="002C2680" w:rsidRDefault="002C2680" w:rsidP="002C2680">
      <w:pPr>
        <w:spacing w:after="0" w:line="360" w:lineRule="auto"/>
        <w:ind w:firstLine="709"/>
        <w:jc w:val="both"/>
        <w:rPr>
          <w:rFonts w:ascii="Times New Roman" w:hAnsi="Times New Roman" w:cs="Times New Roman"/>
          <w:sz w:val="24"/>
          <w:szCs w:val="24"/>
        </w:rPr>
      </w:pPr>
      <w:r w:rsidRPr="002C2680">
        <w:rPr>
          <w:rFonts w:ascii="Times New Roman" w:hAnsi="Times New Roman" w:cs="Times New Roman"/>
          <w:sz w:val="24"/>
          <w:szCs w:val="24"/>
        </w:rPr>
        <w:t xml:space="preserve">2. В России запретили движение АУЕ [Электронный ресурс]. Режим доступа: </w:t>
      </w:r>
      <w:hyperlink r:id="rId7" w:history="1">
        <w:r w:rsidR="00DC7DB8" w:rsidRPr="0036247A">
          <w:rPr>
            <w:rStyle w:val="a6"/>
            <w:rFonts w:ascii="Times New Roman" w:hAnsi="Times New Roman" w:cs="Times New Roman"/>
            <w:sz w:val="24"/>
            <w:szCs w:val="24"/>
          </w:rPr>
          <w:t>https://lenta.ru/brief/2020/08/17/aue/</w:t>
        </w:r>
      </w:hyperlink>
      <w:r w:rsidR="00DC7DB8">
        <w:rPr>
          <w:rFonts w:ascii="Times New Roman" w:hAnsi="Times New Roman" w:cs="Times New Roman"/>
          <w:sz w:val="24"/>
          <w:szCs w:val="24"/>
        </w:rPr>
        <w:t xml:space="preserve"> </w:t>
      </w:r>
    </w:p>
    <w:p w:rsidR="009F442E" w:rsidRPr="002C2680" w:rsidRDefault="009F442E" w:rsidP="002C2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DC7DB8">
        <w:rPr>
          <w:rFonts w:ascii="Times New Roman" w:hAnsi="Times New Roman" w:cs="Times New Roman"/>
          <w:sz w:val="24"/>
          <w:szCs w:val="24"/>
        </w:rPr>
        <w:t>Группы смерти: война против подростков</w:t>
      </w:r>
      <w:r>
        <w:rPr>
          <w:rFonts w:ascii="Times New Roman" w:hAnsi="Times New Roman" w:cs="Times New Roman"/>
          <w:sz w:val="24"/>
          <w:szCs w:val="24"/>
        </w:rPr>
        <w:t xml:space="preserve"> </w:t>
      </w:r>
      <w:r w:rsidRPr="002C2680">
        <w:rPr>
          <w:rFonts w:ascii="Times New Roman" w:hAnsi="Times New Roman" w:cs="Times New Roman"/>
          <w:sz w:val="24"/>
          <w:szCs w:val="24"/>
        </w:rPr>
        <w:t xml:space="preserve">[Электронный ресурс]. Режим доступа:  </w:t>
      </w:r>
      <w:hyperlink r:id="rId8" w:history="1">
        <w:r w:rsidRPr="0036247A">
          <w:rPr>
            <w:rStyle w:val="a6"/>
            <w:rFonts w:ascii="Times New Roman" w:hAnsi="Times New Roman" w:cs="Times New Roman"/>
            <w:sz w:val="24"/>
            <w:szCs w:val="24"/>
          </w:rPr>
          <w:t>https://ruskline.ru/opp/2017/noyabr/6/gruppy_smerti_vojna_protiv_podrostkov/</w:t>
        </w:r>
      </w:hyperlink>
    </w:p>
    <w:p w:rsidR="002C2680" w:rsidRPr="002C2680" w:rsidRDefault="009F442E" w:rsidP="002C2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2C2680" w:rsidRPr="002C2680">
        <w:rPr>
          <w:rFonts w:ascii="Times New Roman" w:hAnsi="Times New Roman" w:cs="Times New Roman"/>
          <w:sz w:val="24"/>
          <w:szCs w:val="24"/>
        </w:rPr>
        <w:t xml:space="preserve">. Группы смерти и подростковый суицид. Психологи [Электронный ресурс]. Режим доступа: </w:t>
      </w:r>
      <w:hyperlink r:id="rId9" w:history="1">
        <w:r w:rsidR="00DC7DB8" w:rsidRPr="0036247A">
          <w:rPr>
            <w:rStyle w:val="a6"/>
            <w:rFonts w:ascii="Times New Roman" w:hAnsi="Times New Roman" w:cs="Times New Roman"/>
            <w:sz w:val="24"/>
            <w:szCs w:val="24"/>
          </w:rPr>
          <w:t>https://www.b17.ru/article/70646/</w:t>
        </w:r>
      </w:hyperlink>
      <w:r w:rsidR="00DC7DB8">
        <w:rPr>
          <w:rFonts w:ascii="Times New Roman" w:hAnsi="Times New Roman" w:cs="Times New Roman"/>
          <w:sz w:val="24"/>
          <w:szCs w:val="24"/>
        </w:rPr>
        <w:t xml:space="preserve"> </w:t>
      </w:r>
    </w:p>
    <w:p w:rsidR="002C2680" w:rsidRPr="002C2680" w:rsidRDefault="009F442E" w:rsidP="002C2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2C2680" w:rsidRPr="002C2680">
        <w:rPr>
          <w:rFonts w:ascii="Times New Roman" w:hAnsi="Times New Roman" w:cs="Times New Roman"/>
          <w:sz w:val="24"/>
          <w:szCs w:val="24"/>
        </w:rPr>
        <w:t>. КоАП РФ Статья 6.21. Пропаганда нетрадиционных сексуальных отношений среди несовершеннолетних</w:t>
      </w:r>
      <w:r w:rsidR="00DC7DB8">
        <w:rPr>
          <w:rFonts w:ascii="Times New Roman" w:hAnsi="Times New Roman" w:cs="Times New Roman"/>
          <w:sz w:val="24"/>
          <w:szCs w:val="24"/>
        </w:rPr>
        <w:t>.</w:t>
      </w:r>
    </w:p>
    <w:p w:rsidR="002C2680" w:rsidRPr="002C2680" w:rsidRDefault="009F442E" w:rsidP="002C2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2C2680" w:rsidRPr="002C2680">
        <w:rPr>
          <w:rFonts w:ascii="Times New Roman" w:hAnsi="Times New Roman" w:cs="Times New Roman"/>
          <w:sz w:val="24"/>
          <w:szCs w:val="24"/>
        </w:rPr>
        <w:t>. КоАП РФ Статья 20.1. пункт 3 Мелкое хулиганство.</w:t>
      </w:r>
    </w:p>
    <w:p w:rsidR="002C2680" w:rsidRPr="002C2680" w:rsidRDefault="009F442E" w:rsidP="002C2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2C2680" w:rsidRPr="002C2680">
        <w:rPr>
          <w:rFonts w:ascii="Times New Roman" w:hAnsi="Times New Roman" w:cs="Times New Roman"/>
          <w:sz w:val="24"/>
          <w:szCs w:val="24"/>
        </w:rPr>
        <w:t xml:space="preserve">. </w:t>
      </w:r>
      <w:proofErr w:type="spellStart"/>
      <w:r w:rsidR="002C2680" w:rsidRPr="002C2680">
        <w:rPr>
          <w:rFonts w:ascii="Times New Roman" w:hAnsi="Times New Roman" w:cs="Times New Roman"/>
          <w:sz w:val="24"/>
          <w:szCs w:val="24"/>
        </w:rPr>
        <w:t>Ситниченко</w:t>
      </w:r>
      <w:proofErr w:type="spellEnd"/>
      <w:r w:rsidR="002C2680" w:rsidRPr="002C2680">
        <w:rPr>
          <w:rFonts w:ascii="Times New Roman" w:hAnsi="Times New Roman" w:cs="Times New Roman"/>
          <w:sz w:val="24"/>
          <w:szCs w:val="24"/>
        </w:rPr>
        <w:t xml:space="preserve"> М.Я. Земский учитель: обучение и воспитание в сельской школе: учебное пособие — Москва: МПГУ, 2020.</w:t>
      </w:r>
    </w:p>
    <w:p w:rsidR="00B4154B" w:rsidRDefault="009F442E" w:rsidP="002C268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2C2680" w:rsidRPr="002C2680">
        <w:rPr>
          <w:rFonts w:ascii="Times New Roman" w:hAnsi="Times New Roman" w:cs="Times New Roman"/>
          <w:sz w:val="24"/>
          <w:szCs w:val="24"/>
        </w:rPr>
        <w:t xml:space="preserve">. </w:t>
      </w:r>
      <w:proofErr w:type="spellStart"/>
      <w:r w:rsidR="002C2680" w:rsidRPr="002C2680">
        <w:rPr>
          <w:rFonts w:ascii="Times New Roman" w:hAnsi="Times New Roman" w:cs="Times New Roman"/>
          <w:sz w:val="24"/>
          <w:szCs w:val="24"/>
        </w:rPr>
        <w:t>Ютуб</w:t>
      </w:r>
      <w:proofErr w:type="spellEnd"/>
      <w:r w:rsidR="002C2680" w:rsidRPr="002C2680">
        <w:rPr>
          <w:rFonts w:ascii="Times New Roman" w:hAnsi="Times New Roman" w:cs="Times New Roman"/>
          <w:sz w:val="24"/>
          <w:szCs w:val="24"/>
        </w:rPr>
        <w:t xml:space="preserve"> </w:t>
      </w:r>
      <w:proofErr w:type="spellStart"/>
      <w:r w:rsidR="002C2680" w:rsidRPr="002C2680">
        <w:rPr>
          <w:rFonts w:ascii="Times New Roman" w:hAnsi="Times New Roman" w:cs="Times New Roman"/>
          <w:sz w:val="24"/>
          <w:szCs w:val="24"/>
        </w:rPr>
        <w:t>видеохостинг</w:t>
      </w:r>
      <w:proofErr w:type="spellEnd"/>
      <w:r w:rsidR="002C2680" w:rsidRPr="002C2680">
        <w:rPr>
          <w:rFonts w:ascii="Times New Roman" w:hAnsi="Times New Roman" w:cs="Times New Roman"/>
          <w:sz w:val="24"/>
          <w:szCs w:val="24"/>
        </w:rPr>
        <w:t xml:space="preserve"> [Электронный ресурс]. Режим доступа:  </w:t>
      </w:r>
      <w:hyperlink r:id="rId10" w:history="1">
        <w:r w:rsidR="00DC7DB8" w:rsidRPr="0036247A">
          <w:rPr>
            <w:rStyle w:val="a6"/>
            <w:rFonts w:ascii="Times New Roman" w:hAnsi="Times New Roman" w:cs="Times New Roman"/>
            <w:sz w:val="24"/>
            <w:szCs w:val="24"/>
          </w:rPr>
          <w:t>https://www.youtube.com/</w:t>
        </w:r>
      </w:hyperlink>
    </w:p>
    <w:p w:rsidR="00DC7DB8" w:rsidRDefault="00DC7DB8" w:rsidP="002C2680">
      <w:pPr>
        <w:spacing w:after="0" w:line="360" w:lineRule="auto"/>
        <w:ind w:firstLine="709"/>
        <w:jc w:val="both"/>
        <w:rPr>
          <w:rFonts w:ascii="Times New Roman" w:hAnsi="Times New Roman" w:cs="Times New Roman"/>
          <w:sz w:val="24"/>
          <w:szCs w:val="24"/>
        </w:rPr>
      </w:pPr>
    </w:p>
    <w:p w:rsidR="00165580" w:rsidRDefault="00165580" w:rsidP="001F1DC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Сведения об авторе: </w:t>
      </w:r>
      <w:r w:rsidRPr="00165580">
        <w:rPr>
          <w:rFonts w:ascii="Times New Roman" w:hAnsi="Times New Roman" w:cs="Times New Roman"/>
          <w:sz w:val="24"/>
          <w:szCs w:val="24"/>
        </w:rPr>
        <w:t>Кобызев</w:t>
      </w:r>
      <w:r>
        <w:rPr>
          <w:rFonts w:ascii="Times New Roman" w:hAnsi="Times New Roman" w:cs="Times New Roman"/>
          <w:sz w:val="24"/>
          <w:szCs w:val="24"/>
        </w:rPr>
        <w:t xml:space="preserve"> Николай Сергеевич (Бийск, Россия) – </w:t>
      </w:r>
      <w:r w:rsidRPr="00165580">
        <w:rPr>
          <w:rFonts w:ascii="Times New Roman" w:hAnsi="Times New Roman" w:cs="Times New Roman"/>
          <w:sz w:val="24"/>
          <w:szCs w:val="24"/>
        </w:rPr>
        <w:t>старший преподаватель кафедры менеджмента и туризма Алтайского государственного гуманитарно-педагогического университета имени В.М. Шукшина</w:t>
      </w:r>
      <w:r>
        <w:rPr>
          <w:rFonts w:ascii="Times New Roman" w:hAnsi="Times New Roman" w:cs="Times New Roman"/>
          <w:sz w:val="24"/>
          <w:szCs w:val="24"/>
        </w:rPr>
        <w:t>.</w:t>
      </w:r>
    </w:p>
    <w:p w:rsidR="00165580" w:rsidRDefault="00165580" w:rsidP="001F1DC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соавторстве:</w:t>
      </w:r>
      <w:r w:rsidR="00545AC6">
        <w:rPr>
          <w:rFonts w:ascii="Times New Roman" w:hAnsi="Times New Roman" w:cs="Times New Roman"/>
          <w:sz w:val="24"/>
          <w:szCs w:val="24"/>
        </w:rPr>
        <w:t xml:space="preserve"> </w:t>
      </w:r>
      <w:proofErr w:type="spellStart"/>
      <w:r w:rsidR="00545AC6">
        <w:rPr>
          <w:rFonts w:ascii="Times New Roman" w:hAnsi="Times New Roman" w:cs="Times New Roman"/>
          <w:sz w:val="24"/>
          <w:szCs w:val="24"/>
        </w:rPr>
        <w:t>Агаева</w:t>
      </w:r>
      <w:proofErr w:type="spellEnd"/>
      <w:r w:rsidR="00545AC6">
        <w:rPr>
          <w:rFonts w:ascii="Times New Roman" w:hAnsi="Times New Roman" w:cs="Times New Roman"/>
          <w:sz w:val="24"/>
          <w:szCs w:val="24"/>
        </w:rPr>
        <w:t xml:space="preserve"> Екатерина Андреевна</w:t>
      </w:r>
      <w:r w:rsidR="00545AC6">
        <w:rPr>
          <w:rFonts w:ascii="Times New Roman" w:hAnsi="Times New Roman" w:cs="Times New Roman"/>
          <w:sz w:val="24"/>
          <w:szCs w:val="24"/>
        </w:rPr>
        <w:t xml:space="preserve"> (Бийск, Россия) – </w:t>
      </w:r>
      <w:r w:rsidR="00545AC6">
        <w:rPr>
          <w:rFonts w:ascii="Times New Roman" w:hAnsi="Times New Roman" w:cs="Times New Roman"/>
          <w:sz w:val="24"/>
          <w:szCs w:val="24"/>
        </w:rPr>
        <w:t>с</w:t>
      </w:r>
      <w:r w:rsidR="00545AC6" w:rsidRPr="00545AC6">
        <w:rPr>
          <w:rFonts w:ascii="Times New Roman" w:hAnsi="Times New Roman" w:cs="Times New Roman"/>
          <w:sz w:val="24"/>
          <w:szCs w:val="24"/>
        </w:rPr>
        <w:t>тудент</w:t>
      </w:r>
      <w:r w:rsidR="00545AC6">
        <w:rPr>
          <w:rFonts w:ascii="Times New Roman" w:hAnsi="Times New Roman" w:cs="Times New Roman"/>
          <w:sz w:val="24"/>
          <w:szCs w:val="24"/>
        </w:rPr>
        <w:t>ка</w:t>
      </w:r>
      <w:r w:rsidR="00545AC6" w:rsidRPr="00545AC6">
        <w:rPr>
          <w:rFonts w:ascii="Times New Roman" w:hAnsi="Times New Roman" w:cs="Times New Roman"/>
          <w:sz w:val="24"/>
          <w:szCs w:val="24"/>
        </w:rPr>
        <w:t xml:space="preserve"> гр</w:t>
      </w:r>
      <w:r w:rsidR="00545AC6">
        <w:rPr>
          <w:rFonts w:ascii="Times New Roman" w:hAnsi="Times New Roman" w:cs="Times New Roman"/>
          <w:sz w:val="24"/>
          <w:szCs w:val="24"/>
        </w:rPr>
        <w:t>уппы</w:t>
      </w:r>
      <w:r w:rsidR="00545AC6" w:rsidRPr="00545AC6">
        <w:rPr>
          <w:rFonts w:ascii="Times New Roman" w:hAnsi="Times New Roman" w:cs="Times New Roman"/>
          <w:sz w:val="24"/>
          <w:szCs w:val="24"/>
        </w:rPr>
        <w:t xml:space="preserve"> П-МО 211</w:t>
      </w:r>
      <w:r w:rsidR="00545AC6" w:rsidRPr="00165580">
        <w:rPr>
          <w:rFonts w:ascii="Times New Roman" w:hAnsi="Times New Roman" w:cs="Times New Roman"/>
          <w:sz w:val="24"/>
          <w:szCs w:val="24"/>
        </w:rPr>
        <w:t xml:space="preserve"> Алтайского государственного гуманитарно-педагогического университета имени В.М. Шукшина</w:t>
      </w:r>
      <w:r w:rsidR="00545AC6">
        <w:rPr>
          <w:rFonts w:ascii="Times New Roman" w:hAnsi="Times New Roman" w:cs="Times New Roman"/>
          <w:sz w:val="24"/>
          <w:szCs w:val="24"/>
        </w:rPr>
        <w:t>.</w:t>
      </w:r>
    </w:p>
    <w:p w:rsidR="00165580" w:rsidRPr="002C2680" w:rsidRDefault="00165580" w:rsidP="001F1DC2">
      <w:pPr>
        <w:spacing w:after="0" w:line="360" w:lineRule="auto"/>
        <w:ind w:firstLine="709"/>
        <w:jc w:val="both"/>
        <w:rPr>
          <w:rFonts w:ascii="Times New Roman" w:hAnsi="Times New Roman" w:cs="Times New Roman"/>
          <w:sz w:val="24"/>
          <w:szCs w:val="24"/>
        </w:rPr>
      </w:pPr>
    </w:p>
    <w:sectPr w:rsidR="00165580" w:rsidRPr="002C2680" w:rsidSect="0001271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7D1"/>
    <w:rsid w:val="00012719"/>
    <w:rsid w:val="00017B43"/>
    <w:rsid w:val="00031FFE"/>
    <w:rsid w:val="000C180D"/>
    <w:rsid w:val="00165580"/>
    <w:rsid w:val="0017414E"/>
    <w:rsid w:val="00181927"/>
    <w:rsid w:val="001A1EA5"/>
    <w:rsid w:val="001B3B5A"/>
    <w:rsid w:val="001C27C3"/>
    <w:rsid w:val="001D1414"/>
    <w:rsid w:val="001F0DF5"/>
    <w:rsid w:val="001F1DC2"/>
    <w:rsid w:val="001F44E2"/>
    <w:rsid w:val="00202AAF"/>
    <w:rsid w:val="00211E3E"/>
    <w:rsid w:val="00216CDB"/>
    <w:rsid w:val="002464D6"/>
    <w:rsid w:val="00253786"/>
    <w:rsid w:val="00256465"/>
    <w:rsid w:val="0025748E"/>
    <w:rsid w:val="00280A2A"/>
    <w:rsid w:val="002C262F"/>
    <w:rsid w:val="002C2680"/>
    <w:rsid w:val="002C2957"/>
    <w:rsid w:val="00310AEE"/>
    <w:rsid w:val="0033027B"/>
    <w:rsid w:val="00342337"/>
    <w:rsid w:val="00345369"/>
    <w:rsid w:val="00352504"/>
    <w:rsid w:val="003774EE"/>
    <w:rsid w:val="003F534C"/>
    <w:rsid w:val="00455482"/>
    <w:rsid w:val="004B2E54"/>
    <w:rsid w:val="004C08E6"/>
    <w:rsid w:val="004E52E1"/>
    <w:rsid w:val="00545AC6"/>
    <w:rsid w:val="005B10D0"/>
    <w:rsid w:val="005C2292"/>
    <w:rsid w:val="005E09A6"/>
    <w:rsid w:val="005F2B29"/>
    <w:rsid w:val="00606B06"/>
    <w:rsid w:val="00610A66"/>
    <w:rsid w:val="006244C6"/>
    <w:rsid w:val="00636F4B"/>
    <w:rsid w:val="006564D4"/>
    <w:rsid w:val="00664D11"/>
    <w:rsid w:val="00674C11"/>
    <w:rsid w:val="006760E2"/>
    <w:rsid w:val="006B4A20"/>
    <w:rsid w:val="00713FEC"/>
    <w:rsid w:val="007C75BB"/>
    <w:rsid w:val="007D547A"/>
    <w:rsid w:val="00836ECC"/>
    <w:rsid w:val="008540B6"/>
    <w:rsid w:val="00880C62"/>
    <w:rsid w:val="008C68D0"/>
    <w:rsid w:val="008F5F27"/>
    <w:rsid w:val="0092212A"/>
    <w:rsid w:val="009407D1"/>
    <w:rsid w:val="009D1186"/>
    <w:rsid w:val="009E3B79"/>
    <w:rsid w:val="009F442E"/>
    <w:rsid w:val="00A436AA"/>
    <w:rsid w:val="00A711E0"/>
    <w:rsid w:val="00A91498"/>
    <w:rsid w:val="00A93EEB"/>
    <w:rsid w:val="00AC2190"/>
    <w:rsid w:val="00AC5F1D"/>
    <w:rsid w:val="00AE6BF0"/>
    <w:rsid w:val="00B146F7"/>
    <w:rsid w:val="00B22982"/>
    <w:rsid w:val="00B24470"/>
    <w:rsid w:val="00B4154B"/>
    <w:rsid w:val="00BA36EC"/>
    <w:rsid w:val="00BA7288"/>
    <w:rsid w:val="00BB05B5"/>
    <w:rsid w:val="00C853DD"/>
    <w:rsid w:val="00CC2EB5"/>
    <w:rsid w:val="00CC6CCB"/>
    <w:rsid w:val="00D4080F"/>
    <w:rsid w:val="00D87705"/>
    <w:rsid w:val="00DB0D58"/>
    <w:rsid w:val="00DC7DB8"/>
    <w:rsid w:val="00E33CA2"/>
    <w:rsid w:val="00E46519"/>
    <w:rsid w:val="00E65C51"/>
    <w:rsid w:val="00EA688A"/>
    <w:rsid w:val="00EB1EA9"/>
    <w:rsid w:val="00F0086F"/>
    <w:rsid w:val="00F31766"/>
    <w:rsid w:val="00F31BF1"/>
    <w:rsid w:val="00F334B6"/>
    <w:rsid w:val="00F40C23"/>
    <w:rsid w:val="00F41612"/>
    <w:rsid w:val="00F621E7"/>
    <w:rsid w:val="00F735A5"/>
    <w:rsid w:val="00F837B9"/>
    <w:rsid w:val="00FA3AFE"/>
    <w:rsid w:val="00FF7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A0B8"/>
  <w15:chartTrackingRefBased/>
  <w15:docId w15:val="{5CB84FA5-F195-4503-B656-4C9FA156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КНС 1"/>
    <w:basedOn w:val="a"/>
    <w:next w:val="a"/>
    <w:link w:val="10"/>
    <w:qFormat/>
    <w:rsid w:val="0017414E"/>
    <w:pPr>
      <w:keepNext/>
      <w:spacing w:before="240" w:after="60" w:line="360" w:lineRule="auto"/>
      <w:jc w:val="center"/>
      <w:outlineLvl w:val="0"/>
    </w:pPr>
    <w:rPr>
      <w:rFonts w:ascii="Times New Roman" w:eastAsia="Times New Roman" w:hAnsi="Times New Roman" w:cs="Arial"/>
      <w:b/>
      <w:bCs/>
      <w:kern w:val="32"/>
      <w:sz w:val="28"/>
      <w:szCs w:val="32"/>
      <w:lang w:eastAsia="ru-RU"/>
    </w:rPr>
  </w:style>
  <w:style w:type="paragraph" w:styleId="2">
    <w:name w:val="heading 2"/>
    <w:aliases w:val="КНС"/>
    <w:basedOn w:val="a"/>
    <w:next w:val="a"/>
    <w:link w:val="20"/>
    <w:uiPriority w:val="9"/>
    <w:unhideWhenUsed/>
    <w:qFormat/>
    <w:rsid w:val="001D1414"/>
    <w:pPr>
      <w:keepNext/>
      <w:keepLines/>
      <w:spacing w:before="200" w:after="200" w:line="276" w:lineRule="auto"/>
      <w:jc w:val="center"/>
      <w:outlineLvl w:val="1"/>
    </w:pPr>
    <w:rPr>
      <w:rFonts w:ascii="Times New Roman" w:eastAsiaTheme="majorEastAsia" w:hAnsi="Times New Roman" w:cstheme="majorBidi"/>
      <w:b/>
      <w:bCs/>
      <w:color w:val="000000" w:themeColor="text1"/>
      <w:sz w:val="28"/>
      <w:szCs w:val="26"/>
      <w:lang w:eastAsia="ru-RU"/>
    </w:rPr>
  </w:style>
  <w:style w:type="paragraph" w:styleId="4">
    <w:name w:val="heading 4"/>
    <w:aliases w:val="ЗАГОЛОВОК"/>
    <w:basedOn w:val="a"/>
    <w:next w:val="a"/>
    <w:link w:val="40"/>
    <w:unhideWhenUsed/>
    <w:qFormat/>
    <w:rsid w:val="00F621E7"/>
    <w:pPr>
      <w:keepNext/>
      <w:spacing w:before="480" w:after="300" w:line="240" w:lineRule="auto"/>
      <w:jc w:val="center"/>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color w:val="000000"/>
      <w:szCs w:val="28"/>
    </w:rPr>
  </w:style>
  <w:style w:type="character" w:customStyle="1" w:styleId="12">
    <w:name w:val="Стиль1 Знак"/>
    <w:basedOn w:val="a0"/>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0"/>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3">
    <w:name w:val="Title"/>
    <w:basedOn w:val="a"/>
    <w:next w:val="a"/>
    <w:link w:val="a4"/>
    <w:qFormat/>
    <w:rsid w:val="00610A66"/>
    <w:pPr>
      <w:spacing w:before="240" w:after="60" w:line="360" w:lineRule="auto"/>
      <w:jc w:val="center"/>
      <w:outlineLvl w:val="0"/>
    </w:pPr>
    <w:rPr>
      <w:rFonts w:ascii="Times New Roman" w:eastAsiaTheme="majorEastAsia" w:hAnsi="Times New Roman" w:cstheme="majorBidi"/>
      <w:b/>
      <w:bCs/>
      <w:kern w:val="28"/>
      <w:sz w:val="28"/>
      <w:szCs w:val="32"/>
    </w:rPr>
  </w:style>
  <w:style w:type="character" w:customStyle="1" w:styleId="a4">
    <w:name w:val="Заголовок Знак"/>
    <w:basedOn w:val="a0"/>
    <w:link w:val="a3"/>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Знак"/>
    <w:basedOn w:val="a0"/>
    <w:link w:val="2"/>
    <w:uiPriority w:val="9"/>
    <w:rsid w:val="001D1414"/>
    <w:rPr>
      <w:rFonts w:ascii="Times New Roman" w:eastAsiaTheme="majorEastAsia" w:hAnsi="Times New Roman" w:cstheme="majorBidi"/>
      <w:b/>
      <w:bCs/>
      <w:color w:val="000000" w:themeColor="text1"/>
      <w:sz w:val="28"/>
      <w:szCs w:val="26"/>
      <w:lang w:eastAsia="ru-RU"/>
    </w:rPr>
  </w:style>
  <w:style w:type="paragraph" w:styleId="13">
    <w:name w:val="toc 1"/>
    <w:basedOn w:val="a"/>
    <w:next w:val="a"/>
    <w:autoRedefine/>
    <w:uiPriority w:val="39"/>
    <w:unhideWhenUsed/>
    <w:rsid w:val="00F40C23"/>
    <w:pPr>
      <w:spacing w:after="100" w:line="276" w:lineRule="auto"/>
      <w:jc w:val="both"/>
    </w:pPr>
    <w:rPr>
      <w:rFonts w:ascii="Times New Roman" w:hAnsi="Times New Roman"/>
      <w:sz w:val="28"/>
    </w:rPr>
  </w:style>
  <w:style w:type="paragraph" w:styleId="21">
    <w:name w:val="toc 2"/>
    <w:basedOn w:val="a"/>
    <w:next w:val="a"/>
    <w:autoRedefine/>
    <w:uiPriority w:val="39"/>
    <w:unhideWhenUsed/>
    <w:rsid w:val="00F40C23"/>
    <w:pPr>
      <w:spacing w:after="100" w:line="276" w:lineRule="auto"/>
      <w:ind w:left="220"/>
    </w:pPr>
    <w:rPr>
      <w:rFonts w:ascii="Times New Roman" w:hAnsi="Times New Roman"/>
      <w:sz w:val="28"/>
    </w:rPr>
  </w:style>
  <w:style w:type="paragraph" w:styleId="3">
    <w:name w:val="toc 3"/>
    <w:basedOn w:val="a"/>
    <w:next w:val="a"/>
    <w:autoRedefine/>
    <w:uiPriority w:val="39"/>
    <w:semiHidden/>
    <w:unhideWhenUsed/>
    <w:rsid w:val="00F40C23"/>
    <w:pPr>
      <w:spacing w:after="100" w:line="276" w:lineRule="auto"/>
      <w:ind w:left="440"/>
    </w:pPr>
    <w:rPr>
      <w:rFonts w:ascii="Times New Roman" w:hAnsi="Times New Roman"/>
      <w:sz w:val="28"/>
    </w:rPr>
  </w:style>
  <w:style w:type="paragraph" w:styleId="a5">
    <w:name w:val="List Paragraph"/>
    <w:aliases w:val="1111111"/>
    <w:basedOn w:val="a"/>
    <w:autoRedefine/>
    <w:qFormat/>
    <w:rsid w:val="006564D4"/>
    <w:pPr>
      <w:spacing w:before="240" w:after="240" w:line="360" w:lineRule="auto"/>
      <w:ind w:firstLine="709"/>
      <w:jc w:val="center"/>
    </w:pPr>
    <w:rPr>
      <w:rFonts w:ascii="Times New Roman" w:eastAsia="Times New Roman" w:hAnsi="Times New Roman" w:cs="Times New Roman"/>
      <w:b/>
      <w:sz w:val="28"/>
    </w:rPr>
  </w:style>
  <w:style w:type="character" w:styleId="a6">
    <w:name w:val="Hyperlink"/>
    <w:basedOn w:val="a0"/>
    <w:uiPriority w:val="99"/>
    <w:unhideWhenUsed/>
    <w:rsid w:val="00DC7D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skline.ru/opp/2017/noyabr/6/gruppy_smerti_vojna_protiv_podrostkov/" TargetMode="External"/><Relationship Id="rId3" Type="http://schemas.openxmlformats.org/officeDocument/2006/relationships/styles" Target="styles.xml"/><Relationship Id="rId7" Type="http://schemas.openxmlformats.org/officeDocument/2006/relationships/hyperlink" Target="https://lenta.ru/brief/2020/08/17/au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fessor_tour@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 TargetMode="External"/><Relationship Id="rId4" Type="http://schemas.openxmlformats.org/officeDocument/2006/relationships/settings" Target="settings.xml"/><Relationship Id="rId9" Type="http://schemas.openxmlformats.org/officeDocument/2006/relationships/hyperlink" Target="https://www.b17.ru/article/706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35C58-6597-4112-AF42-66EC65E8C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1229</TotalTime>
  <Pages>8</Pages>
  <Words>2762</Words>
  <Characters>15747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67</cp:revision>
  <dcterms:created xsi:type="dcterms:W3CDTF">2021-10-19T09:46:00Z</dcterms:created>
  <dcterms:modified xsi:type="dcterms:W3CDTF">2021-11-06T19:44:00Z</dcterms:modified>
</cp:coreProperties>
</file>