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18C" w:rsidRPr="004074C4" w:rsidRDefault="0003621D" w:rsidP="000F14D0">
      <w:pPr>
        <w:spacing w:after="0" w:line="240" w:lineRule="auto"/>
        <w:ind w:firstLine="709"/>
        <w:jc w:val="both"/>
        <w:rPr>
          <w:rFonts w:ascii="Times New Roman" w:hAnsi="Times New Roman" w:cs="Times New Roman"/>
          <w:b/>
          <w:sz w:val="28"/>
          <w:szCs w:val="28"/>
        </w:rPr>
      </w:pPr>
      <w:r w:rsidRPr="004074C4">
        <w:rPr>
          <w:rFonts w:ascii="Times New Roman" w:hAnsi="Times New Roman" w:cs="Times New Roman"/>
          <w:b/>
          <w:sz w:val="28"/>
          <w:szCs w:val="28"/>
        </w:rPr>
        <w:t xml:space="preserve">УДК </w:t>
      </w:r>
      <w:r w:rsidR="007A018C" w:rsidRPr="004074C4">
        <w:rPr>
          <w:rFonts w:ascii="Times New Roman" w:hAnsi="Times New Roman" w:cs="Times New Roman"/>
          <w:b/>
          <w:sz w:val="28"/>
        </w:rPr>
        <w:t>338.984</w:t>
      </w:r>
    </w:p>
    <w:p w:rsidR="0003621D" w:rsidRPr="004074C4" w:rsidRDefault="0003621D" w:rsidP="000F14D0">
      <w:pPr>
        <w:spacing w:after="0" w:line="240" w:lineRule="auto"/>
        <w:ind w:firstLine="709"/>
        <w:jc w:val="both"/>
        <w:rPr>
          <w:rFonts w:ascii="Times New Roman" w:hAnsi="Times New Roman" w:cs="Times New Roman"/>
          <w:b/>
          <w:sz w:val="28"/>
          <w:szCs w:val="28"/>
        </w:rPr>
      </w:pPr>
    </w:p>
    <w:p w:rsidR="00B146F7" w:rsidRPr="004074C4" w:rsidRDefault="004074C4" w:rsidP="000F14D0">
      <w:pPr>
        <w:spacing w:after="0" w:line="240" w:lineRule="auto"/>
        <w:ind w:firstLine="709"/>
        <w:jc w:val="center"/>
        <w:rPr>
          <w:rFonts w:ascii="Times New Roman" w:hAnsi="Times New Roman" w:cs="Times New Roman"/>
          <w:b/>
          <w:sz w:val="28"/>
          <w:szCs w:val="28"/>
        </w:rPr>
      </w:pPr>
      <w:r w:rsidRPr="004074C4">
        <w:rPr>
          <w:rFonts w:ascii="Times New Roman" w:hAnsi="Times New Roman" w:cs="Times New Roman"/>
          <w:b/>
          <w:sz w:val="28"/>
          <w:szCs w:val="28"/>
        </w:rPr>
        <w:t xml:space="preserve">РАССМОТРЕНИЕ ТУРИСТСКО-РЕКРЕАЦИОННОЙ ПРИВЛЕКАТЕЛЬНОСТИ </w:t>
      </w:r>
      <w:r w:rsidR="0003621D" w:rsidRPr="004074C4">
        <w:rPr>
          <w:rFonts w:ascii="Times New Roman" w:hAnsi="Times New Roman" w:cs="Times New Roman"/>
          <w:b/>
          <w:sz w:val="28"/>
          <w:szCs w:val="28"/>
        </w:rPr>
        <w:t>АЛТАЙСКОГО РЕГИОНА</w:t>
      </w:r>
    </w:p>
    <w:p w:rsidR="005E5619" w:rsidRPr="004074C4" w:rsidRDefault="005E5619" w:rsidP="000F14D0">
      <w:pPr>
        <w:spacing w:after="0" w:line="240" w:lineRule="auto"/>
        <w:ind w:firstLine="709"/>
        <w:jc w:val="both"/>
        <w:rPr>
          <w:rFonts w:ascii="Times New Roman" w:hAnsi="Times New Roman" w:cs="Times New Roman"/>
          <w:sz w:val="28"/>
          <w:szCs w:val="28"/>
        </w:rPr>
      </w:pPr>
    </w:p>
    <w:p w:rsidR="0003621D" w:rsidRPr="00757BA4" w:rsidRDefault="00757BA4" w:rsidP="000F14D0">
      <w:pPr>
        <w:spacing w:after="0" w:line="240" w:lineRule="auto"/>
        <w:ind w:firstLine="709"/>
        <w:jc w:val="center"/>
        <w:rPr>
          <w:rFonts w:ascii="Times New Roman" w:hAnsi="Times New Roman" w:cs="Times New Roman"/>
          <w:b/>
          <w:sz w:val="28"/>
          <w:szCs w:val="28"/>
          <w:lang w:val="en-US"/>
        </w:rPr>
      </w:pPr>
      <w:r w:rsidRPr="00757BA4">
        <w:rPr>
          <w:rFonts w:ascii="Times New Roman" w:hAnsi="Times New Roman" w:cs="Times New Roman"/>
          <w:b/>
          <w:sz w:val="28"/>
          <w:szCs w:val="28"/>
          <w:lang w:val="en-US"/>
        </w:rPr>
        <w:t>CONSIDERATION OF THE TOURIST AND RECREATIONAL ATTRACTIVENESS OF THE ALTAI REGION</w:t>
      </w:r>
    </w:p>
    <w:p w:rsidR="0003621D" w:rsidRPr="00757BA4" w:rsidRDefault="0003621D" w:rsidP="000F14D0">
      <w:pPr>
        <w:spacing w:after="0" w:line="240" w:lineRule="auto"/>
        <w:ind w:firstLine="709"/>
        <w:jc w:val="both"/>
        <w:rPr>
          <w:rFonts w:ascii="Times New Roman" w:hAnsi="Times New Roman" w:cs="Times New Roman"/>
          <w:sz w:val="28"/>
          <w:szCs w:val="28"/>
          <w:lang w:val="en-US"/>
        </w:rPr>
      </w:pPr>
    </w:p>
    <w:p w:rsidR="0003621D" w:rsidRPr="004074C4" w:rsidRDefault="0003621D" w:rsidP="00A1056B">
      <w:pPr>
        <w:spacing w:after="0" w:line="240" w:lineRule="auto"/>
        <w:ind w:left="4111"/>
        <w:jc w:val="both"/>
        <w:rPr>
          <w:rFonts w:ascii="Times New Roman" w:hAnsi="Times New Roman" w:cs="Times New Roman"/>
          <w:sz w:val="28"/>
          <w:szCs w:val="28"/>
        </w:rPr>
      </w:pPr>
      <w:r w:rsidRPr="004074C4">
        <w:rPr>
          <w:rFonts w:ascii="Times New Roman" w:hAnsi="Times New Roman" w:cs="Times New Roman"/>
          <w:b/>
          <w:sz w:val="28"/>
          <w:szCs w:val="28"/>
        </w:rPr>
        <w:t>Кобызев Н.С.</w:t>
      </w:r>
      <w:r w:rsidR="00B71996" w:rsidRPr="004074C4">
        <w:rPr>
          <w:rFonts w:ascii="Times New Roman" w:hAnsi="Times New Roman" w:cs="Times New Roman"/>
          <w:sz w:val="28"/>
          <w:szCs w:val="28"/>
        </w:rPr>
        <w:t>, старший преподаватель</w:t>
      </w:r>
      <w:r w:rsidRPr="004074C4">
        <w:rPr>
          <w:rFonts w:ascii="Times New Roman" w:hAnsi="Times New Roman" w:cs="Times New Roman"/>
          <w:sz w:val="28"/>
          <w:szCs w:val="28"/>
        </w:rPr>
        <w:t>,</w:t>
      </w:r>
    </w:p>
    <w:p w:rsidR="0003621D" w:rsidRPr="004074C4" w:rsidRDefault="0003621D" w:rsidP="00A1056B">
      <w:pPr>
        <w:spacing w:after="0" w:line="240" w:lineRule="auto"/>
        <w:ind w:left="4111"/>
        <w:jc w:val="both"/>
        <w:rPr>
          <w:rFonts w:ascii="Times New Roman" w:hAnsi="Times New Roman" w:cs="Times New Roman"/>
          <w:sz w:val="36"/>
          <w:szCs w:val="28"/>
          <w:lang w:val="en-US"/>
        </w:rPr>
      </w:pPr>
      <w:r w:rsidRPr="004074C4">
        <w:rPr>
          <w:rFonts w:ascii="Times New Roman" w:hAnsi="Times New Roman" w:cs="Times New Roman"/>
          <w:sz w:val="28"/>
        </w:rPr>
        <w:t>"Алтайский государственный гуманитарно-педагогический университет им. В</w:t>
      </w:r>
      <w:r w:rsidRPr="004074C4">
        <w:rPr>
          <w:rFonts w:ascii="Times New Roman" w:hAnsi="Times New Roman" w:cs="Times New Roman"/>
          <w:sz w:val="28"/>
          <w:lang w:val="en-US"/>
        </w:rPr>
        <w:t>.</w:t>
      </w:r>
      <w:r w:rsidRPr="004074C4">
        <w:rPr>
          <w:rFonts w:ascii="Times New Roman" w:hAnsi="Times New Roman" w:cs="Times New Roman"/>
          <w:sz w:val="28"/>
        </w:rPr>
        <w:t>М</w:t>
      </w:r>
      <w:r w:rsidRPr="004074C4">
        <w:rPr>
          <w:rFonts w:ascii="Times New Roman" w:hAnsi="Times New Roman" w:cs="Times New Roman"/>
          <w:sz w:val="28"/>
          <w:lang w:val="en-US"/>
        </w:rPr>
        <w:t xml:space="preserve">. </w:t>
      </w:r>
      <w:bookmarkStart w:id="0" w:name="_GoBack"/>
      <w:bookmarkEnd w:id="0"/>
      <w:r w:rsidRPr="004074C4">
        <w:rPr>
          <w:rFonts w:ascii="Times New Roman" w:hAnsi="Times New Roman" w:cs="Times New Roman"/>
          <w:sz w:val="28"/>
        </w:rPr>
        <w:t>Шукшина</w:t>
      </w:r>
      <w:r w:rsidRPr="004074C4">
        <w:rPr>
          <w:rFonts w:ascii="Times New Roman" w:hAnsi="Times New Roman" w:cs="Times New Roman"/>
          <w:sz w:val="28"/>
          <w:lang w:val="en-US"/>
        </w:rPr>
        <w:t xml:space="preserve">", </w:t>
      </w:r>
      <w:r w:rsidRPr="004074C4">
        <w:rPr>
          <w:rFonts w:ascii="Times New Roman" w:hAnsi="Times New Roman" w:cs="Times New Roman"/>
          <w:sz w:val="28"/>
        </w:rPr>
        <w:t>г</w:t>
      </w:r>
      <w:r w:rsidRPr="004074C4">
        <w:rPr>
          <w:rFonts w:ascii="Times New Roman" w:hAnsi="Times New Roman" w:cs="Times New Roman"/>
          <w:sz w:val="28"/>
          <w:lang w:val="en-US"/>
        </w:rPr>
        <w:t xml:space="preserve">. </w:t>
      </w:r>
      <w:r w:rsidRPr="004074C4">
        <w:rPr>
          <w:rFonts w:ascii="Times New Roman" w:hAnsi="Times New Roman" w:cs="Times New Roman"/>
          <w:sz w:val="28"/>
        </w:rPr>
        <w:t>Бийск</w:t>
      </w:r>
    </w:p>
    <w:p w:rsidR="0003621D" w:rsidRPr="004074C4" w:rsidRDefault="0003621D" w:rsidP="00A1056B">
      <w:pPr>
        <w:spacing w:after="0" w:line="240" w:lineRule="auto"/>
        <w:ind w:left="4111" w:firstLine="709"/>
        <w:jc w:val="both"/>
        <w:rPr>
          <w:rFonts w:ascii="Times New Roman" w:hAnsi="Times New Roman" w:cs="Times New Roman"/>
          <w:sz w:val="28"/>
          <w:szCs w:val="28"/>
          <w:lang w:val="en-US"/>
        </w:rPr>
      </w:pPr>
    </w:p>
    <w:p w:rsidR="0003621D" w:rsidRPr="004074C4" w:rsidRDefault="00B71996" w:rsidP="00A1056B">
      <w:pPr>
        <w:spacing w:after="0" w:line="240" w:lineRule="auto"/>
        <w:ind w:left="4111"/>
        <w:jc w:val="both"/>
        <w:rPr>
          <w:rFonts w:ascii="Times New Roman" w:hAnsi="Times New Roman" w:cs="Times New Roman"/>
          <w:sz w:val="28"/>
          <w:szCs w:val="28"/>
          <w:lang w:val="en-US"/>
        </w:rPr>
      </w:pPr>
      <w:r w:rsidRPr="004074C4">
        <w:rPr>
          <w:rFonts w:ascii="Times New Roman" w:hAnsi="Times New Roman" w:cs="Times New Roman"/>
          <w:b/>
          <w:sz w:val="28"/>
          <w:szCs w:val="28"/>
          <w:lang w:val="en-US"/>
        </w:rPr>
        <w:t>N. S. Kobyzev,</w:t>
      </w:r>
      <w:r w:rsidRPr="004074C4">
        <w:rPr>
          <w:rFonts w:ascii="Times New Roman" w:hAnsi="Times New Roman" w:cs="Times New Roman"/>
          <w:sz w:val="28"/>
          <w:szCs w:val="28"/>
          <w:lang w:val="en-US"/>
        </w:rPr>
        <w:t xml:space="preserve"> Senior lecturer,</w:t>
      </w:r>
      <w:r w:rsidR="00BB3632" w:rsidRPr="004074C4">
        <w:rPr>
          <w:rFonts w:ascii="Times New Roman" w:hAnsi="Times New Roman" w:cs="Times New Roman"/>
          <w:sz w:val="28"/>
          <w:szCs w:val="28"/>
          <w:lang w:val="en-US"/>
        </w:rPr>
        <w:t xml:space="preserve"> </w:t>
      </w:r>
      <w:r w:rsidRPr="004074C4">
        <w:rPr>
          <w:rFonts w:ascii="Times New Roman" w:hAnsi="Times New Roman" w:cs="Times New Roman"/>
          <w:sz w:val="28"/>
          <w:szCs w:val="28"/>
          <w:lang w:val="en-US"/>
        </w:rPr>
        <w:t>"Altai State Humanitarian and Pedagogical University named after V. M. Shukshin", Biysk</w:t>
      </w:r>
    </w:p>
    <w:p w:rsidR="00A1056B" w:rsidRPr="004074C4" w:rsidRDefault="00A1056B" w:rsidP="00A1056B">
      <w:pPr>
        <w:spacing w:after="0" w:line="240" w:lineRule="auto"/>
        <w:ind w:left="4111"/>
        <w:jc w:val="both"/>
        <w:rPr>
          <w:rFonts w:ascii="Times New Roman" w:hAnsi="Times New Roman" w:cs="Times New Roman"/>
          <w:sz w:val="28"/>
          <w:szCs w:val="28"/>
          <w:lang w:val="en-US"/>
        </w:rPr>
      </w:pPr>
    </w:p>
    <w:p w:rsidR="0003621D" w:rsidRPr="004074C4" w:rsidRDefault="0003621D" w:rsidP="000F14D0">
      <w:pPr>
        <w:spacing w:after="0" w:line="240" w:lineRule="auto"/>
        <w:ind w:firstLine="709"/>
        <w:jc w:val="center"/>
        <w:rPr>
          <w:rFonts w:ascii="Times New Roman" w:hAnsi="Times New Roman" w:cs="Times New Roman"/>
          <w:b/>
          <w:sz w:val="28"/>
          <w:szCs w:val="28"/>
        </w:rPr>
      </w:pPr>
      <w:r w:rsidRPr="004074C4">
        <w:rPr>
          <w:rFonts w:ascii="Times New Roman" w:hAnsi="Times New Roman" w:cs="Times New Roman"/>
          <w:b/>
          <w:sz w:val="28"/>
          <w:szCs w:val="28"/>
        </w:rPr>
        <w:t>Аннотация</w:t>
      </w:r>
    </w:p>
    <w:p w:rsidR="009A2ED0" w:rsidRPr="004074C4" w:rsidRDefault="00AC5CD7"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xml:space="preserve">В статье </w:t>
      </w:r>
      <w:r w:rsidR="00A37A8A" w:rsidRPr="004074C4">
        <w:rPr>
          <w:rFonts w:ascii="Times New Roman" w:hAnsi="Times New Roman" w:cs="Times New Roman"/>
          <w:sz w:val="28"/>
          <w:szCs w:val="28"/>
        </w:rPr>
        <w:t>рассмотр</w:t>
      </w:r>
      <w:r w:rsidRPr="004074C4">
        <w:rPr>
          <w:rFonts w:ascii="Times New Roman" w:hAnsi="Times New Roman" w:cs="Times New Roman"/>
          <w:sz w:val="28"/>
          <w:szCs w:val="28"/>
        </w:rPr>
        <w:t xml:space="preserve">ены </w:t>
      </w:r>
      <w:r w:rsidR="00A37A8A" w:rsidRPr="004074C4">
        <w:rPr>
          <w:rFonts w:ascii="Times New Roman" w:hAnsi="Times New Roman" w:cs="Times New Roman"/>
          <w:sz w:val="28"/>
          <w:szCs w:val="28"/>
        </w:rPr>
        <w:t>способы организации тур</w:t>
      </w:r>
      <w:r w:rsidR="009A2ED0" w:rsidRPr="004074C4">
        <w:rPr>
          <w:rFonts w:ascii="Times New Roman" w:hAnsi="Times New Roman" w:cs="Times New Roman"/>
          <w:sz w:val="28"/>
          <w:szCs w:val="28"/>
        </w:rPr>
        <w:t xml:space="preserve">истского </w:t>
      </w:r>
      <w:r w:rsidR="00A37A8A" w:rsidRPr="004074C4">
        <w:rPr>
          <w:rFonts w:ascii="Times New Roman" w:hAnsi="Times New Roman" w:cs="Times New Roman"/>
          <w:sz w:val="28"/>
          <w:szCs w:val="28"/>
        </w:rPr>
        <w:t xml:space="preserve">продукта, </w:t>
      </w:r>
      <w:r w:rsidR="009A2ED0" w:rsidRPr="004074C4">
        <w:rPr>
          <w:rFonts w:ascii="Times New Roman" w:hAnsi="Times New Roman" w:cs="Times New Roman"/>
          <w:sz w:val="28"/>
          <w:szCs w:val="28"/>
        </w:rPr>
        <w:t>реализация форм его организации, виды и формы туризма, предлагаемых Алтайским регионом, а также способы организации туристско-рекреационных услуг и правила подготовки обслуживающего персонала для работы с потенциальным потребителем туристских услуг. Для выявления спроса на виды туристско-рекреационных ресурсов, рассмотрены популярные формы организации туристской деятельности и виды туризма, имеющего повышенный интерес у гостей региона.</w:t>
      </w:r>
    </w:p>
    <w:p w:rsidR="0003621D" w:rsidRPr="004074C4" w:rsidRDefault="0003621D" w:rsidP="000F14D0">
      <w:pPr>
        <w:spacing w:after="0" w:line="240" w:lineRule="auto"/>
        <w:ind w:firstLine="709"/>
        <w:jc w:val="both"/>
        <w:rPr>
          <w:rFonts w:ascii="Times New Roman" w:hAnsi="Times New Roman" w:cs="Times New Roman"/>
          <w:sz w:val="28"/>
          <w:szCs w:val="28"/>
        </w:rPr>
      </w:pPr>
    </w:p>
    <w:p w:rsidR="0003621D" w:rsidRPr="004074C4" w:rsidRDefault="0003621D" w:rsidP="00207CEA">
      <w:pPr>
        <w:spacing w:after="0" w:line="240" w:lineRule="auto"/>
        <w:ind w:firstLine="709"/>
        <w:jc w:val="center"/>
        <w:rPr>
          <w:rFonts w:ascii="Times New Roman" w:hAnsi="Times New Roman" w:cs="Times New Roman"/>
          <w:sz w:val="28"/>
          <w:szCs w:val="28"/>
          <w:lang w:val="en-US"/>
        </w:rPr>
      </w:pPr>
      <w:r w:rsidRPr="004074C4">
        <w:rPr>
          <w:rFonts w:ascii="Times New Roman" w:hAnsi="Times New Roman" w:cs="Times New Roman"/>
          <w:b/>
          <w:sz w:val="28"/>
          <w:szCs w:val="28"/>
          <w:lang w:val="en-US"/>
        </w:rPr>
        <w:t>Annotation</w:t>
      </w:r>
    </w:p>
    <w:p w:rsidR="0003621D" w:rsidRPr="004074C4" w:rsidRDefault="00207CEA" w:rsidP="000F14D0">
      <w:pPr>
        <w:spacing w:after="0" w:line="240" w:lineRule="auto"/>
        <w:ind w:firstLine="709"/>
        <w:jc w:val="both"/>
        <w:rPr>
          <w:rFonts w:ascii="Times New Roman" w:hAnsi="Times New Roman" w:cs="Times New Roman"/>
          <w:sz w:val="28"/>
          <w:szCs w:val="28"/>
          <w:lang w:val="en-US"/>
        </w:rPr>
      </w:pPr>
      <w:r w:rsidRPr="004074C4">
        <w:rPr>
          <w:rFonts w:ascii="Times New Roman" w:hAnsi="Times New Roman" w:cs="Times New Roman"/>
          <w:sz w:val="28"/>
          <w:szCs w:val="28"/>
          <w:lang w:val="en-US"/>
        </w:rPr>
        <w:t>The article considers the ways of organizing a tourist product, the implementation of the forms of its organization, the types and forms of tourism offered by the Altai region, as well as the ways of organizing tourist and recreational services and the rules for training service personnel to work with a potential consumer of tourist services. To identify the demand for types of tourist and recreational resources, the popular forms of organizing tourist activities and types of tourism that are of increased interest to guests of the region are considered.</w:t>
      </w:r>
    </w:p>
    <w:p w:rsidR="00207CEA" w:rsidRPr="004074C4" w:rsidRDefault="00207CEA" w:rsidP="000F14D0">
      <w:pPr>
        <w:spacing w:after="0" w:line="240" w:lineRule="auto"/>
        <w:ind w:firstLine="709"/>
        <w:jc w:val="both"/>
        <w:rPr>
          <w:rFonts w:ascii="Times New Roman" w:hAnsi="Times New Roman" w:cs="Times New Roman"/>
          <w:b/>
          <w:sz w:val="28"/>
          <w:szCs w:val="28"/>
        </w:rPr>
      </w:pPr>
    </w:p>
    <w:p w:rsidR="0003621D" w:rsidRPr="004074C4" w:rsidRDefault="0003621D"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b/>
          <w:sz w:val="28"/>
          <w:szCs w:val="28"/>
        </w:rPr>
        <w:t>Ключевые слова:</w:t>
      </w:r>
      <w:r w:rsidR="00E90D21" w:rsidRPr="004074C4">
        <w:rPr>
          <w:rFonts w:ascii="Times New Roman" w:hAnsi="Times New Roman" w:cs="Times New Roman"/>
          <w:sz w:val="28"/>
          <w:szCs w:val="28"/>
        </w:rPr>
        <w:t xml:space="preserve"> </w:t>
      </w:r>
      <w:r w:rsidR="00A65883" w:rsidRPr="004074C4">
        <w:rPr>
          <w:rFonts w:ascii="Times New Roman" w:hAnsi="Times New Roman" w:cs="Times New Roman"/>
          <w:sz w:val="28"/>
          <w:szCs w:val="28"/>
        </w:rPr>
        <w:t xml:space="preserve">регион, экономика, популярность, Алтай, маршрут, туризм, отдых, </w:t>
      </w:r>
      <w:r w:rsidR="009A2ED0" w:rsidRPr="004074C4">
        <w:rPr>
          <w:rFonts w:ascii="Times New Roman" w:hAnsi="Times New Roman" w:cs="Times New Roman"/>
          <w:sz w:val="28"/>
          <w:szCs w:val="28"/>
        </w:rPr>
        <w:t>коммерция, туроператор, персонал</w:t>
      </w:r>
      <w:r w:rsidR="00A65883" w:rsidRPr="004074C4">
        <w:rPr>
          <w:rFonts w:ascii="Times New Roman" w:hAnsi="Times New Roman" w:cs="Times New Roman"/>
          <w:sz w:val="28"/>
          <w:szCs w:val="28"/>
        </w:rPr>
        <w:t>.</w:t>
      </w:r>
    </w:p>
    <w:p w:rsidR="0003621D" w:rsidRPr="004074C4" w:rsidRDefault="0003621D" w:rsidP="000F14D0">
      <w:pPr>
        <w:spacing w:after="0" w:line="240" w:lineRule="auto"/>
        <w:ind w:firstLine="709"/>
        <w:jc w:val="both"/>
        <w:rPr>
          <w:rFonts w:ascii="Times New Roman" w:hAnsi="Times New Roman" w:cs="Times New Roman"/>
          <w:sz w:val="28"/>
          <w:szCs w:val="28"/>
          <w:lang w:val="en-US"/>
        </w:rPr>
      </w:pPr>
      <w:r w:rsidRPr="004074C4">
        <w:rPr>
          <w:rFonts w:ascii="Times New Roman" w:hAnsi="Times New Roman" w:cs="Times New Roman"/>
          <w:b/>
          <w:sz w:val="28"/>
          <w:szCs w:val="28"/>
          <w:lang w:val="en-US"/>
        </w:rPr>
        <w:t>Keywords:</w:t>
      </w:r>
      <w:r w:rsidRPr="004074C4">
        <w:rPr>
          <w:rFonts w:ascii="Times New Roman" w:hAnsi="Times New Roman" w:cs="Times New Roman"/>
          <w:sz w:val="28"/>
          <w:szCs w:val="28"/>
          <w:lang w:val="en-US"/>
        </w:rPr>
        <w:t xml:space="preserve"> </w:t>
      </w:r>
      <w:r w:rsidR="00207CEA" w:rsidRPr="004074C4">
        <w:rPr>
          <w:rFonts w:ascii="Times New Roman" w:hAnsi="Times New Roman" w:cs="Times New Roman"/>
          <w:sz w:val="28"/>
          <w:szCs w:val="28"/>
          <w:lang w:val="en-US"/>
        </w:rPr>
        <w:t>region, economy, popularity, Altai, route, tourism, recreation, commerce, tour operator, staff.</w:t>
      </w:r>
    </w:p>
    <w:p w:rsidR="0003621D" w:rsidRPr="004074C4" w:rsidRDefault="0003621D" w:rsidP="000F14D0">
      <w:pPr>
        <w:spacing w:after="0" w:line="240" w:lineRule="auto"/>
        <w:ind w:firstLine="709"/>
        <w:jc w:val="both"/>
        <w:rPr>
          <w:rFonts w:ascii="Times New Roman" w:hAnsi="Times New Roman" w:cs="Times New Roman"/>
          <w:sz w:val="28"/>
          <w:szCs w:val="28"/>
          <w:lang w:val="en-US"/>
        </w:rPr>
      </w:pPr>
    </w:p>
    <w:p w:rsidR="0025420C" w:rsidRPr="004074C4" w:rsidRDefault="00AF1612"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b/>
          <w:sz w:val="28"/>
          <w:szCs w:val="28"/>
        </w:rPr>
        <w:t>Введение.</w:t>
      </w:r>
      <w:r w:rsidRPr="004074C4">
        <w:rPr>
          <w:rFonts w:ascii="Times New Roman" w:hAnsi="Times New Roman" w:cs="Times New Roman"/>
          <w:sz w:val="28"/>
          <w:szCs w:val="28"/>
        </w:rPr>
        <w:t xml:space="preserve"> </w:t>
      </w:r>
      <w:r w:rsidR="0025420C" w:rsidRPr="004074C4">
        <w:rPr>
          <w:rFonts w:ascii="Times New Roman" w:hAnsi="Times New Roman" w:cs="Times New Roman"/>
          <w:sz w:val="28"/>
          <w:szCs w:val="28"/>
        </w:rPr>
        <w:t xml:space="preserve">Алтайский регион является одним из самых молодых в Российской Федерации туристских регионов, получивших возможность </w:t>
      </w:r>
      <w:r w:rsidR="0025420C" w:rsidRPr="004074C4">
        <w:rPr>
          <w:rFonts w:ascii="Times New Roman" w:hAnsi="Times New Roman" w:cs="Times New Roman"/>
          <w:sz w:val="28"/>
          <w:szCs w:val="28"/>
        </w:rPr>
        <w:lastRenderedPageBreak/>
        <w:t xml:space="preserve">развития в нём многих видов коммерческого туризма в постсоветскую эпоху. На смену плановому </w:t>
      </w:r>
      <w:r w:rsidR="0032785C" w:rsidRPr="004074C4">
        <w:rPr>
          <w:rFonts w:ascii="Times New Roman" w:hAnsi="Times New Roman" w:cs="Times New Roman"/>
          <w:sz w:val="28"/>
          <w:szCs w:val="28"/>
        </w:rPr>
        <w:t xml:space="preserve">организованному </w:t>
      </w:r>
      <w:r w:rsidR="0025420C" w:rsidRPr="004074C4">
        <w:rPr>
          <w:rFonts w:ascii="Times New Roman" w:hAnsi="Times New Roman" w:cs="Times New Roman"/>
          <w:sz w:val="28"/>
          <w:szCs w:val="28"/>
        </w:rPr>
        <w:t xml:space="preserve">туризму пришла коммерциализация основных видов туристско-рекреационной сферы, господствовавших на данной территории многие десятилетия. </w:t>
      </w:r>
      <w:r w:rsidR="00DD05F5" w:rsidRPr="004074C4">
        <w:rPr>
          <w:rFonts w:ascii="Times New Roman" w:hAnsi="Times New Roman" w:cs="Times New Roman"/>
          <w:sz w:val="28"/>
          <w:szCs w:val="28"/>
        </w:rPr>
        <w:t xml:space="preserve">Вместе со сменой экономического устройства в обществе, продиктовавшей новые направления социального развития, происходит и деструкция инфраструктурных и функциональных подразделений в сфере туризма. </w:t>
      </w:r>
      <w:r w:rsidR="000B6A82" w:rsidRPr="004074C4">
        <w:rPr>
          <w:rFonts w:ascii="Times New Roman" w:hAnsi="Times New Roman" w:cs="Times New Roman"/>
          <w:sz w:val="28"/>
          <w:szCs w:val="28"/>
        </w:rPr>
        <w:t>Безнадзорными становятся как сфера местной туроператорской деятельности, так и сфера подготовки кадрового состава, занимающегося сопровождением туристских групп на активных туристских маршрутах</w:t>
      </w:r>
      <w:r w:rsidR="004D4DFD" w:rsidRPr="004D4DFD">
        <w:rPr>
          <w:rFonts w:ascii="Times New Roman" w:hAnsi="Times New Roman" w:cs="Times New Roman"/>
          <w:sz w:val="28"/>
          <w:szCs w:val="28"/>
        </w:rPr>
        <w:t xml:space="preserve"> [6]</w:t>
      </w:r>
      <w:r w:rsidR="000B6A82" w:rsidRPr="004074C4">
        <w:rPr>
          <w:rFonts w:ascii="Times New Roman" w:hAnsi="Times New Roman" w:cs="Times New Roman"/>
          <w:sz w:val="28"/>
          <w:szCs w:val="28"/>
        </w:rPr>
        <w:t xml:space="preserve">. </w:t>
      </w:r>
    </w:p>
    <w:p w:rsidR="002B1214" w:rsidRPr="004074C4" w:rsidRDefault="002B1214"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xml:space="preserve">Туристско-рекреационная сфера Алтайского региона в доле внутреннего </w:t>
      </w:r>
      <w:r w:rsidR="00A71AA5" w:rsidRPr="004074C4">
        <w:rPr>
          <w:rFonts w:ascii="Times New Roman" w:hAnsi="Times New Roman" w:cs="Times New Roman"/>
          <w:sz w:val="28"/>
          <w:szCs w:val="28"/>
        </w:rPr>
        <w:t>ту</w:t>
      </w:r>
      <w:r w:rsidR="00C653BE" w:rsidRPr="004074C4">
        <w:rPr>
          <w:rFonts w:ascii="Times New Roman" w:hAnsi="Times New Roman" w:cs="Times New Roman"/>
          <w:sz w:val="28"/>
          <w:szCs w:val="28"/>
        </w:rPr>
        <w:t>ри</w:t>
      </w:r>
      <w:r w:rsidR="00A71AA5" w:rsidRPr="004074C4">
        <w:rPr>
          <w:rFonts w:ascii="Times New Roman" w:hAnsi="Times New Roman" w:cs="Times New Roman"/>
          <w:sz w:val="28"/>
          <w:szCs w:val="28"/>
        </w:rPr>
        <w:t>зм</w:t>
      </w:r>
      <w:r w:rsidRPr="004074C4">
        <w:rPr>
          <w:rFonts w:ascii="Times New Roman" w:hAnsi="Times New Roman" w:cs="Times New Roman"/>
          <w:sz w:val="28"/>
          <w:szCs w:val="28"/>
        </w:rPr>
        <w:t>а</w:t>
      </w:r>
      <w:r w:rsidR="00A71AA5" w:rsidRPr="004074C4">
        <w:rPr>
          <w:rFonts w:ascii="Times New Roman" w:hAnsi="Times New Roman" w:cs="Times New Roman"/>
          <w:sz w:val="28"/>
          <w:szCs w:val="28"/>
        </w:rPr>
        <w:t xml:space="preserve"> </w:t>
      </w:r>
      <w:r w:rsidRPr="004074C4">
        <w:rPr>
          <w:rFonts w:ascii="Times New Roman" w:hAnsi="Times New Roman" w:cs="Times New Roman"/>
          <w:sz w:val="28"/>
          <w:szCs w:val="28"/>
        </w:rPr>
        <w:t xml:space="preserve">России </w:t>
      </w:r>
      <w:r w:rsidR="00A71AA5" w:rsidRPr="004074C4">
        <w:rPr>
          <w:rFonts w:ascii="Times New Roman" w:hAnsi="Times New Roman" w:cs="Times New Roman"/>
          <w:sz w:val="28"/>
          <w:szCs w:val="28"/>
        </w:rPr>
        <w:t xml:space="preserve">– </w:t>
      </w:r>
      <w:r w:rsidRPr="004074C4">
        <w:rPr>
          <w:rFonts w:ascii="Times New Roman" w:hAnsi="Times New Roman" w:cs="Times New Roman"/>
          <w:sz w:val="28"/>
          <w:szCs w:val="28"/>
        </w:rPr>
        <w:t>важнейший компонент развивающейся экономики не только региона, но и общей государственной экономической направленности страны</w:t>
      </w:r>
      <w:r w:rsidR="004D4DFD" w:rsidRPr="004D4DFD">
        <w:rPr>
          <w:rFonts w:ascii="Times New Roman" w:hAnsi="Times New Roman" w:cs="Times New Roman"/>
          <w:sz w:val="28"/>
          <w:szCs w:val="28"/>
        </w:rPr>
        <w:t xml:space="preserve"> [</w:t>
      </w:r>
      <w:r w:rsidR="004D4DFD">
        <w:rPr>
          <w:rFonts w:ascii="Times New Roman" w:hAnsi="Times New Roman" w:cs="Times New Roman"/>
          <w:sz w:val="28"/>
          <w:szCs w:val="28"/>
        </w:rPr>
        <w:t>8</w:t>
      </w:r>
      <w:r w:rsidR="004D4DFD" w:rsidRPr="004D4DFD">
        <w:rPr>
          <w:rFonts w:ascii="Times New Roman" w:hAnsi="Times New Roman" w:cs="Times New Roman"/>
          <w:sz w:val="28"/>
          <w:szCs w:val="28"/>
        </w:rPr>
        <w:t>]</w:t>
      </w:r>
      <w:r w:rsidRPr="004074C4">
        <w:rPr>
          <w:rFonts w:ascii="Times New Roman" w:hAnsi="Times New Roman" w:cs="Times New Roman"/>
          <w:sz w:val="28"/>
          <w:szCs w:val="28"/>
        </w:rPr>
        <w:t>.</w:t>
      </w:r>
    </w:p>
    <w:p w:rsidR="000A2229" w:rsidRPr="004074C4" w:rsidRDefault="000A2229"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b/>
          <w:sz w:val="28"/>
          <w:szCs w:val="28"/>
        </w:rPr>
        <w:t>Цель исследования</w:t>
      </w:r>
      <w:r w:rsidR="00F434E1" w:rsidRPr="004074C4">
        <w:rPr>
          <w:rFonts w:ascii="Times New Roman" w:hAnsi="Times New Roman" w:cs="Times New Roman"/>
          <w:b/>
          <w:sz w:val="28"/>
          <w:szCs w:val="28"/>
        </w:rPr>
        <w:t>.</w:t>
      </w:r>
      <w:r w:rsidRPr="004074C4">
        <w:rPr>
          <w:rFonts w:ascii="Times New Roman" w:hAnsi="Times New Roman" w:cs="Times New Roman"/>
          <w:sz w:val="28"/>
          <w:szCs w:val="28"/>
        </w:rPr>
        <w:t xml:space="preserve"> </w:t>
      </w:r>
      <w:r w:rsidR="0025420C" w:rsidRPr="004074C4">
        <w:rPr>
          <w:rFonts w:ascii="Times New Roman" w:hAnsi="Times New Roman" w:cs="Times New Roman"/>
          <w:sz w:val="28"/>
          <w:szCs w:val="28"/>
        </w:rPr>
        <w:t>Р</w:t>
      </w:r>
      <w:r w:rsidR="00B27E2A" w:rsidRPr="004074C4">
        <w:rPr>
          <w:rFonts w:ascii="Times New Roman" w:hAnsi="Times New Roman" w:cs="Times New Roman"/>
          <w:sz w:val="28"/>
          <w:szCs w:val="28"/>
        </w:rPr>
        <w:t xml:space="preserve">ассмотрение </w:t>
      </w:r>
      <w:r w:rsidR="0025420C" w:rsidRPr="004074C4">
        <w:rPr>
          <w:rFonts w:ascii="Times New Roman" w:hAnsi="Times New Roman" w:cs="Times New Roman"/>
          <w:sz w:val="28"/>
          <w:szCs w:val="28"/>
        </w:rPr>
        <w:t>туристско-рекреационных</w:t>
      </w:r>
      <w:r w:rsidRPr="004074C4">
        <w:rPr>
          <w:rFonts w:ascii="Times New Roman" w:hAnsi="Times New Roman" w:cs="Times New Roman"/>
          <w:sz w:val="28"/>
          <w:szCs w:val="28"/>
        </w:rPr>
        <w:t xml:space="preserve"> </w:t>
      </w:r>
      <w:r w:rsidR="0025420C" w:rsidRPr="004074C4">
        <w:rPr>
          <w:rFonts w:ascii="Times New Roman" w:hAnsi="Times New Roman" w:cs="Times New Roman"/>
          <w:sz w:val="28"/>
          <w:szCs w:val="28"/>
        </w:rPr>
        <w:t>ресурсов</w:t>
      </w:r>
      <w:r w:rsidRPr="004074C4">
        <w:rPr>
          <w:rFonts w:ascii="Times New Roman" w:hAnsi="Times New Roman" w:cs="Times New Roman"/>
          <w:sz w:val="28"/>
          <w:szCs w:val="28"/>
        </w:rPr>
        <w:t xml:space="preserve"> Алтайского региона</w:t>
      </w:r>
      <w:r w:rsidR="00F434E1" w:rsidRPr="004074C4">
        <w:rPr>
          <w:rFonts w:ascii="Times New Roman" w:hAnsi="Times New Roman" w:cs="Times New Roman"/>
          <w:sz w:val="28"/>
          <w:szCs w:val="28"/>
        </w:rPr>
        <w:t xml:space="preserve"> </w:t>
      </w:r>
      <w:r w:rsidR="0025420C" w:rsidRPr="004074C4">
        <w:rPr>
          <w:rFonts w:ascii="Times New Roman" w:hAnsi="Times New Roman" w:cs="Times New Roman"/>
          <w:sz w:val="28"/>
          <w:szCs w:val="28"/>
        </w:rPr>
        <w:t>в виду</w:t>
      </w:r>
      <w:r w:rsidR="00F434E1" w:rsidRPr="004074C4">
        <w:rPr>
          <w:rFonts w:ascii="Times New Roman" w:hAnsi="Times New Roman" w:cs="Times New Roman"/>
          <w:sz w:val="28"/>
          <w:szCs w:val="28"/>
        </w:rPr>
        <w:t xml:space="preserve"> </w:t>
      </w:r>
      <w:r w:rsidR="0025420C" w:rsidRPr="004074C4">
        <w:rPr>
          <w:rFonts w:ascii="Times New Roman" w:hAnsi="Times New Roman" w:cs="Times New Roman"/>
          <w:sz w:val="28"/>
          <w:szCs w:val="28"/>
        </w:rPr>
        <w:t xml:space="preserve">их </w:t>
      </w:r>
      <w:r w:rsidR="00F434E1" w:rsidRPr="004074C4">
        <w:rPr>
          <w:rFonts w:ascii="Times New Roman" w:hAnsi="Times New Roman" w:cs="Times New Roman"/>
          <w:sz w:val="28"/>
          <w:szCs w:val="28"/>
        </w:rPr>
        <w:t>туристско-рекреационн</w:t>
      </w:r>
      <w:r w:rsidR="0025420C" w:rsidRPr="004074C4">
        <w:rPr>
          <w:rFonts w:ascii="Times New Roman" w:hAnsi="Times New Roman" w:cs="Times New Roman"/>
          <w:sz w:val="28"/>
          <w:szCs w:val="28"/>
        </w:rPr>
        <w:t>ой и экономической привлекательности</w:t>
      </w:r>
      <w:r w:rsidR="00B27E2A" w:rsidRPr="004074C4">
        <w:rPr>
          <w:rFonts w:ascii="Times New Roman" w:hAnsi="Times New Roman" w:cs="Times New Roman"/>
          <w:sz w:val="28"/>
          <w:szCs w:val="28"/>
        </w:rPr>
        <w:t>.</w:t>
      </w:r>
    </w:p>
    <w:p w:rsidR="00357909" w:rsidRPr="004074C4" w:rsidRDefault="00373A04" w:rsidP="00373A04">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Развитие и постоянство туристско-рекреационной</w:t>
      </w:r>
      <w:r w:rsidR="001B3E4D" w:rsidRPr="004074C4">
        <w:rPr>
          <w:rFonts w:ascii="Times New Roman" w:hAnsi="Times New Roman" w:cs="Times New Roman"/>
          <w:sz w:val="28"/>
          <w:szCs w:val="28"/>
        </w:rPr>
        <w:t xml:space="preserve"> сфер</w:t>
      </w:r>
      <w:r w:rsidRPr="004074C4">
        <w:rPr>
          <w:rFonts w:ascii="Times New Roman" w:hAnsi="Times New Roman" w:cs="Times New Roman"/>
          <w:sz w:val="28"/>
          <w:szCs w:val="28"/>
        </w:rPr>
        <w:t xml:space="preserve">ы любого туристского региона поддерживается, в первую очередь, </w:t>
      </w:r>
      <w:r w:rsidR="00C86321" w:rsidRPr="004074C4">
        <w:rPr>
          <w:rFonts w:ascii="Times New Roman" w:hAnsi="Times New Roman" w:cs="Times New Roman"/>
          <w:sz w:val="28"/>
          <w:szCs w:val="28"/>
        </w:rPr>
        <w:t xml:space="preserve">наличием </w:t>
      </w:r>
      <w:r w:rsidR="00BA420C" w:rsidRPr="004074C4">
        <w:rPr>
          <w:rFonts w:ascii="Times New Roman" w:hAnsi="Times New Roman" w:cs="Times New Roman"/>
          <w:sz w:val="28"/>
          <w:szCs w:val="28"/>
        </w:rPr>
        <w:t xml:space="preserve">ресурсной </w:t>
      </w:r>
      <w:r w:rsidRPr="004074C4">
        <w:rPr>
          <w:rFonts w:ascii="Times New Roman" w:hAnsi="Times New Roman" w:cs="Times New Roman"/>
          <w:sz w:val="28"/>
          <w:szCs w:val="28"/>
        </w:rPr>
        <w:t xml:space="preserve">базы (природные парки, многочисленные объекты туристского интереса культурной, исторической и природной среды) </w:t>
      </w:r>
      <w:r w:rsidR="00357909" w:rsidRPr="004074C4">
        <w:rPr>
          <w:rFonts w:ascii="Times New Roman" w:hAnsi="Times New Roman" w:cs="Times New Roman"/>
          <w:sz w:val="28"/>
          <w:szCs w:val="28"/>
        </w:rPr>
        <w:t>[</w:t>
      </w:r>
      <w:r w:rsidR="004D4DFD">
        <w:rPr>
          <w:rFonts w:ascii="Times New Roman" w:hAnsi="Times New Roman" w:cs="Times New Roman"/>
          <w:sz w:val="28"/>
          <w:szCs w:val="28"/>
        </w:rPr>
        <w:t>4</w:t>
      </w:r>
      <w:r w:rsidR="00357909" w:rsidRPr="004074C4">
        <w:rPr>
          <w:rFonts w:ascii="Times New Roman" w:hAnsi="Times New Roman" w:cs="Times New Roman"/>
          <w:sz w:val="28"/>
          <w:szCs w:val="28"/>
        </w:rPr>
        <w:t>]</w:t>
      </w:r>
      <w:r w:rsidR="00BA420C" w:rsidRPr="004074C4">
        <w:rPr>
          <w:rFonts w:ascii="Times New Roman" w:hAnsi="Times New Roman" w:cs="Times New Roman"/>
          <w:sz w:val="28"/>
          <w:szCs w:val="28"/>
        </w:rPr>
        <w:t xml:space="preserve">. </w:t>
      </w:r>
    </w:p>
    <w:p w:rsidR="00D527C1" w:rsidRPr="004074C4" w:rsidRDefault="00207CEA"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Т</w:t>
      </w:r>
      <w:r w:rsidR="00D527C1" w:rsidRPr="004074C4">
        <w:rPr>
          <w:rFonts w:ascii="Times New Roman" w:hAnsi="Times New Roman" w:cs="Times New Roman"/>
          <w:sz w:val="28"/>
          <w:szCs w:val="28"/>
        </w:rPr>
        <w:t>уристско-рекреационн</w:t>
      </w:r>
      <w:r w:rsidRPr="004074C4">
        <w:rPr>
          <w:rFonts w:ascii="Times New Roman" w:hAnsi="Times New Roman" w:cs="Times New Roman"/>
          <w:sz w:val="28"/>
          <w:szCs w:val="28"/>
        </w:rPr>
        <w:t>ая</w:t>
      </w:r>
      <w:r w:rsidR="00D527C1" w:rsidRPr="004074C4">
        <w:rPr>
          <w:rFonts w:ascii="Times New Roman" w:hAnsi="Times New Roman" w:cs="Times New Roman"/>
          <w:sz w:val="28"/>
          <w:szCs w:val="28"/>
        </w:rPr>
        <w:t xml:space="preserve"> сфер</w:t>
      </w:r>
      <w:r w:rsidRPr="004074C4">
        <w:rPr>
          <w:rFonts w:ascii="Times New Roman" w:hAnsi="Times New Roman" w:cs="Times New Roman"/>
          <w:sz w:val="28"/>
          <w:szCs w:val="28"/>
        </w:rPr>
        <w:t>а в своем эталонном определении должна включать в себя следующие неотъемлемые от нее компоненты</w:t>
      </w:r>
      <w:r w:rsidR="00357909" w:rsidRPr="004074C4">
        <w:rPr>
          <w:rFonts w:ascii="Times New Roman" w:hAnsi="Times New Roman" w:cs="Times New Roman"/>
          <w:sz w:val="28"/>
          <w:szCs w:val="28"/>
        </w:rPr>
        <w:t xml:space="preserve"> [</w:t>
      </w:r>
      <w:r w:rsidR="009A6FC8" w:rsidRPr="004074C4">
        <w:rPr>
          <w:rFonts w:ascii="Times New Roman" w:hAnsi="Times New Roman" w:cs="Times New Roman"/>
          <w:sz w:val="28"/>
          <w:szCs w:val="28"/>
        </w:rPr>
        <w:t>6</w:t>
      </w:r>
      <w:r w:rsidR="00357909" w:rsidRPr="004074C4">
        <w:rPr>
          <w:rFonts w:ascii="Times New Roman" w:hAnsi="Times New Roman" w:cs="Times New Roman"/>
          <w:sz w:val="28"/>
          <w:szCs w:val="28"/>
        </w:rPr>
        <w:t>]</w:t>
      </w:r>
      <w:r w:rsidR="00D527C1" w:rsidRPr="004074C4">
        <w:rPr>
          <w:rFonts w:ascii="Times New Roman" w:hAnsi="Times New Roman" w:cs="Times New Roman"/>
          <w:sz w:val="28"/>
          <w:szCs w:val="28"/>
        </w:rPr>
        <w:t xml:space="preserve">: </w:t>
      </w:r>
    </w:p>
    <w:p w:rsidR="00D527C1" w:rsidRPr="004074C4" w:rsidRDefault="00207CEA"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w:t>
      </w:r>
      <w:r w:rsidR="00D527C1" w:rsidRPr="004074C4">
        <w:rPr>
          <w:rFonts w:ascii="Times New Roman" w:hAnsi="Times New Roman" w:cs="Times New Roman"/>
          <w:sz w:val="28"/>
          <w:szCs w:val="28"/>
        </w:rPr>
        <w:t xml:space="preserve"> гостеприимства</w:t>
      </w:r>
      <w:r w:rsidRPr="004074C4">
        <w:rPr>
          <w:rFonts w:ascii="Times New Roman" w:hAnsi="Times New Roman" w:cs="Times New Roman"/>
          <w:sz w:val="28"/>
          <w:szCs w:val="28"/>
        </w:rPr>
        <w:t xml:space="preserve"> (</w:t>
      </w:r>
      <w:r w:rsidR="00D527C1" w:rsidRPr="004074C4">
        <w:rPr>
          <w:rFonts w:ascii="Times New Roman" w:hAnsi="Times New Roman" w:cs="Times New Roman"/>
          <w:sz w:val="28"/>
          <w:szCs w:val="28"/>
        </w:rPr>
        <w:t>сопровождение туристов</w:t>
      </w:r>
      <w:r w:rsidR="00BB174C" w:rsidRPr="004074C4">
        <w:rPr>
          <w:rFonts w:ascii="Times New Roman" w:hAnsi="Times New Roman" w:cs="Times New Roman"/>
          <w:sz w:val="28"/>
          <w:szCs w:val="28"/>
        </w:rPr>
        <w:t xml:space="preserve"> от вокзалов и аэропортов</w:t>
      </w:r>
      <w:r w:rsidRPr="004074C4">
        <w:rPr>
          <w:rFonts w:ascii="Times New Roman" w:hAnsi="Times New Roman" w:cs="Times New Roman"/>
          <w:sz w:val="28"/>
          <w:szCs w:val="28"/>
        </w:rPr>
        <w:t xml:space="preserve">, </w:t>
      </w:r>
      <w:r w:rsidR="00D527C1" w:rsidRPr="004074C4">
        <w:rPr>
          <w:rFonts w:ascii="Times New Roman" w:hAnsi="Times New Roman" w:cs="Times New Roman"/>
          <w:sz w:val="28"/>
          <w:szCs w:val="28"/>
        </w:rPr>
        <w:t>организацию досуговой деятельности</w:t>
      </w:r>
      <w:r w:rsidRPr="004074C4">
        <w:rPr>
          <w:rFonts w:ascii="Times New Roman" w:hAnsi="Times New Roman" w:cs="Times New Roman"/>
          <w:sz w:val="28"/>
          <w:szCs w:val="28"/>
        </w:rPr>
        <w:t>)</w:t>
      </w:r>
      <w:r w:rsidR="00474337" w:rsidRPr="004074C4">
        <w:rPr>
          <w:rFonts w:ascii="Times New Roman" w:hAnsi="Times New Roman" w:cs="Times New Roman"/>
          <w:sz w:val="28"/>
          <w:szCs w:val="28"/>
        </w:rPr>
        <w:t>;</w:t>
      </w:r>
    </w:p>
    <w:p w:rsidR="00D527C1" w:rsidRPr="004074C4" w:rsidRDefault="00D527C1"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гостиничного сервиса</w:t>
      </w:r>
      <w:r w:rsidR="00207CEA" w:rsidRPr="004074C4">
        <w:rPr>
          <w:rFonts w:ascii="Times New Roman" w:hAnsi="Times New Roman" w:cs="Times New Roman"/>
          <w:sz w:val="28"/>
          <w:szCs w:val="28"/>
        </w:rPr>
        <w:t xml:space="preserve"> </w:t>
      </w:r>
      <w:r w:rsidR="00BB174C" w:rsidRPr="004074C4">
        <w:rPr>
          <w:rFonts w:ascii="Times New Roman" w:hAnsi="Times New Roman" w:cs="Times New Roman"/>
          <w:sz w:val="28"/>
          <w:szCs w:val="28"/>
        </w:rPr>
        <w:t xml:space="preserve">в виде средств размещения </w:t>
      </w:r>
      <w:r w:rsidR="00207CEA" w:rsidRPr="004074C4">
        <w:rPr>
          <w:rFonts w:ascii="Times New Roman" w:hAnsi="Times New Roman" w:cs="Times New Roman"/>
          <w:sz w:val="28"/>
          <w:szCs w:val="28"/>
        </w:rPr>
        <w:t>(</w:t>
      </w:r>
      <w:r w:rsidR="005C4422" w:rsidRPr="004074C4">
        <w:rPr>
          <w:rFonts w:ascii="Times New Roman" w:hAnsi="Times New Roman" w:cs="Times New Roman"/>
          <w:sz w:val="28"/>
          <w:szCs w:val="28"/>
        </w:rPr>
        <w:t>отели, гостиницы</w:t>
      </w:r>
      <w:r w:rsidR="00BB174C" w:rsidRPr="004074C4">
        <w:rPr>
          <w:rFonts w:ascii="Times New Roman" w:hAnsi="Times New Roman" w:cs="Times New Roman"/>
          <w:sz w:val="28"/>
          <w:szCs w:val="28"/>
        </w:rPr>
        <w:t>, располагающиеся вблизи или в высокой степени доступности от мест досуга)</w:t>
      </w:r>
      <w:r w:rsidR="005C4422" w:rsidRPr="004074C4">
        <w:rPr>
          <w:rFonts w:ascii="Times New Roman" w:hAnsi="Times New Roman" w:cs="Times New Roman"/>
          <w:sz w:val="28"/>
          <w:szCs w:val="28"/>
        </w:rPr>
        <w:t>;</w:t>
      </w:r>
    </w:p>
    <w:p w:rsidR="00BB174C" w:rsidRPr="004074C4" w:rsidRDefault="00D527C1"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xml:space="preserve">- </w:t>
      </w:r>
      <w:r w:rsidR="00BB174C" w:rsidRPr="004074C4">
        <w:rPr>
          <w:rFonts w:ascii="Times New Roman" w:hAnsi="Times New Roman" w:cs="Times New Roman"/>
          <w:sz w:val="28"/>
          <w:szCs w:val="28"/>
        </w:rPr>
        <w:t>о</w:t>
      </w:r>
      <w:r w:rsidRPr="004074C4">
        <w:rPr>
          <w:rFonts w:ascii="Times New Roman" w:hAnsi="Times New Roman" w:cs="Times New Roman"/>
          <w:sz w:val="28"/>
          <w:szCs w:val="28"/>
        </w:rPr>
        <w:t>бщественного питания</w:t>
      </w:r>
      <w:r w:rsidR="00BB174C" w:rsidRPr="004074C4">
        <w:rPr>
          <w:rFonts w:ascii="Times New Roman" w:hAnsi="Times New Roman" w:cs="Times New Roman"/>
          <w:sz w:val="28"/>
          <w:szCs w:val="28"/>
        </w:rPr>
        <w:t xml:space="preserve"> (</w:t>
      </w:r>
      <w:r w:rsidR="002E4C13" w:rsidRPr="004074C4">
        <w:rPr>
          <w:rFonts w:ascii="Times New Roman" w:hAnsi="Times New Roman" w:cs="Times New Roman"/>
          <w:sz w:val="28"/>
          <w:szCs w:val="28"/>
        </w:rPr>
        <w:t>кафе, рестораны, столовые</w:t>
      </w:r>
      <w:r w:rsidR="00BB174C" w:rsidRPr="004074C4">
        <w:rPr>
          <w:rFonts w:ascii="Times New Roman" w:hAnsi="Times New Roman" w:cs="Times New Roman"/>
          <w:sz w:val="28"/>
          <w:szCs w:val="28"/>
        </w:rPr>
        <w:t>);</w:t>
      </w:r>
    </w:p>
    <w:p w:rsidR="005A4A82" w:rsidRPr="004074C4" w:rsidRDefault="009D6E8C"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сопровождения туристов (экскурсовод</w:t>
      </w:r>
      <w:r w:rsidR="00BB174C" w:rsidRPr="004074C4">
        <w:rPr>
          <w:rFonts w:ascii="Times New Roman" w:hAnsi="Times New Roman" w:cs="Times New Roman"/>
          <w:sz w:val="28"/>
          <w:szCs w:val="28"/>
        </w:rPr>
        <w:t>ы</w:t>
      </w:r>
      <w:r w:rsidRPr="004074C4">
        <w:rPr>
          <w:rFonts w:ascii="Times New Roman" w:hAnsi="Times New Roman" w:cs="Times New Roman"/>
          <w:sz w:val="28"/>
          <w:szCs w:val="28"/>
        </w:rPr>
        <w:t>, инструктор</w:t>
      </w:r>
      <w:r w:rsidR="00BB174C" w:rsidRPr="004074C4">
        <w:rPr>
          <w:rFonts w:ascii="Times New Roman" w:hAnsi="Times New Roman" w:cs="Times New Roman"/>
          <w:sz w:val="28"/>
          <w:szCs w:val="28"/>
        </w:rPr>
        <w:t>ы на активных маршрутах</w:t>
      </w:r>
      <w:r w:rsidRPr="004074C4">
        <w:rPr>
          <w:rFonts w:ascii="Times New Roman" w:hAnsi="Times New Roman" w:cs="Times New Roman"/>
          <w:sz w:val="28"/>
          <w:szCs w:val="28"/>
        </w:rPr>
        <w:t>)</w:t>
      </w:r>
      <w:r w:rsidR="00BB174C" w:rsidRPr="004074C4">
        <w:rPr>
          <w:rFonts w:ascii="Times New Roman" w:hAnsi="Times New Roman" w:cs="Times New Roman"/>
          <w:sz w:val="28"/>
          <w:szCs w:val="28"/>
        </w:rPr>
        <w:t>;</w:t>
      </w:r>
    </w:p>
    <w:p w:rsidR="000402D7" w:rsidRPr="004074C4" w:rsidRDefault="005A4A82"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поисковых организаций</w:t>
      </w:r>
      <w:r w:rsidR="00BB174C" w:rsidRPr="004074C4">
        <w:rPr>
          <w:rFonts w:ascii="Times New Roman" w:hAnsi="Times New Roman" w:cs="Times New Roman"/>
          <w:sz w:val="28"/>
          <w:szCs w:val="28"/>
        </w:rPr>
        <w:t xml:space="preserve"> (контрольно-спасательные и контролирующие службы</w:t>
      </w:r>
      <w:r w:rsidR="003E1C7D" w:rsidRPr="004074C4">
        <w:rPr>
          <w:rFonts w:ascii="Times New Roman" w:hAnsi="Times New Roman" w:cs="Times New Roman"/>
          <w:sz w:val="28"/>
          <w:szCs w:val="28"/>
        </w:rPr>
        <w:t>)</w:t>
      </w:r>
      <w:r w:rsidR="000402D7" w:rsidRPr="004074C4">
        <w:rPr>
          <w:rFonts w:ascii="Times New Roman" w:hAnsi="Times New Roman" w:cs="Times New Roman"/>
          <w:sz w:val="28"/>
          <w:szCs w:val="28"/>
        </w:rPr>
        <w:t>.</w:t>
      </w:r>
    </w:p>
    <w:p w:rsidR="002C6498" w:rsidRPr="004074C4" w:rsidRDefault="002C6498"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Для Алтайского региона характерно его деление на туристские регионы в рамках административно-территориального деления: Алтайский край и республика Алтай.</w:t>
      </w:r>
    </w:p>
    <w:p w:rsidR="002C6498" w:rsidRPr="004074C4" w:rsidRDefault="002C6498" w:rsidP="002C6498">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Для Алтайского края в последние годы характерно развитие туристско-рекреационной сферы в пределах туристских кластеров:</w:t>
      </w:r>
    </w:p>
    <w:p w:rsidR="00C65878" w:rsidRPr="004074C4" w:rsidRDefault="002C6498" w:rsidP="00C65878">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w:t>
      </w:r>
      <w:r w:rsidR="00E5081C" w:rsidRPr="004074C4">
        <w:rPr>
          <w:rFonts w:ascii="Times New Roman" w:hAnsi="Times New Roman" w:cs="Times New Roman"/>
          <w:sz w:val="28"/>
          <w:szCs w:val="28"/>
        </w:rPr>
        <w:t xml:space="preserve"> особ</w:t>
      </w:r>
      <w:r w:rsidRPr="004074C4">
        <w:rPr>
          <w:rFonts w:ascii="Times New Roman" w:hAnsi="Times New Roman" w:cs="Times New Roman"/>
          <w:sz w:val="28"/>
          <w:szCs w:val="28"/>
        </w:rPr>
        <w:t>ая</w:t>
      </w:r>
      <w:r w:rsidR="00E5081C" w:rsidRPr="004074C4">
        <w:rPr>
          <w:rFonts w:ascii="Times New Roman" w:hAnsi="Times New Roman" w:cs="Times New Roman"/>
          <w:sz w:val="28"/>
          <w:szCs w:val="28"/>
        </w:rPr>
        <w:t xml:space="preserve"> экономическ</w:t>
      </w:r>
      <w:r w:rsidRPr="004074C4">
        <w:rPr>
          <w:rFonts w:ascii="Times New Roman" w:hAnsi="Times New Roman" w:cs="Times New Roman"/>
          <w:sz w:val="28"/>
          <w:szCs w:val="28"/>
        </w:rPr>
        <w:t>ая зона</w:t>
      </w:r>
      <w:r w:rsidR="00E5081C" w:rsidRPr="004074C4">
        <w:rPr>
          <w:rFonts w:ascii="Times New Roman" w:hAnsi="Times New Roman" w:cs="Times New Roman"/>
          <w:sz w:val="28"/>
          <w:szCs w:val="28"/>
        </w:rPr>
        <w:t xml:space="preserve"> «Бирюзовая Катунь»</w:t>
      </w:r>
      <w:r w:rsidR="00C65878" w:rsidRPr="004074C4">
        <w:rPr>
          <w:rFonts w:ascii="Times New Roman" w:hAnsi="Times New Roman" w:cs="Times New Roman"/>
          <w:sz w:val="28"/>
          <w:szCs w:val="28"/>
        </w:rPr>
        <w:t xml:space="preserve">, </w:t>
      </w:r>
      <w:r w:rsidR="00E20529" w:rsidRPr="004074C4">
        <w:rPr>
          <w:rFonts w:ascii="Times New Roman" w:hAnsi="Times New Roman" w:cs="Times New Roman"/>
          <w:sz w:val="28"/>
          <w:szCs w:val="28"/>
        </w:rPr>
        <w:t xml:space="preserve">стратегической </w:t>
      </w:r>
      <w:r w:rsidR="003200B1" w:rsidRPr="004074C4">
        <w:rPr>
          <w:rFonts w:ascii="Times New Roman" w:hAnsi="Times New Roman" w:cs="Times New Roman"/>
          <w:sz w:val="28"/>
          <w:szCs w:val="28"/>
        </w:rPr>
        <w:t>целью создания</w:t>
      </w:r>
      <w:r w:rsidR="00C65878" w:rsidRPr="004074C4">
        <w:rPr>
          <w:rFonts w:ascii="Times New Roman" w:hAnsi="Times New Roman" w:cs="Times New Roman"/>
          <w:sz w:val="28"/>
          <w:szCs w:val="28"/>
        </w:rPr>
        <w:t xml:space="preserve"> которой </w:t>
      </w:r>
      <w:r w:rsidR="00E20529" w:rsidRPr="004074C4">
        <w:rPr>
          <w:rFonts w:ascii="Times New Roman" w:hAnsi="Times New Roman" w:cs="Times New Roman"/>
          <w:sz w:val="28"/>
          <w:szCs w:val="28"/>
        </w:rPr>
        <w:t>было</w:t>
      </w:r>
      <w:r w:rsidR="003200B1" w:rsidRPr="004074C4">
        <w:rPr>
          <w:rFonts w:ascii="Times New Roman" w:hAnsi="Times New Roman" w:cs="Times New Roman"/>
          <w:sz w:val="28"/>
          <w:szCs w:val="28"/>
        </w:rPr>
        <w:t xml:space="preserve"> </w:t>
      </w:r>
      <w:r w:rsidR="00E20529" w:rsidRPr="004074C4">
        <w:rPr>
          <w:rFonts w:ascii="Times New Roman" w:hAnsi="Times New Roman" w:cs="Times New Roman"/>
          <w:sz w:val="28"/>
          <w:szCs w:val="28"/>
        </w:rPr>
        <w:t>стремление привлечь туристов</w:t>
      </w:r>
      <w:r w:rsidR="00C65878" w:rsidRPr="004074C4">
        <w:rPr>
          <w:rFonts w:ascii="Times New Roman" w:hAnsi="Times New Roman" w:cs="Times New Roman"/>
          <w:sz w:val="28"/>
          <w:szCs w:val="28"/>
        </w:rPr>
        <w:t xml:space="preserve"> объектами досуга и рекреационной направленности (</w:t>
      </w:r>
      <w:r w:rsidR="00E20529" w:rsidRPr="004074C4">
        <w:rPr>
          <w:rFonts w:ascii="Times New Roman" w:hAnsi="Times New Roman" w:cs="Times New Roman"/>
          <w:sz w:val="28"/>
          <w:szCs w:val="28"/>
        </w:rPr>
        <w:t>горнолыжная трасса</w:t>
      </w:r>
      <w:r w:rsidR="00C65878" w:rsidRPr="004074C4">
        <w:rPr>
          <w:rFonts w:ascii="Times New Roman" w:hAnsi="Times New Roman" w:cs="Times New Roman"/>
          <w:sz w:val="28"/>
          <w:szCs w:val="28"/>
        </w:rPr>
        <w:t xml:space="preserve">, </w:t>
      </w:r>
      <w:r w:rsidR="00E20529" w:rsidRPr="004074C4">
        <w:rPr>
          <w:rFonts w:ascii="Times New Roman" w:hAnsi="Times New Roman" w:cs="Times New Roman"/>
          <w:sz w:val="28"/>
          <w:szCs w:val="28"/>
        </w:rPr>
        <w:t>гостиница и теплые домики</w:t>
      </w:r>
      <w:r w:rsidR="00C65878" w:rsidRPr="004074C4">
        <w:rPr>
          <w:rFonts w:ascii="Times New Roman" w:hAnsi="Times New Roman" w:cs="Times New Roman"/>
          <w:sz w:val="28"/>
          <w:szCs w:val="28"/>
        </w:rPr>
        <w:t xml:space="preserve">, </w:t>
      </w:r>
      <w:r w:rsidR="00E20529" w:rsidRPr="004074C4">
        <w:rPr>
          <w:rFonts w:ascii="Times New Roman" w:hAnsi="Times New Roman" w:cs="Times New Roman"/>
          <w:sz w:val="28"/>
          <w:szCs w:val="28"/>
        </w:rPr>
        <w:t>рестораны</w:t>
      </w:r>
      <w:r w:rsidR="00C65878" w:rsidRPr="004074C4">
        <w:rPr>
          <w:rFonts w:ascii="Times New Roman" w:hAnsi="Times New Roman" w:cs="Times New Roman"/>
          <w:sz w:val="28"/>
          <w:szCs w:val="28"/>
        </w:rPr>
        <w:t xml:space="preserve">, </w:t>
      </w:r>
      <w:r w:rsidR="00E20529" w:rsidRPr="004074C4">
        <w:rPr>
          <w:rFonts w:ascii="Times New Roman" w:hAnsi="Times New Roman" w:cs="Times New Roman"/>
          <w:sz w:val="28"/>
          <w:szCs w:val="28"/>
        </w:rPr>
        <w:t>спелеологически</w:t>
      </w:r>
      <w:r w:rsidR="00C65878" w:rsidRPr="004074C4">
        <w:rPr>
          <w:rFonts w:ascii="Times New Roman" w:hAnsi="Times New Roman" w:cs="Times New Roman"/>
          <w:sz w:val="28"/>
          <w:szCs w:val="28"/>
        </w:rPr>
        <w:t xml:space="preserve">й комплекс «Тавдинские пещеры», </w:t>
      </w:r>
      <w:r w:rsidR="003F13BB" w:rsidRPr="004074C4">
        <w:rPr>
          <w:rFonts w:ascii="Times New Roman" w:hAnsi="Times New Roman" w:cs="Times New Roman"/>
          <w:sz w:val="28"/>
          <w:szCs w:val="28"/>
        </w:rPr>
        <w:t>рафтинг</w:t>
      </w:r>
      <w:r w:rsidR="00C65878" w:rsidRPr="004074C4">
        <w:rPr>
          <w:rFonts w:ascii="Times New Roman" w:hAnsi="Times New Roman" w:cs="Times New Roman"/>
          <w:sz w:val="28"/>
          <w:szCs w:val="28"/>
        </w:rPr>
        <w:t xml:space="preserve">, </w:t>
      </w:r>
      <w:r w:rsidR="003F13BB" w:rsidRPr="004074C4">
        <w:rPr>
          <w:rFonts w:ascii="Times New Roman" w:hAnsi="Times New Roman" w:cs="Times New Roman"/>
          <w:sz w:val="28"/>
          <w:szCs w:val="28"/>
        </w:rPr>
        <w:t>детские игровые площадки</w:t>
      </w:r>
      <w:r w:rsidR="00C65878" w:rsidRPr="004074C4">
        <w:rPr>
          <w:rFonts w:ascii="Times New Roman" w:hAnsi="Times New Roman" w:cs="Times New Roman"/>
          <w:sz w:val="28"/>
          <w:szCs w:val="28"/>
        </w:rPr>
        <w:t xml:space="preserve">, </w:t>
      </w:r>
      <w:r w:rsidR="003F13BB" w:rsidRPr="004074C4">
        <w:rPr>
          <w:rFonts w:ascii="Times New Roman" w:hAnsi="Times New Roman" w:cs="Times New Roman"/>
          <w:sz w:val="28"/>
          <w:szCs w:val="28"/>
        </w:rPr>
        <w:t>аквапарк, большая сцена</w:t>
      </w:r>
      <w:r w:rsidR="00A02B6F" w:rsidRPr="004074C4">
        <w:rPr>
          <w:rFonts w:ascii="Times New Roman" w:hAnsi="Times New Roman" w:cs="Times New Roman"/>
          <w:sz w:val="28"/>
          <w:szCs w:val="28"/>
        </w:rPr>
        <w:t xml:space="preserve"> с экраном</w:t>
      </w:r>
      <w:r w:rsidR="003F13BB" w:rsidRPr="004074C4">
        <w:rPr>
          <w:rFonts w:ascii="Times New Roman" w:hAnsi="Times New Roman" w:cs="Times New Roman"/>
          <w:sz w:val="28"/>
          <w:szCs w:val="28"/>
        </w:rPr>
        <w:t xml:space="preserve"> для организации крупных концертов</w:t>
      </w:r>
      <w:r w:rsidR="00C65878" w:rsidRPr="004074C4">
        <w:rPr>
          <w:rFonts w:ascii="Times New Roman" w:hAnsi="Times New Roman" w:cs="Times New Roman"/>
          <w:sz w:val="28"/>
          <w:szCs w:val="28"/>
        </w:rPr>
        <w:t>)</w:t>
      </w:r>
      <w:r w:rsidR="004D4DFD" w:rsidRPr="004D4DFD">
        <w:rPr>
          <w:rFonts w:ascii="Times New Roman" w:hAnsi="Times New Roman" w:cs="Times New Roman"/>
          <w:sz w:val="28"/>
          <w:szCs w:val="28"/>
        </w:rPr>
        <w:t xml:space="preserve"> [</w:t>
      </w:r>
      <w:r w:rsidR="004D4DFD">
        <w:rPr>
          <w:rFonts w:ascii="Times New Roman" w:hAnsi="Times New Roman" w:cs="Times New Roman"/>
          <w:sz w:val="28"/>
          <w:szCs w:val="28"/>
        </w:rPr>
        <w:t>2</w:t>
      </w:r>
      <w:r w:rsidR="004D4DFD" w:rsidRPr="004D4DFD">
        <w:rPr>
          <w:rFonts w:ascii="Times New Roman" w:hAnsi="Times New Roman" w:cs="Times New Roman"/>
          <w:sz w:val="28"/>
          <w:szCs w:val="28"/>
        </w:rPr>
        <w:t>]</w:t>
      </w:r>
      <w:r w:rsidR="00C65878" w:rsidRPr="004074C4">
        <w:rPr>
          <w:rFonts w:ascii="Times New Roman" w:hAnsi="Times New Roman" w:cs="Times New Roman"/>
          <w:sz w:val="28"/>
          <w:szCs w:val="28"/>
        </w:rPr>
        <w:t>;</w:t>
      </w:r>
    </w:p>
    <w:p w:rsidR="00BC18C8" w:rsidRPr="004074C4" w:rsidRDefault="00C65878"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lastRenderedPageBreak/>
        <w:t xml:space="preserve">- город-курорт Белокуриха </w:t>
      </w:r>
      <w:r w:rsidR="004D4DFD" w:rsidRPr="004D4DFD">
        <w:rPr>
          <w:rFonts w:ascii="Times New Roman" w:hAnsi="Times New Roman" w:cs="Times New Roman"/>
          <w:sz w:val="28"/>
          <w:szCs w:val="28"/>
        </w:rPr>
        <w:t>[</w:t>
      </w:r>
      <w:r w:rsidR="004D4DFD">
        <w:rPr>
          <w:rFonts w:ascii="Times New Roman" w:hAnsi="Times New Roman" w:cs="Times New Roman"/>
          <w:sz w:val="28"/>
          <w:szCs w:val="28"/>
        </w:rPr>
        <w:t>3</w:t>
      </w:r>
      <w:r w:rsidR="004D4DFD" w:rsidRPr="004D4DFD">
        <w:rPr>
          <w:rFonts w:ascii="Times New Roman" w:hAnsi="Times New Roman" w:cs="Times New Roman"/>
          <w:sz w:val="28"/>
          <w:szCs w:val="28"/>
        </w:rPr>
        <w:t>]</w:t>
      </w:r>
      <w:r w:rsidR="004D4DFD">
        <w:rPr>
          <w:rFonts w:ascii="Times New Roman" w:hAnsi="Times New Roman" w:cs="Times New Roman"/>
          <w:sz w:val="28"/>
          <w:szCs w:val="28"/>
        </w:rPr>
        <w:t xml:space="preserve"> </w:t>
      </w:r>
      <w:r w:rsidRPr="004074C4">
        <w:rPr>
          <w:rFonts w:ascii="Times New Roman" w:hAnsi="Times New Roman" w:cs="Times New Roman"/>
          <w:sz w:val="28"/>
          <w:szCs w:val="28"/>
        </w:rPr>
        <w:t>и новый туристский кластер «Белокуриха-2»</w:t>
      </w:r>
      <w:r w:rsidR="004D4DFD">
        <w:rPr>
          <w:rFonts w:ascii="Times New Roman" w:hAnsi="Times New Roman" w:cs="Times New Roman"/>
          <w:sz w:val="28"/>
          <w:szCs w:val="28"/>
        </w:rPr>
        <w:t xml:space="preserve"> </w:t>
      </w:r>
      <w:r w:rsidR="004D4DFD" w:rsidRPr="004D4DFD">
        <w:rPr>
          <w:rFonts w:ascii="Times New Roman" w:hAnsi="Times New Roman" w:cs="Times New Roman"/>
          <w:sz w:val="28"/>
          <w:szCs w:val="28"/>
        </w:rPr>
        <w:t>[</w:t>
      </w:r>
      <w:r w:rsidR="004D4DFD">
        <w:rPr>
          <w:rFonts w:ascii="Times New Roman" w:hAnsi="Times New Roman" w:cs="Times New Roman"/>
          <w:sz w:val="28"/>
          <w:szCs w:val="28"/>
        </w:rPr>
        <w:t>1</w:t>
      </w:r>
      <w:r w:rsidR="004D4DFD" w:rsidRPr="004D4DFD">
        <w:rPr>
          <w:rFonts w:ascii="Times New Roman" w:hAnsi="Times New Roman" w:cs="Times New Roman"/>
          <w:sz w:val="28"/>
          <w:szCs w:val="28"/>
        </w:rPr>
        <w:t>]</w:t>
      </w:r>
      <w:r w:rsidRPr="004074C4">
        <w:rPr>
          <w:rFonts w:ascii="Times New Roman" w:hAnsi="Times New Roman" w:cs="Times New Roman"/>
          <w:sz w:val="28"/>
          <w:szCs w:val="28"/>
        </w:rPr>
        <w:t>,</w:t>
      </w:r>
      <w:r w:rsidRPr="004074C4">
        <w:rPr>
          <w:rFonts w:ascii="Times New Roman" w:hAnsi="Times New Roman" w:cs="Times New Roman"/>
          <w:sz w:val="28"/>
          <w:szCs w:val="28"/>
        </w:rPr>
        <w:t xml:space="preserve"> в фондах которых находятся свойственные для этого районы туристского интереса (</w:t>
      </w:r>
      <w:r w:rsidR="005921D1" w:rsidRPr="004074C4">
        <w:rPr>
          <w:rFonts w:ascii="Times New Roman" w:hAnsi="Times New Roman" w:cs="Times New Roman"/>
          <w:sz w:val="28"/>
          <w:szCs w:val="28"/>
        </w:rPr>
        <w:t>водо</w:t>
      </w:r>
      <w:r w:rsidR="003A261E" w:rsidRPr="004074C4">
        <w:rPr>
          <w:rFonts w:ascii="Times New Roman" w:hAnsi="Times New Roman" w:cs="Times New Roman"/>
          <w:sz w:val="28"/>
          <w:szCs w:val="28"/>
        </w:rPr>
        <w:t xml:space="preserve">лечебницы, </w:t>
      </w:r>
      <w:r w:rsidR="003B0F2E" w:rsidRPr="004074C4">
        <w:rPr>
          <w:rFonts w:ascii="Times New Roman" w:hAnsi="Times New Roman" w:cs="Times New Roman"/>
          <w:sz w:val="28"/>
          <w:szCs w:val="28"/>
        </w:rPr>
        <w:t>скала</w:t>
      </w:r>
      <w:r w:rsidR="001F07A7" w:rsidRPr="004074C4">
        <w:rPr>
          <w:rFonts w:ascii="Times New Roman" w:hAnsi="Times New Roman" w:cs="Times New Roman"/>
          <w:sz w:val="28"/>
          <w:szCs w:val="28"/>
        </w:rPr>
        <w:t xml:space="preserve"> Четыре брата</w:t>
      </w:r>
      <w:r w:rsidRPr="004074C4">
        <w:rPr>
          <w:rFonts w:ascii="Times New Roman" w:hAnsi="Times New Roman" w:cs="Times New Roman"/>
          <w:sz w:val="28"/>
          <w:szCs w:val="28"/>
        </w:rPr>
        <w:t xml:space="preserve"> и </w:t>
      </w:r>
      <w:r w:rsidR="00B23F52" w:rsidRPr="004074C4">
        <w:rPr>
          <w:rFonts w:ascii="Times New Roman" w:hAnsi="Times New Roman" w:cs="Times New Roman"/>
          <w:sz w:val="28"/>
          <w:szCs w:val="28"/>
        </w:rPr>
        <w:t>Черепах</w:t>
      </w:r>
      <w:r w:rsidRPr="004074C4">
        <w:rPr>
          <w:rFonts w:ascii="Times New Roman" w:hAnsi="Times New Roman" w:cs="Times New Roman"/>
          <w:sz w:val="28"/>
          <w:szCs w:val="28"/>
        </w:rPr>
        <w:t>а</w:t>
      </w:r>
      <w:r w:rsidR="00B23F52" w:rsidRPr="004074C4">
        <w:rPr>
          <w:rFonts w:ascii="Times New Roman" w:hAnsi="Times New Roman" w:cs="Times New Roman"/>
          <w:sz w:val="28"/>
          <w:szCs w:val="28"/>
        </w:rPr>
        <w:t xml:space="preserve">, </w:t>
      </w:r>
      <w:r w:rsidR="00A95500" w:rsidRPr="004074C4">
        <w:rPr>
          <w:rFonts w:ascii="Times New Roman" w:hAnsi="Times New Roman" w:cs="Times New Roman"/>
          <w:sz w:val="28"/>
          <w:szCs w:val="28"/>
        </w:rPr>
        <w:t xml:space="preserve">гора </w:t>
      </w:r>
      <w:r w:rsidR="000635F1" w:rsidRPr="004074C4">
        <w:rPr>
          <w:rFonts w:ascii="Times New Roman" w:hAnsi="Times New Roman" w:cs="Times New Roman"/>
          <w:sz w:val="28"/>
          <w:szCs w:val="28"/>
        </w:rPr>
        <w:t>Синюха</w:t>
      </w:r>
      <w:r w:rsidR="00984E9F" w:rsidRPr="004074C4">
        <w:rPr>
          <w:rFonts w:ascii="Times New Roman" w:hAnsi="Times New Roman" w:cs="Times New Roman"/>
          <w:sz w:val="28"/>
          <w:szCs w:val="28"/>
        </w:rPr>
        <w:t xml:space="preserve"> </w:t>
      </w:r>
      <w:r w:rsidR="00B23F52" w:rsidRPr="004074C4">
        <w:rPr>
          <w:rFonts w:ascii="Times New Roman" w:hAnsi="Times New Roman" w:cs="Times New Roman"/>
          <w:sz w:val="28"/>
          <w:szCs w:val="28"/>
        </w:rPr>
        <w:t>и горнолыжные трассы</w:t>
      </w:r>
      <w:r w:rsidR="000635F1" w:rsidRPr="004074C4">
        <w:rPr>
          <w:rFonts w:ascii="Times New Roman" w:hAnsi="Times New Roman" w:cs="Times New Roman"/>
          <w:sz w:val="28"/>
          <w:szCs w:val="28"/>
        </w:rPr>
        <w:t xml:space="preserve">, </w:t>
      </w:r>
      <w:r w:rsidR="00A95500" w:rsidRPr="004074C4">
        <w:rPr>
          <w:rFonts w:ascii="Times New Roman" w:hAnsi="Times New Roman" w:cs="Times New Roman"/>
          <w:sz w:val="28"/>
          <w:szCs w:val="28"/>
        </w:rPr>
        <w:t xml:space="preserve">гора </w:t>
      </w:r>
      <w:r w:rsidR="000635F1" w:rsidRPr="004074C4">
        <w:rPr>
          <w:rFonts w:ascii="Times New Roman" w:hAnsi="Times New Roman" w:cs="Times New Roman"/>
          <w:sz w:val="28"/>
          <w:szCs w:val="28"/>
        </w:rPr>
        <w:t>Церковка</w:t>
      </w:r>
      <w:r w:rsidRPr="004074C4">
        <w:rPr>
          <w:rFonts w:ascii="Times New Roman" w:hAnsi="Times New Roman" w:cs="Times New Roman"/>
          <w:sz w:val="28"/>
          <w:szCs w:val="28"/>
        </w:rPr>
        <w:t xml:space="preserve">, </w:t>
      </w:r>
      <w:r w:rsidR="00BD47FA" w:rsidRPr="004074C4">
        <w:rPr>
          <w:rFonts w:ascii="Times New Roman" w:hAnsi="Times New Roman" w:cs="Times New Roman"/>
          <w:sz w:val="28"/>
          <w:szCs w:val="28"/>
        </w:rPr>
        <w:t>прогулочные тропы</w:t>
      </w:r>
      <w:r w:rsidR="00973CF6" w:rsidRPr="004074C4">
        <w:rPr>
          <w:rFonts w:ascii="Times New Roman" w:hAnsi="Times New Roman" w:cs="Times New Roman"/>
          <w:sz w:val="28"/>
          <w:szCs w:val="28"/>
        </w:rPr>
        <w:t xml:space="preserve"> в лесопарковой прикурортной </w:t>
      </w:r>
      <w:r w:rsidR="00BC18C8" w:rsidRPr="004074C4">
        <w:rPr>
          <w:rFonts w:ascii="Times New Roman" w:hAnsi="Times New Roman" w:cs="Times New Roman"/>
          <w:sz w:val="28"/>
          <w:szCs w:val="28"/>
        </w:rPr>
        <w:t>зоне, круглогодичный</w:t>
      </w:r>
      <w:r w:rsidR="00A95500" w:rsidRPr="004074C4">
        <w:rPr>
          <w:rFonts w:ascii="Times New Roman" w:hAnsi="Times New Roman" w:cs="Times New Roman"/>
          <w:sz w:val="28"/>
          <w:szCs w:val="28"/>
        </w:rPr>
        <w:t xml:space="preserve"> аквапарк</w:t>
      </w:r>
      <w:r w:rsidRPr="004074C4">
        <w:rPr>
          <w:rFonts w:ascii="Times New Roman" w:hAnsi="Times New Roman" w:cs="Times New Roman"/>
          <w:sz w:val="28"/>
          <w:szCs w:val="28"/>
        </w:rPr>
        <w:t xml:space="preserve">, </w:t>
      </w:r>
      <w:r w:rsidR="00A95500" w:rsidRPr="004074C4">
        <w:rPr>
          <w:rFonts w:ascii="Times New Roman" w:hAnsi="Times New Roman" w:cs="Times New Roman"/>
          <w:sz w:val="28"/>
          <w:szCs w:val="28"/>
        </w:rPr>
        <w:t>рынок сувенирной и лечебной продукции</w:t>
      </w:r>
      <w:r w:rsidRPr="004074C4">
        <w:rPr>
          <w:rFonts w:ascii="Times New Roman" w:hAnsi="Times New Roman" w:cs="Times New Roman"/>
          <w:sz w:val="28"/>
          <w:szCs w:val="28"/>
        </w:rPr>
        <w:t xml:space="preserve">, </w:t>
      </w:r>
      <w:r w:rsidR="00A95500" w:rsidRPr="004074C4">
        <w:rPr>
          <w:rFonts w:ascii="Times New Roman" w:hAnsi="Times New Roman" w:cs="Times New Roman"/>
          <w:sz w:val="28"/>
          <w:szCs w:val="28"/>
        </w:rPr>
        <w:t>трассы для мото-парапланеристов</w:t>
      </w:r>
      <w:r w:rsidRPr="004074C4">
        <w:rPr>
          <w:rFonts w:ascii="Times New Roman" w:hAnsi="Times New Roman" w:cs="Times New Roman"/>
          <w:sz w:val="28"/>
          <w:szCs w:val="28"/>
        </w:rPr>
        <w:t>)</w:t>
      </w:r>
      <w:r w:rsidR="004D4DFD" w:rsidRPr="004D4DFD">
        <w:rPr>
          <w:rFonts w:ascii="Times New Roman" w:hAnsi="Times New Roman" w:cs="Times New Roman"/>
          <w:sz w:val="28"/>
          <w:szCs w:val="28"/>
        </w:rPr>
        <w:t xml:space="preserve"> [</w:t>
      </w:r>
      <w:r w:rsidR="004D4DFD">
        <w:rPr>
          <w:rFonts w:ascii="Times New Roman" w:hAnsi="Times New Roman" w:cs="Times New Roman"/>
          <w:sz w:val="28"/>
          <w:szCs w:val="28"/>
        </w:rPr>
        <w:t>1, 3</w:t>
      </w:r>
      <w:r w:rsidR="004D4DFD" w:rsidRPr="004D4DFD">
        <w:rPr>
          <w:rFonts w:ascii="Times New Roman" w:hAnsi="Times New Roman" w:cs="Times New Roman"/>
          <w:sz w:val="28"/>
          <w:szCs w:val="28"/>
        </w:rPr>
        <w:t>]</w:t>
      </w:r>
      <w:r w:rsidRPr="004074C4">
        <w:rPr>
          <w:rFonts w:ascii="Times New Roman" w:hAnsi="Times New Roman" w:cs="Times New Roman"/>
          <w:sz w:val="28"/>
          <w:szCs w:val="28"/>
        </w:rPr>
        <w:t>.</w:t>
      </w:r>
    </w:p>
    <w:p w:rsidR="001020ED" w:rsidRPr="004074C4" w:rsidRDefault="001020ED"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xml:space="preserve">Помимо объектов туристско-рекреационного интереса в пределах специализированных экономических зон, в большой степени утратили, как объекты туризма, районы спортивно-туристской </w:t>
      </w:r>
      <w:r w:rsidR="004D4DFD" w:rsidRPr="004D4DFD">
        <w:rPr>
          <w:rFonts w:ascii="Times New Roman" w:hAnsi="Times New Roman" w:cs="Times New Roman"/>
          <w:sz w:val="28"/>
          <w:szCs w:val="28"/>
        </w:rPr>
        <w:t>[</w:t>
      </w:r>
      <w:r w:rsidR="004D4DFD">
        <w:rPr>
          <w:rFonts w:ascii="Times New Roman" w:hAnsi="Times New Roman" w:cs="Times New Roman"/>
          <w:sz w:val="28"/>
          <w:szCs w:val="28"/>
        </w:rPr>
        <w:t>5</w:t>
      </w:r>
      <w:r w:rsidR="004D4DFD" w:rsidRPr="004D4DFD">
        <w:rPr>
          <w:rFonts w:ascii="Times New Roman" w:hAnsi="Times New Roman" w:cs="Times New Roman"/>
          <w:sz w:val="28"/>
          <w:szCs w:val="28"/>
        </w:rPr>
        <w:t>]</w:t>
      </w:r>
      <w:r w:rsidR="004D4DFD">
        <w:rPr>
          <w:rFonts w:ascii="Times New Roman" w:hAnsi="Times New Roman" w:cs="Times New Roman"/>
          <w:sz w:val="28"/>
          <w:szCs w:val="28"/>
        </w:rPr>
        <w:t xml:space="preserve"> </w:t>
      </w:r>
      <w:r w:rsidRPr="004074C4">
        <w:rPr>
          <w:rFonts w:ascii="Times New Roman" w:hAnsi="Times New Roman" w:cs="Times New Roman"/>
          <w:sz w:val="28"/>
          <w:szCs w:val="28"/>
        </w:rPr>
        <w:t xml:space="preserve">и краеведческой направленности (каменоломни и </w:t>
      </w:r>
      <w:r w:rsidRPr="004074C4">
        <w:rPr>
          <w:rFonts w:ascii="Times New Roman" w:hAnsi="Times New Roman" w:cs="Times New Roman"/>
          <w:sz w:val="28"/>
          <w:szCs w:val="28"/>
        </w:rPr>
        <w:t>заброшенные штольни</w:t>
      </w:r>
      <w:r w:rsidRPr="004074C4">
        <w:rPr>
          <w:rFonts w:ascii="Times New Roman" w:hAnsi="Times New Roman" w:cs="Times New Roman"/>
          <w:sz w:val="28"/>
          <w:szCs w:val="28"/>
        </w:rPr>
        <w:t xml:space="preserve"> Коргонского,  Колыванского, Бащелакского и Семинского хребтов, а также вулканические выходы Белокурихинского массива как уникальных объектов для возрождения геммологии и развития геммотуристских маршрутов по Алтаю). </w:t>
      </w:r>
    </w:p>
    <w:p w:rsidR="00BC18C8" w:rsidRPr="004074C4" w:rsidRDefault="00DB1440"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Для Р</w:t>
      </w:r>
      <w:r w:rsidR="00117516" w:rsidRPr="004074C4">
        <w:rPr>
          <w:rFonts w:ascii="Times New Roman" w:hAnsi="Times New Roman" w:cs="Times New Roman"/>
          <w:sz w:val="28"/>
          <w:szCs w:val="28"/>
        </w:rPr>
        <w:t>еспублики Алтай характерного распределения по рекреационным зонам не существует в силу комплексности имеющихся объектов туристского интереса (туристские районы республики специализированы для самодеятельного, спортивно-оздоровительного, образовательного туризма)</w:t>
      </w:r>
      <w:r w:rsidR="004D4DFD" w:rsidRPr="004D4DFD">
        <w:rPr>
          <w:rFonts w:ascii="Times New Roman" w:hAnsi="Times New Roman" w:cs="Times New Roman"/>
          <w:sz w:val="28"/>
          <w:szCs w:val="28"/>
        </w:rPr>
        <w:t xml:space="preserve"> [</w:t>
      </w:r>
      <w:r w:rsidR="004D4DFD">
        <w:rPr>
          <w:rFonts w:ascii="Times New Roman" w:hAnsi="Times New Roman" w:cs="Times New Roman"/>
          <w:sz w:val="28"/>
          <w:szCs w:val="28"/>
        </w:rPr>
        <w:t>8</w:t>
      </w:r>
      <w:r w:rsidR="004D4DFD" w:rsidRPr="004D4DFD">
        <w:rPr>
          <w:rFonts w:ascii="Times New Roman" w:hAnsi="Times New Roman" w:cs="Times New Roman"/>
          <w:sz w:val="28"/>
          <w:szCs w:val="28"/>
        </w:rPr>
        <w:t>]</w:t>
      </w:r>
      <w:r w:rsidRPr="004074C4">
        <w:rPr>
          <w:rFonts w:ascii="Times New Roman" w:hAnsi="Times New Roman" w:cs="Times New Roman"/>
          <w:sz w:val="28"/>
          <w:szCs w:val="28"/>
        </w:rPr>
        <w:t>:</w:t>
      </w:r>
    </w:p>
    <w:p w:rsidR="00DB1440" w:rsidRPr="004074C4" w:rsidRDefault="00DB1440"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xml:space="preserve">- альпинистский лагерь «Актру» является объектом туризма как для проведения альпинистских сборов, пеших походов, коротких экскурсий, так и изучения культурно-исторических особенностей района (гляциологические и геологические экспедиции по очеркам гляциолога и климатолога М.В. Тронова). Альпинистский лагерь находится в горном массиве Биширду Северо-Чуйского хребта, </w:t>
      </w:r>
      <w:r w:rsidR="005E3233" w:rsidRPr="004074C4">
        <w:rPr>
          <w:rFonts w:ascii="Times New Roman" w:hAnsi="Times New Roman" w:cs="Times New Roman"/>
          <w:sz w:val="28"/>
          <w:szCs w:val="28"/>
        </w:rPr>
        <w:t>обладающего, в отличии от альпинистского лагеря, менее доступными природными объектами, но не менее привлекательными среди туристов (</w:t>
      </w:r>
      <w:r w:rsidR="00793000" w:rsidRPr="004074C4">
        <w:rPr>
          <w:rFonts w:ascii="Times New Roman" w:hAnsi="Times New Roman" w:cs="Times New Roman"/>
          <w:sz w:val="28"/>
          <w:szCs w:val="28"/>
        </w:rPr>
        <w:t>Маашей, Шавлинские, Каракабакские озера, ледники Куркурек, Маашей и большое количество спортивных горных перевалов, имеющих огромный интерес у туристов-спортсменов</w:t>
      </w:r>
      <w:r w:rsidR="005E3233" w:rsidRPr="004074C4">
        <w:rPr>
          <w:rFonts w:ascii="Times New Roman" w:hAnsi="Times New Roman" w:cs="Times New Roman"/>
          <w:sz w:val="28"/>
          <w:szCs w:val="28"/>
        </w:rPr>
        <w:t>)</w:t>
      </w:r>
      <w:r w:rsidR="00793000" w:rsidRPr="004074C4">
        <w:rPr>
          <w:rFonts w:ascii="Times New Roman" w:hAnsi="Times New Roman" w:cs="Times New Roman"/>
          <w:sz w:val="28"/>
          <w:szCs w:val="28"/>
        </w:rPr>
        <w:t>;</w:t>
      </w:r>
    </w:p>
    <w:p w:rsidR="00DB1440" w:rsidRPr="004074C4" w:rsidRDefault="00DB1440"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xml:space="preserve">- </w:t>
      </w:r>
      <w:r w:rsidR="00793000" w:rsidRPr="004074C4">
        <w:rPr>
          <w:rFonts w:ascii="Times New Roman" w:hAnsi="Times New Roman" w:cs="Times New Roman"/>
          <w:sz w:val="28"/>
          <w:szCs w:val="28"/>
        </w:rPr>
        <w:t>Катунский хребет и гора Белуха, представляющие собой как объект туристско-рекреационного интереса (озеро Мультинское с доставкой на него транспортом повышенной проходимости, поселки Уймон и Чендек с изучением экспедиции Н.К. Рериха), так и туристско-спортивного (пешие, конные маршруты в районе горы Белухи, Катунского хребта и близлежащего Катунского биосферного заповедника, в том числе природных парков «Белуха» и «Сайлюгемский»);</w:t>
      </w:r>
    </w:p>
    <w:p w:rsidR="00793000" w:rsidRPr="004074C4" w:rsidRDefault="00684B8D"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х</w:t>
      </w:r>
      <w:r w:rsidR="00793000" w:rsidRPr="004074C4">
        <w:rPr>
          <w:rFonts w:ascii="Times New Roman" w:hAnsi="Times New Roman" w:cs="Times New Roman"/>
          <w:sz w:val="28"/>
          <w:szCs w:val="28"/>
        </w:rPr>
        <w:t>ребет Иолго (Каракольские и Байоюкские озера</w:t>
      </w:r>
      <w:r w:rsidR="00C73E8C" w:rsidRPr="004074C4">
        <w:rPr>
          <w:rFonts w:ascii="Times New Roman" w:hAnsi="Times New Roman" w:cs="Times New Roman"/>
          <w:sz w:val="28"/>
          <w:szCs w:val="28"/>
        </w:rPr>
        <w:t>, озеро Уймень, Манас, Потайное</w:t>
      </w:r>
      <w:r w:rsidR="00793000" w:rsidRPr="004074C4">
        <w:rPr>
          <w:rFonts w:ascii="Times New Roman" w:hAnsi="Times New Roman" w:cs="Times New Roman"/>
          <w:sz w:val="28"/>
          <w:szCs w:val="28"/>
        </w:rPr>
        <w:t xml:space="preserve">), Южно-Чуйский хребет (долины рек Аккол, Талдура и Елангаш), </w:t>
      </w:r>
      <w:r w:rsidR="00C73E8C" w:rsidRPr="004074C4">
        <w:rPr>
          <w:rFonts w:ascii="Times New Roman" w:hAnsi="Times New Roman" w:cs="Times New Roman"/>
          <w:sz w:val="28"/>
          <w:szCs w:val="28"/>
        </w:rPr>
        <w:t>плоскогорье Укок (с богатейшими объектами археологического интереса, в том числе Очы-Бала (алтайской принцессы) и многочисленные курганы Пазырыкской и Скифской культур), как объекты туристско-рекреационного и образовательного интереса с возможностью доставки на транспорте высокой проходимости, либо конной при проведении многодневных автомобильных экспедиций и экскурсионных маршрутов</w:t>
      </w:r>
      <w:r w:rsidRPr="004074C4">
        <w:rPr>
          <w:rFonts w:ascii="Times New Roman" w:hAnsi="Times New Roman" w:cs="Times New Roman"/>
          <w:sz w:val="28"/>
          <w:szCs w:val="28"/>
        </w:rPr>
        <w:t>.</w:t>
      </w:r>
      <w:r w:rsidR="00C73E8C" w:rsidRPr="004074C4">
        <w:rPr>
          <w:rFonts w:ascii="Times New Roman" w:hAnsi="Times New Roman" w:cs="Times New Roman"/>
          <w:sz w:val="28"/>
          <w:szCs w:val="28"/>
        </w:rPr>
        <w:t xml:space="preserve"> </w:t>
      </w:r>
      <w:r w:rsidRPr="004074C4">
        <w:rPr>
          <w:rFonts w:ascii="Times New Roman" w:hAnsi="Times New Roman" w:cs="Times New Roman"/>
          <w:sz w:val="28"/>
          <w:szCs w:val="28"/>
        </w:rPr>
        <w:t>Т</w:t>
      </w:r>
      <w:r w:rsidR="00C73E8C" w:rsidRPr="004074C4">
        <w:rPr>
          <w:rFonts w:ascii="Times New Roman" w:hAnsi="Times New Roman" w:cs="Times New Roman"/>
          <w:sz w:val="28"/>
          <w:szCs w:val="28"/>
        </w:rPr>
        <w:t xml:space="preserve">акже данные районы </w:t>
      </w:r>
      <w:r w:rsidRPr="004074C4">
        <w:rPr>
          <w:rFonts w:ascii="Times New Roman" w:hAnsi="Times New Roman" w:cs="Times New Roman"/>
          <w:sz w:val="28"/>
          <w:szCs w:val="28"/>
        </w:rPr>
        <w:t xml:space="preserve">пользуются большим спросом среди почитателей спортивного (пешеходного и горного) и </w:t>
      </w:r>
      <w:r w:rsidRPr="004074C4">
        <w:rPr>
          <w:rFonts w:ascii="Times New Roman" w:hAnsi="Times New Roman" w:cs="Times New Roman"/>
          <w:sz w:val="28"/>
          <w:szCs w:val="28"/>
        </w:rPr>
        <w:lastRenderedPageBreak/>
        <w:t>познавательного туризма (короткие экскурсии и посещения легкодоступных объектов туристского интереса, находящиеся в непосредственной близости с главной автомобильной магистралью Алтая – Чуйским трактом: урочище Кызылчин (алтайский марс), Гейзеровое озеро, Красные ворота в селе Акташ и многие другие);</w:t>
      </w:r>
    </w:p>
    <w:p w:rsidR="00684B8D" w:rsidRPr="004074C4" w:rsidRDefault="00684B8D"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 отдельным районом комбинированного туризма можно назвать район долины реки Чулышман и Телецкого озера. Данный район известен как среди туристов-спортсменов (экстремальные сплавы по рекам Чульча, Башкаус, Чулышман, водопадинг на реке Куркуре), так и среди любителей туристско-экскурсионной направленности</w:t>
      </w:r>
      <w:r w:rsidR="009E450B" w:rsidRPr="004074C4">
        <w:rPr>
          <w:rFonts w:ascii="Times New Roman" w:hAnsi="Times New Roman" w:cs="Times New Roman"/>
          <w:sz w:val="28"/>
          <w:szCs w:val="28"/>
        </w:rPr>
        <w:t xml:space="preserve"> отдыха (посещение водопадов, Каменных изваяний (урочище Аккорум или «Каменные грибы»), экскурсии на катере по Телецкому озеру).</w:t>
      </w:r>
    </w:p>
    <w:p w:rsidR="009F4E33" w:rsidRPr="004074C4" w:rsidRDefault="009F4E33" w:rsidP="00D77627">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sz w:val="28"/>
          <w:szCs w:val="28"/>
        </w:rPr>
        <w:t>Алтайский регион</w:t>
      </w:r>
      <w:r w:rsidR="00677932" w:rsidRPr="004074C4">
        <w:rPr>
          <w:rFonts w:ascii="Times New Roman" w:hAnsi="Times New Roman" w:cs="Times New Roman"/>
          <w:sz w:val="28"/>
          <w:szCs w:val="28"/>
        </w:rPr>
        <w:t>, представляя в своём составе</w:t>
      </w:r>
      <w:r w:rsidR="00D77627" w:rsidRPr="004074C4">
        <w:rPr>
          <w:rFonts w:ascii="Times New Roman" w:hAnsi="Times New Roman" w:cs="Times New Roman"/>
          <w:sz w:val="28"/>
          <w:szCs w:val="28"/>
        </w:rPr>
        <w:t xml:space="preserve"> две административно-территориальные</w:t>
      </w:r>
      <w:r w:rsidR="00677932" w:rsidRPr="004074C4">
        <w:rPr>
          <w:rFonts w:ascii="Times New Roman" w:hAnsi="Times New Roman" w:cs="Times New Roman"/>
          <w:sz w:val="28"/>
          <w:szCs w:val="28"/>
        </w:rPr>
        <w:t xml:space="preserve"> </w:t>
      </w:r>
      <w:r w:rsidR="00D77627" w:rsidRPr="004074C4">
        <w:rPr>
          <w:rFonts w:ascii="Times New Roman" w:hAnsi="Times New Roman" w:cs="Times New Roman"/>
          <w:sz w:val="28"/>
          <w:szCs w:val="28"/>
        </w:rPr>
        <w:t>единицы</w:t>
      </w:r>
      <w:r w:rsidR="00677932" w:rsidRPr="004074C4">
        <w:rPr>
          <w:rFonts w:ascii="Times New Roman" w:hAnsi="Times New Roman" w:cs="Times New Roman"/>
          <w:sz w:val="28"/>
          <w:szCs w:val="28"/>
        </w:rPr>
        <w:t xml:space="preserve"> (Алтайский край и Республика Алтай)</w:t>
      </w:r>
      <w:r w:rsidRPr="004074C4">
        <w:rPr>
          <w:rFonts w:ascii="Times New Roman" w:hAnsi="Times New Roman" w:cs="Times New Roman"/>
          <w:sz w:val="28"/>
          <w:szCs w:val="28"/>
        </w:rPr>
        <w:t xml:space="preserve"> является богат</w:t>
      </w:r>
      <w:r w:rsidR="00677932" w:rsidRPr="004074C4">
        <w:rPr>
          <w:rFonts w:ascii="Times New Roman" w:hAnsi="Times New Roman" w:cs="Times New Roman"/>
          <w:sz w:val="28"/>
          <w:szCs w:val="28"/>
        </w:rPr>
        <w:t>ейшим регионом</w:t>
      </w:r>
      <w:r w:rsidRPr="004074C4">
        <w:rPr>
          <w:rFonts w:ascii="Times New Roman" w:hAnsi="Times New Roman" w:cs="Times New Roman"/>
          <w:sz w:val="28"/>
          <w:szCs w:val="28"/>
        </w:rPr>
        <w:t xml:space="preserve"> по запасам туристско-рекреационных ресурсов</w:t>
      </w:r>
      <w:r w:rsidR="00677932" w:rsidRPr="004074C4">
        <w:rPr>
          <w:rFonts w:ascii="Times New Roman" w:hAnsi="Times New Roman" w:cs="Times New Roman"/>
          <w:sz w:val="28"/>
          <w:szCs w:val="28"/>
        </w:rPr>
        <w:t>.</w:t>
      </w:r>
      <w:r w:rsidRPr="004074C4">
        <w:rPr>
          <w:rFonts w:ascii="Times New Roman" w:hAnsi="Times New Roman" w:cs="Times New Roman"/>
          <w:sz w:val="28"/>
          <w:szCs w:val="28"/>
        </w:rPr>
        <w:t xml:space="preserve"> </w:t>
      </w:r>
      <w:r w:rsidR="00677932" w:rsidRPr="004074C4">
        <w:rPr>
          <w:rFonts w:ascii="Times New Roman" w:hAnsi="Times New Roman" w:cs="Times New Roman"/>
          <w:sz w:val="28"/>
          <w:szCs w:val="28"/>
        </w:rPr>
        <w:t xml:space="preserve">В </w:t>
      </w:r>
      <w:r w:rsidRPr="004074C4">
        <w:rPr>
          <w:rFonts w:ascii="Times New Roman" w:hAnsi="Times New Roman" w:cs="Times New Roman"/>
          <w:sz w:val="28"/>
          <w:szCs w:val="28"/>
        </w:rPr>
        <w:t xml:space="preserve">виду </w:t>
      </w:r>
      <w:r w:rsidR="00677932" w:rsidRPr="004074C4">
        <w:rPr>
          <w:rFonts w:ascii="Times New Roman" w:hAnsi="Times New Roman" w:cs="Times New Roman"/>
          <w:sz w:val="28"/>
          <w:szCs w:val="28"/>
        </w:rPr>
        <w:t xml:space="preserve">возможности разработки региона в плане развития </w:t>
      </w:r>
      <w:r w:rsidR="00D77627" w:rsidRPr="004074C4">
        <w:rPr>
          <w:rFonts w:ascii="Times New Roman" w:hAnsi="Times New Roman" w:cs="Times New Roman"/>
          <w:sz w:val="28"/>
          <w:szCs w:val="28"/>
        </w:rPr>
        <w:t>туризма, необходимо привлечение, обучение и постоянное повышение квалификации персонала, работающего как на туристских маршрутах, так и в организациях, реализующих функции размещения, питания и досуга туристов</w:t>
      </w:r>
      <w:r w:rsidR="004D4DFD" w:rsidRPr="004D4DFD">
        <w:rPr>
          <w:rFonts w:ascii="Times New Roman" w:hAnsi="Times New Roman" w:cs="Times New Roman"/>
          <w:sz w:val="28"/>
          <w:szCs w:val="28"/>
        </w:rPr>
        <w:t xml:space="preserve"> [</w:t>
      </w:r>
      <w:r w:rsidR="004D4DFD">
        <w:rPr>
          <w:rFonts w:ascii="Times New Roman" w:hAnsi="Times New Roman" w:cs="Times New Roman"/>
          <w:sz w:val="28"/>
          <w:szCs w:val="28"/>
        </w:rPr>
        <w:t>7</w:t>
      </w:r>
      <w:r w:rsidR="004D4DFD" w:rsidRPr="004D4DFD">
        <w:rPr>
          <w:rFonts w:ascii="Times New Roman" w:hAnsi="Times New Roman" w:cs="Times New Roman"/>
          <w:sz w:val="28"/>
          <w:szCs w:val="28"/>
        </w:rPr>
        <w:t>]</w:t>
      </w:r>
      <w:r w:rsidR="00D77627" w:rsidRPr="004074C4">
        <w:rPr>
          <w:rFonts w:ascii="Times New Roman" w:hAnsi="Times New Roman" w:cs="Times New Roman"/>
          <w:sz w:val="28"/>
          <w:szCs w:val="28"/>
        </w:rPr>
        <w:t>.</w:t>
      </w:r>
      <w:r w:rsidRPr="004074C4">
        <w:rPr>
          <w:rFonts w:ascii="Times New Roman" w:hAnsi="Times New Roman" w:cs="Times New Roman"/>
          <w:sz w:val="28"/>
          <w:szCs w:val="28"/>
        </w:rPr>
        <w:t xml:space="preserve"> </w:t>
      </w:r>
    </w:p>
    <w:p w:rsidR="00677932" w:rsidRPr="004074C4" w:rsidRDefault="00C16E17" w:rsidP="000F14D0">
      <w:pPr>
        <w:spacing w:after="0" w:line="240" w:lineRule="auto"/>
        <w:ind w:firstLine="709"/>
        <w:jc w:val="both"/>
        <w:rPr>
          <w:rFonts w:ascii="Times New Roman" w:hAnsi="Times New Roman" w:cs="Times New Roman"/>
          <w:sz w:val="28"/>
          <w:szCs w:val="28"/>
        </w:rPr>
      </w:pPr>
      <w:r w:rsidRPr="004074C4">
        <w:rPr>
          <w:rFonts w:ascii="Times New Roman" w:hAnsi="Times New Roman" w:cs="Times New Roman"/>
          <w:b/>
          <w:sz w:val="28"/>
          <w:szCs w:val="28"/>
        </w:rPr>
        <w:t>Результаты исследования.</w:t>
      </w:r>
      <w:r w:rsidRPr="004074C4">
        <w:rPr>
          <w:rFonts w:ascii="Times New Roman" w:hAnsi="Times New Roman" w:cs="Times New Roman"/>
          <w:sz w:val="28"/>
          <w:szCs w:val="28"/>
        </w:rPr>
        <w:t xml:space="preserve"> </w:t>
      </w:r>
      <w:r w:rsidR="00677932" w:rsidRPr="004074C4">
        <w:rPr>
          <w:rFonts w:ascii="Times New Roman" w:hAnsi="Times New Roman" w:cs="Times New Roman"/>
          <w:sz w:val="28"/>
          <w:szCs w:val="28"/>
        </w:rPr>
        <w:t xml:space="preserve">Рассмотрение туристско-рекреационных ресурсов Алтайского региона </w:t>
      </w:r>
      <w:r w:rsidR="00D77627" w:rsidRPr="004074C4">
        <w:rPr>
          <w:rFonts w:ascii="Times New Roman" w:hAnsi="Times New Roman" w:cs="Times New Roman"/>
          <w:sz w:val="28"/>
          <w:szCs w:val="28"/>
        </w:rPr>
        <w:t xml:space="preserve">привели к выводу о необходимости создания новых туристско-рекреационных кластеров </w:t>
      </w:r>
      <w:r w:rsidR="00677932" w:rsidRPr="004074C4">
        <w:rPr>
          <w:rFonts w:ascii="Times New Roman" w:hAnsi="Times New Roman" w:cs="Times New Roman"/>
          <w:sz w:val="28"/>
          <w:szCs w:val="28"/>
        </w:rPr>
        <w:t>в виду туристско-рекреационной и экономической привлекательности</w:t>
      </w:r>
      <w:r w:rsidR="00D77627" w:rsidRPr="004074C4">
        <w:rPr>
          <w:rFonts w:ascii="Times New Roman" w:hAnsi="Times New Roman" w:cs="Times New Roman"/>
          <w:sz w:val="28"/>
          <w:szCs w:val="28"/>
        </w:rPr>
        <w:t xml:space="preserve"> Алтайского региона как нового центра развития внутреннего туризма</w:t>
      </w:r>
      <w:r w:rsidR="00677932" w:rsidRPr="004074C4">
        <w:rPr>
          <w:rFonts w:ascii="Times New Roman" w:hAnsi="Times New Roman" w:cs="Times New Roman"/>
          <w:sz w:val="28"/>
          <w:szCs w:val="28"/>
        </w:rPr>
        <w:t>.</w:t>
      </w:r>
    </w:p>
    <w:p w:rsidR="00D77627" w:rsidRPr="004074C4" w:rsidRDefault="00683423" w:rsidP="000F14D0">
      <w:pPr>
        <w:spacing w:after="0" w:line="240" w:lineRule="auto"/>
        <w:ind w:firstLine="709"/>
        <w:jc w:val="both"/>
        <w:rPr>
          <w:rFonts w:ascii="Times New Roman" w:hAnsi="Times New Roman" w:cs="Times New Roman"/>
          <w:b/>
          <w:sz w:val="28"/>
          <w:szCs w:val="28"/>
        </w:rPr>
      </w:pPr>
      <w:r w:rsidRPr="004074C4">
        <w:rPr>
          <w:rFonts w:ascii="Times New Roman" w:hAnsi="Times New Roman" w:cs="Times New Roman"/>
          <w:b/>
          <w:sz w:val="28"/>
          <w:szCs w:val="28"/>
        </w:rPr>
        <w:t xml:space="preserve">Выводы. </w:t>
      </w:r>
      <w:r w:rsidR="00D77627" w:rsidRPr="004074C4">
        <w:rPr>
          <w:rFonts w:ascii="Times New Roman" w:hAnsi="Times New Roman" w:cs="Times New Roman"/>
          <w:sz w:val="28"/>
          <w:szCs w:val="28"/>
        </w:rPr>
        <w:t xml:space="preserve">Алтайский регион, являясь привлекательным центром для развития внутреннего и въездного туризма, должен обладать </w:t>
      </w:r>
      <w:r w:rsidR="00D77627" w:rsidRPr="004074C4">
        <w:rPr>
          <w:rFonts w:ascii="Times New Roman" w:hAnsi="Times New Roman" w:cs="Times New Roman"/>
          <w:sz w:val="28"/>
          <w:szCs w:val="28"/>
        </w:rPr>
        <w:t>ни только</w:t>
      </w:r>
      <w:r w:rsidR="00D77627" w:rsidRPr="004074C4">
        <w:rPr>
          <w:rFonts w:ascii="Times New Roman" w:hAnsi="Times New Roman" w:cs="Times New Roman"/>
          <w:sz w:val="28"/>
          <w:szCs w:val="28"/>
        </w:rPr>
        <w:t xml:space="preserve"> обширным потенциалом рабочих туристских кадров, но и поддерживаться в первозданной чистоте и нетронутос</w:t>
      </w:r>
      <w:r w:rsidR="004074C4" w:rsidRPr="004074C4">
        <w:rPr>
          <w:rFonts w:ascii="Times New Roman" w:hAnsi="Times New Roman" w:cs="Times New Roman"/>
          <w:sz w:val="28"/>
          <w:szCs w:val="28"/>
        </w:rPr>
        <w:t xml:space="preserve">ти, ставя цель экологичности проводимых мероприятий </w:t>
      </w:r>
      <w:r w:rsidR="004D4DFD" w:rsidRPr="004D4DFD">
        <w:rPr>
          <w:rFonts w:ascii="Times New Roman" w:hAnsi="Times New Roman" w:cs="Times New Roman"/>
          <w:sz w:val="28"/>
          <w:szCs w:val="28"/>
        </w:rPr>
        <w:t>[</w:t>
      </w:r>
      <w:r w:rsidR="004D4DFD">
        <w:rPr>
          <w:rFonts w:ascii="Times New Roman" w:hAnsi="Times New Roman" w:cs="Times New Roman"/>
          <w:sz w:val="28"/>
          <w:szCs w:val="28"/>
        </w:rPr>
        <w:t>9</w:t>
      </w:r>
      <w:r w:rsidR="004D4DFD" w:rsidRPr="004D4DFD">
        <w:rPr>
          <w:rFonts w:ascii="Times New Roman" w:hAnsi="Times New Roman" w:cs="Times New Roman"/>
          <w:sz w:val="28"/>
          <w:szCs w:val="28"/>
        </w:rPr>
        <w:t>]</w:t>
      </w:r>
      <w:r w:rsidR="004D4DFD">
        <w:rPr>
          <w:rFonts w:ascii="Times New Roman" w:hAnsi="Times New Roman" w:cs="Times New Roman"/>
          <w:sz w:val="28"/>
          <w:szCs w:val="28"/>
        </w:rPr>
        <w:t xml:space="preserve"> </w:t>
      </w:r>
      <w:r w:rsidR="004074C4" w:rsidRPr="004074C4">
        <w:rPr>
          <w:rFonts w:ascii="Times New Roman" w:hAnsi="Times New Roman" w:cs="Times New Roman"/>
          <w:sz w:val="28"/>
          <w:szCs w:val="28"/>
        </w:rPr>
        <w:t xml:space="preserve">туристской направленности на первое место. </w:t>
      </w:r>
    </w:p>
    <w:p w:rsidR="004764FF" w:rsidRPr="004074C4" w:rsidRDefault="004764FF" w:rsidP="000F14D0">
      <w:pPr>
        <w:spacing w:after="0" w:line="240" w:lineRule="auto"/>
        <w:ind w:firstLine="709"/>
        <w:jc w:val="both"/>
        <w:rPr>
          <w:rFonts w:ascii="Times New Roman" w:hAnsi="Times New Roman" w:cs="Times New Roman"/>
          <w:sz w:val="28"/>
          <w:szCs w:val="28"/>
        </w:rPr>
      </w:pPr>
    </w:p>
    <w:p w:rsidR="005B633C" w:rsidRPr="004074C4" w:rsidRDefault="005B633C" w:rsidP="000F14D0">
      <w:pPr>
        <w:spacing w:after="0" w:line="240" w:lineRule="auto"/>
        <w:ind w:firstLine="709"/>
        <w:jc w:val="center"/>
        <w:rPr>
          <w:rFonts w:ascii="Times New Roman" w:hAnsi="Times New Roman" w:cs="Times New Roman"/>
          <w:b/>
          <w:sz w:val="28"/>
          <w:szCs w:val="28"/>
        </w:rPr>
      </w:pPr>
      <w:r w:rsidRPr="004074C4">
        <w:rPr>
          <w:rFonts w:ascii="Times New Roman" w:hAnsi="Times New Roman" w:cs="Times New Roman"/>
          <w:b/>
          <w:sz w:val="28"/>
          <w:szCs w:val="28"/>
        </w:rPr>
        <w:t>СПИСОК ИСПОЛЬЗОВАННЫХ ИСТОЧНИКОВ</w:t>
      </w:r>
    </w:p>
    <w:p w:rsidR="005B633C" w:rsidRPr="004074C4" w:rsidRDefault="005B633C" w:rsidP="000F14D0">
      <w:pPr>
        <w:spacing w:after="0" w:line="240" w:lineRule="auto"/>
        <w:ind w:firstLine="709"/>
        <w:jc w:val="both"/>
        <w:rPr>
          <w:rFonts w:ascii="Times New Roman" w:hAnsi="Times New Roman" w:cs="Times New Roman"/>
          <w:sz w:val="28"/>
          <w:szCs w:val="28"/>
        </w:rPr>
      </w:pPr>
    </w:p>
    <w:p w:rsidR="00211C7E" w:rsidRPr="004074C4" w:rsidRDefault="00241EC5" w:rsidP="000F14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211C7E" w:rsidRPr="004074C4">
        <w:rPr>
          <w:rFonts w:ascii="Times New Roman" w:hAnsi="Times New Roman" w:cs="Times New Roman"/>
          <w:sz w:val="28"/>
          <w:szCs w:val="28"/>
        </w:rPr>
        <w:t>Белокуриха – 2 Горная, официальный сайт. [Электронный ресурс]. – Режим доступа: https://www.belokuriha-2.ru/</w:t>
      </w:r>
      <w:r w:rsidR="00B31BC9" w:rsidRPr="004074C4">
        <w:rPr>
          <w:rFonts w:ascii="Times New Roman" w:hAnsi="Times New Roman" w:cs="Times New Roman"/>
          <w:sz w:val="28"/>
          <w:szCs w:val="28"/>
        </w:rPr>
        <w:t xml:space="preserve"> (дата обращения 10.04.2021).</w:t>
      </w:r>
    </w:p>
    <w:p w:rsidR="009A6FC8" w:rsidRPr="004074C4" w:rsidRDefault="00241EC5" w:rsidP="000F14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9A6FC8" w:rsidRPr="004074C4">
        <w:rPr>
          <w:rFonts w:ascii="Times New Roman" w:hAnsi="Times New Roman" w:cs="Times New Roman"/>
          <w:sz w:val="28"/>
          <w:szCs w:val="28"/>
        </w:rPr>
        <w:t>Бирюзовая Катунь – официальный сайт [Электронный ресурс]. Режим доступа: http://www.oaokatun.ru/</w:t>
      </w:r>
      <w:r w:rsidR="00B31BC9" w:rsidRPr="004074C4">
        <w:rPr>
          <w:rFonts w:ascii="Times New Roman" w:hAnsi="Times New Roman" w:cs="Times New Roman"/>
          <w:sz w:val="28"/>
          <w:szCs w:val="28"/>
        </w:rPr>
        <w:t xml:space="preserve"> (дата обращения 10.04.2021).</w:t>
      </w:r>
    </w:p>
    <w:p w:rsidR="00211C7E" w:rsidRPr="004074C4" w:rsidRDefault="00241EC5" w:rsidP="000F14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211C7E" w:rsidRPr="004074C4">
        <w:rPr>
          <w:rFonts w:ascii="Times New Roman" w:hAnsi="Times New Roman" w:cs="Times New Roman"/>
          <w:sz w:val="28"/>
          <w:szCs w:val="28"/>
        </w:rPr>
        <w:t>Курорт Белокуриха. [Электронный ресурс]. – Режим доступа: https://www.belokurikha.ru/about/</w:t>
      </w:r>
      <w:r w:rsidR="00B31BC9" w:rsidRPr="004074C4">
        <w:rPr>
          <w:rFonts w:ascii="Times New Roman" w:hAnsi="Times New Roman" w:cs="Times New Roman"/>
          <w:sz w:val="28"/>
          <w:szCs w:val="28"/>
        </w:rPr>
        <w:t xml:space="preserve"> (дата обращения 10.04.2021).</w:t>
      </w:r>
    </w:p>
    <w:p w:rsidR="00211C7E" w:rsidRPr="004074C4" w:rsidRDefault="00241EC5" w:rsidP="000F14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211C7E" w:rsidRPr="004074C4">
        <w:rPr>
          <w:rFonts w:ascii="Times New Roman" w:hAnsi="Times New Roman" w:cs="Times New Roman"/>
          <w:sz w:val="28"/>
          <w:szCs w:val="28"/>
        </w:rPr>
        <w:t>Об основах туристской деятельности в Российской Федерации [Электронный ресурс]: Федеральный закон от 24.11.1996 N 132-ФЗ – Доступ из справ.-пр</w:t>
      </w:r>
      <w:r w:rsidR="00B31BC9" w:rsidRPr="004074C4">
        <w:rPr>
          <w:rFonts w:ascii="Times New Roman" w:hAnsi="Times New Roman" w:cs="Times New Roman"/>
          <w:sz w:val="28"/>
          <w:szCs w:val="28"/>
        </w:rPr>
        <w:t>авовй системы «КонсультантПлюс» (дата обращения 10.04.2021).</w:t>
      </w:r>
    </w:p>
    <w:p w:rsidR="00211C7E" w:rsidRPr="004074C4" w:rsidRDefault="00241EC5" w:rsidP="000F14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211C7E" w:rsidRPr="004074C4">
        <w:rPr>
          <w:rFonts w:ascii="Times New Roman" w:hAnsi="Times New Roman" w:cs="Times New Roman"/>
          <w:sz w:val="28"/>
          <w:szCs w:val="28"/>
        </w:rPr>
        <w:t xml:space="preserve">Основы активного туризма: учебно-методическое пособие / составители С. Ю. Махов. — Орел: Межрегиональная Академия безопасности и выживания </w:t>
      </w:r>
      <w:r w:rsidR="00211C7E" w:rsidRPr="004074C4">
        <w:rPr>
          <w:rFonts w:ascii="Times New Roman" w:hAnsi="Times New Roman" w:cs="Times New Roman"/>
          <w:sz w:val="28"/>
          <w:szCs w:val="28"/>
        </w:rPr>
        <w:lastRenderedPageBreak/>
        <w:t>(МАБИВ), 2020. — 115 c. — ISBN 2227-8397. — Текст: электронный// Электронно-библиотечная система IPR BOOKS: [сайт]. — URL: http://www.iprbookshop.ru/95408.html</w:t>
      </w:r>
      <w:r w:rsidR="00B31BC9" w:rsidRPr="004074C4">
        <w:rPr>
          <w:rFonts w:ascii="Times New Roman" w:hAnsi="Times New Roman" w:cs="Times New Roman"/>
          <w:sz w:val="28"/>
          <w:szCs w:val="28"/>
        </w:rPr>
        <w:t xml:space="preserve"> (дата обращения 06.04.2021).</w:t>
      </w:r>
    </w:p>
    <w:p w:rsidR="00211C7E" w:rsidRPr="004074C4" w:rsidRDefault="00241EC5" w:rsidP="000F14D0">
      <w:pPr>
        <w:spacing w:after="0" w:line="240" w:lineRule="auto"/>
        <w:ind w:firstLine="709"/>
        <w:jc w:val="both"/>
        <w:rPr>
          <w:rStyle w:val="a6"/>
          <w:rFonts w:ascii="Times New Roman" w:hAnsi="Times New Roman" w:cs="Times New Roman"/>
          <w:sz w:val="28"/>
          <w:szCs w:val="28"/>
        </w:rPr>
      </w:pPr>
      <w:r>
        <w:rPr>
          <w:rFonts w:ascii="Times New Roman" w:hAnsi="Times New Roman" w:cs="Times New Roman"/>
          <w:sz w:val="28"/>
          <w:szCs w:val="28"/>
        </w:rPr>
        <w:t xml:space="preserve">6. </w:t>
      </w:r>
      <w:r w:rsidR="00211C7E" w:rsidRPr="004074C4">
        <w:rPr>
          <w:rFonts w:ascii="Times New Roman" w:hAnsi="Times New Roman" w:cs="Times New Roman"/>
          <w:sz w:val="28"/>
          <w:szCs w:val="28"/>
        </w:rPr>
        <w:t>Приоритетные направления развития туризма в России [Электронный ресурс]. Режим доступа: https://zinref.ru/000_uchebniki/02800_logika/011_lekcii_raznie_60/1336.htm</w:t>
      </w:r>
      <w:r w:rsidR="00B31BC9" w:rsidRPr="004074C4">
        <w:rPr>
          <w:rFonts w:ascii="Times New Roman" w:hAnsi="Times New Roman" w:cs="Times New Roman"/>
          <w:sz w:val="28"/>
          <w:szCs w:val="28"/>
        </w:rPr>
        <w:t xml:space="preserve"> (дата обращения 06.04.2021).</w:t>
      </w:r>
    </w:p>
    <w:p w:rsidR="00211C7E" w:rsidRDefault="00241EC5" w:rsidP="000F14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211C7E" w:rsidRPr="004074C4">
        <w:rPr>
          <w:rFonts w:ascii="Times New Roman" w:hAnsi="Times New Roman" w:cs="Times New Roman"/>
          <w:sz w:val="28"/>
          <w:szCs w:val="28"/>
        </w:rPr>
        <w:t xml:space="preserve">Профстандарт: 33.023 Инструктор-проводник. </w:t>
      </w:r>
      <w:r w:rsidR="004074C4">
        <w:rPr>
          <w:rFonts w:ascii="Times New Roman" w:hAnsi="Times New Roman" w:cs="Times New Roman"/>
          <w:sz w:val="28"/>
          <w:szCs w:val="28"/>
        </w:rPr>
        <w:t>[Электронный ресурс]. –</w:t>
      </w:r>
      <w:r w:rsidR="00211C7E" w:rsidRPr="004074C4">
        <w:rPr>
          <w:rFonts w:ascii="Times New Roman" w:hAnsi="Times New Roman" w:cs="Times New Roman"/>
          <w:sz w:val="28"/>
          <w:szCs w:val="28"/>
        </w:rPr>
        <w:t>Режим доступа: https://classinform.ru/profstandarty/33.023-instruktor-provodnik.html</w:t>
      </w:r>
      <w:r w:rsidR="00B31BC9" w:rsidRPr="004074C4">
        <w:rPr>
          <w:rFonts w:ascii="Times New Roman" w:hAnsi="Times New Roman" w:cs="Times New Roman"/>
          <w:sz w:val="28"/>
          <w:szCs w:val="28"/>
        </w:rPr>
        <w:t xml:space="preserve"> (дата обращения 05.04.2021).</w:t>
      </w:r>
    </w:p>
    <w:p w:rsidR="004074C4" w:rsidRPr="004074C4" w:rsidRDefault="00241EC5" w:rsidP="000F14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4074C4">
        <w:rPr>
          <w:rFonts w:ascii="Times New Roman" w:hAnsi="Times New Roman" w:cs="Times New Roman"/>
          <w:sz w:val="28"/>
          <w:szCs w:val="28"/>
        </w:rPr>
        <w:t xml:space="preserve">Республика Алтай: достопримечательности. </w:t>
      </w:r>
      <w:r w:rsidR="004074C4" w:rsidRPr="004074C4">
        <w:rPr>
          <w:rFonts w:ascii="Times New Roman" w:hAnsi="Times New Roman" w:cs="Times New Roman"/>
          <w:sz w:val="28"/>
          <w:szCs w:val="28"/>
        </w:rPr>
        <w:t>[Электронный ресурс]. – Режим доступа:</w:t>
      </w:r>
      <w:r w:rsidR="004074C4">
        <w:rPr>
          <w:rFonts w:ascii="Times New Roman" w:hAnsi="Times New Roman" w:cs="Times New Roman"/>
          <w:sz w:val="28"/>
          <w:szCs w:val="28"/>
        </w:rPr>
        <w:t xml:space="preserve"> </w:t>
      </w:r>
      <w:r w:rsidR="004074C4" w:rsidRPr="004D4DFD">
        <w:rPr>
          <w:rFonts w:ascii="Times New Roman" w:hAnsi="Times New Roman" w:cs="Times New Roman"/>
          <w:sz w:val="28"/>
          <w:szCs w:val="28"/>
        </w:rPr>
        <w:t>https://www.sibalt.ru/info-gornyj-altai/819-respublika-altaj-dostoprimechatelnosti</w:t>
      </w:r>
      <w:r w:rsidR="004074C4">
        <w:rPr>
          <w:rFonts w:ascii="Times New Roman" w:hAnsi="Times New Roman" w:cs="Times New Roman"/>
          <w:sz w:val="28"/>
          <w:szCs w:val="28"/>
        </w:rPr>
        <w:t xml:space="preserve"> (дата обращения 13.04.2021).</w:t>
      </w:r>
    </w:p>
    <w:p w:rsidR="00211C7E" w:rsidRDefault="00241EC5" w:rsidP="000F14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211C7E" w:rsidRPr="004074C4">
        <w:rPr>
          <w:rFonts w:ascii="Times New Roman" w:hAnsi="Times New Roman" w:cs="Times New Roman"/>
          <w:sz w:val="28"/>
          <w:szCs w:val="28"/>
        </w:rPr>
        <w:t>Чистые тропы Алтая. Ежегодный экологический проект. [Электронный ресурс]. – Режим доступа: https://altai-poxod.ru/clear_altai/</w:t>
      </w:r>
      <w:r w:rsidR="00B31BC9" w:rsidRPr="004074C4">
        <w:rPr>
          <w:rFonts w:ascii="Times New Roman" w:hAnsi="Times New Roman" w:cs="Times New Roman"/>
          <w:sz w:val="28"/>
          <w:szCs w:val="28"/>
        </w:rPr>
        <w:t xml:space="preserve"> (дата обращения 10.04.2021).</w:t>
      </w:r>
    </w:p>
    <w:p w:rsidR="004074C4" w:rsidRDefault="004074C4" w:rsidP="000F14D0">
      <w:pPr>
        <w:spacing w:after="0" w:line="240" w:lineRule="auto"/>
        <w:ind w:firstLine="709"/>
        <w:jc w:val="both"/>
        <w:rPr>
          <w:rFonts w:ascii="Times New Roman" w:hAnsi="Times New Roman" w:cs="Times New Roman"/>
          <w:sz w:val="28"/>
          <w:szCs w:val="28"/>
        </w:rPr>
      </w:pPr>
    </w:p>
    <w:sectPr w:rsidR="004074C4" w:rsidSect="003D6C7F">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B2F" w:rsidRDefault="003F3B2F" w:rsidP="00117516">
      <w:pPr>
        <w:spacing w:after="0" w:line="240" w:lineRule="auto"/>
      </w:pPr>
      <w:r>
        <w:separator/>
      </w:r>
    </w:p>
  </w:endnote>
  <w:endnote w:type="continuationSeparator" w:id="0">
    <w:p w:rsidR="003F3B2F" w:rsidRDefault="003F3B2F" w:rsidP="00117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B2F" w:rsidRDefault="003F3B2F" w:rsidP="00117516">
      <w:pPr>
        <w:spacing w:after="0" w:line="240" w:lineRule="auto"/>
      </w:pPr>
      <w:r>
        <w:separator/>
      </w:r>
    </w:p>
  </w:footnote>
  <w:footnote w:type="continuationSeparator" w:id="0">
    <w:p w:rsidR="003F3B2F" w:rsidRDefault="003F3B2F" w:rsidP="001175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13D8E"/>
    <w:multiLevelType w:val="multilevel"/>
    <w:tmpl w:val="A25ADE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BB3"/>
    <w:rsid w:val="0003621D"/>
    <w:rsid w:val="000402D7"/>
    <w:rsid w:val="000566DA"/>
    <w:rsid w:val="00057FA2"/>
    <w:rsid w:val="000635F1"/>
    <w:rsid w:val="00070FC0"/>
    <w:rsid w:val="000738D4"/>
    <w:rsid w:val="000A2229"/>
    <w:rsid w:val="000A3CA0"/>
    <w:rsid w:val="000B6A82"/>
    <w:rsid w:val="000C19E0"/>
    <w:rsid w:val="000F14D0"/>
    <w:rsid w:val="000F64A7"/>
    <w:rsid w:val="000F698D"/>
    <w:rsid w:val="001020ED"/>
    <w:rsid w:val="00117516"/>
    <w:rsid w:val="00117ADB"/>
    <w:rsid w:val="00133200"/>
    <w:rsid w:val="00133808"/>
    <w:rsid w:val="00150B30"/>
    <w:rsid w:val="0017414E"/>
    <w:rsid w:val="0018222F"/>
    <w:rsid w:val="001B3B5A"/>
    <w:rsid w:val="001B3E4D"/>
    <w:rsid w:val="001C4250"/>
    <w:rsid w:val="001E12FC"/>
    <w:rsid w:val="001F07A7"/>
    <w:rsid w:val="001F2A5D"/>
    <w:rsid w:val="00207CEA"/>
    <w:rsid w:val="00211C7E"/>
    <w:rsid w:val="00211E3E"/>
    <w:rsid w:val="002257A5"/>
    <w:rsid w:val="00232325"/>
    <w:rsid w:val="00241EC5"/>
    <w:rsid w:val="00245E56"/>
    <w:rsid w:val="00247F5A"/>
    <w:rsid w:val="00252CBC"/>
    <w:rsid w:val="0025420C"/>
    <w:rsid w:val="00276D7D"/>
    <w:rsid w:val="00295E21"/>
    <w:rsid w:val="0029613C"/>
    <w:rsid w:val="002961B7"/>
    <w:rsid w:val="002B1214"/>
    <w:rsid w:val="002B5A3B"/>
    <w:rsid w:val="002C08F9"/>
    <w:rsid w:val="002C518D"/>
    <w:rsid w:val="002C6498"/>
    <w:rsid w:val="002E4C13"/>
    <w:rsid w:val="002F73DA"/>
    <w:rsid w:val="00300640"/>
    <w:rsid w:val="0030727E"/>
    <w:rsid w:val="003200B1"/>
    <w:rsid w:val="00323AD1"/>
    <w:rsid w:val="0032785C"/>
    <w:rsid w:val="00335E4F"/>
    <w:rsid w:val="00342337"/>
    <w:rsid w:val="00345369"/>
    <w:rsid w:val="0035572A"/>
    <w:rsid w:val="00357909"/>
    <w:rsid w:val="00373A04"/>
    <w:rsid w:val="0038326C"/>
    <w:rsid w:val="00395464"/>
    <w:rsid w:val="003A261E"/>
    <w:rsid w:val="003B0F2E"/>
    <w:rsid w:val="003B2DDB"/>
    <w:rsid w:val="003C0936"/>
    <w:rsid w:val="003C29AC"/>
    <w:rsid w:val="003D6C7F"/>
    <w:rsid w:val="003D7C49"/>
    <w:rsid w:val="003E1C7D"/>
    <w:rsid w:val="003F13BB"/>
    <w:rsid w:val="003F3B2F"/>
    <w:rsid w:val="003F534C"/>
    <w:rsid w:val="004009E0"/>
    <w:rsid w:val="004074C4"/>
    <w:rsid w:val="00417592"/>
    <w:rsid w:val="004308CE"/>
    <w:rsid w:val="00436E51"/>
    <w:rsid w:val="004371DC"/>
    <w:rsid w:val="0044130D"/>
    <w:rsid w:val="0044185F"/>
    <w:rsid w:val="00455482"/>
    <w:rsid w:val="004732BA"/>
    <w:rsid w:val="00474337"/>
    <w:rsid w:val="004764FF"/>
    <w:rsid w:val="00487130"/>
    <w:rsid w:val="0048715A"/>
    <w:rsid w:val="004B03D9"/>
    <w:rsid w:val="004B2E54"/>
    <w:rsid w:val="004B519E"/>
    <w:rsid w:val="004D3A10"/>
    <w:rsid w:val="004D3CAC"/>
    <w:rsid w:val="004D4DFD"/>
    <w:rsid w:val="00503F7F"/>
    <w:rsid w:val="00510425"/>
    <w:rsid w:val="0051301A"/>
    <w:rsid w:val="00531EF7"/>
    <w:rsid w:val="005329DB"/>
    <w:rsid w:val="00535179"/>
    <w:rsid w:val="0054361A"/>
    <w:rsid w:val="0055639D"/>
    <w:rsid w:val="00574AE5"/>
    <w:rsid w:val="00577880"/>
    <w:rsid w:val="00583AA1"/>
    <w:rsid w:val="0059072A"/>
    <w:rsid w:val="005921D1"/>
    <w:rsid w:val="005A4A82"/>
    <w:rsid w:val="005A7AC1"/>
    <w:rsid w:val="005B4DB3"/>
    <w:rsid w:val="005B633C"/>
    <w:rsid w:val="005C4422"/>
    <w:rsid w:val="005C5D04"/>
    <w:rsid w:val="005C7746"/>
    <w:rsid w:val="005D5104"/>
    <w:rsid w:val="005E09A6"/>
    <w:rsid w:val="005E2F3F"/>
    <w:rsid w:val="005E3233"/>
    <w:rsid w:val="005E5619"/>
    <w:rsid w:val="005F47E8"/>
    <w:rsid w:val="00601449"/>
    <w:rsid w:val="0060688A"/>
    <w:rsid w:val="00610A66"/>
    <w:rsid w:val="00613CA8"/>
    <w:rsid w:val="006158B0"/>
    <w:rsid w:val="00644526"/>
    <w:rsid w:val="006473D3"/>
    <w:rsid w:val="0065390A"/>
    <w:rsid w:val="006564D4"/>
    <w:rsid w:val="006634C2"/>
    <w:rsid w:val="00672709"/>
    <w:rsid w:val="00674E28"/>
    <w:rsid w:val="00676DE8"/>
    <w:rsid w:val="00677932"/>
    <w:rsid w:val="00683423"/>
    <w:rsid w:val="00684B8D"/>
    <w:rsid w:val="00694192"/>
    <w:rsid w:val="006C05F1"/>
    <w:rsid w:val="006F3264"/>
    <w:rsid w:val="00715E5B"/>
    <w:rsid w:val="0072260A"/>
    <w:rsid w:val="00732B1D"/>
    <w:rsid w:val="00740A91"/>
    <w:rsid w:val="0074226A"/>
    <w:rsid w:val="00757BA4"/>
    <w:rsid w:val="00793000"/>
    <w:rsid w:val="007A018C"/>
    <w:rsid w:val="007B6731"/>
    <w:rsid w:val="007D547A"/>
    <w:rsid w:val="007D5A78"/>
    <w:rsid w:val="007E4351"/>
    <w:rsid w:val="007F5DC6"/>
    <w:rsid w:val="007F6C8D"/>
    <w:rsid w:val="00810792"/>
    <w:rsid w:val="00817481"/>
    <w:rsid w:val="00831996"/>
    <w:rsid w:val="00842724"/>
    <w:rsid w:val="00846EE3"/>
    <w:rsid w:val="008549AC"/>
    <w:rsid w:val="00855BB6"/>
    <w:rsid w:val="00882B2A"/>
    <w:rsid w:val="00886BC7"/>
    <w:rsid w:val="008B0157"/>
    <w:rsid w:val="008C1917"/>
    <w:rsid w:val="008C7739"/>
    <w:rsid w:val="0090225F"/>
    <w:rsid w:val="00913E4B"/>
    <w:rsid w:val="00954EDE"/>
    <w:rsid w:val="009614F9"/>
    <w:rsid w:val="009709A6"/>
    <w:rsid w:val="00973CF6"/>
    <w:rsid w:val="00980DA3"/>
    <w:rsid w:val="00984E9F"/>
    <w:rsid w:val="00993588"/>
    <w:rsid w:val="00993BB3"/>
    <w:rsid w:val="009A2ED0"/>
    <w:rsid w:val="009A33A6"/>
    <w:rsid w:val="009A6FC8"/>
    <w:rsid w:val="009A7AA6"/>
    <w:rsid w:val="009C0F8B"/>
    <w:rsid w:val="009C6EF3"/>
    <w:rsid w:val="009D0624"/>
    <w:rsid w:val="009D6E8C"/>
    <w:rsid w:val="009E450B"/>
    <w:rsid w:val="009F4E33"/>
    <w:rsid w:val="00A02B6F"/>
    <w:rsid w:val="00A1056B"/>
    <w:rsid w:val="00A220F8"/>
    <w:rsid w:val="00A3464A"/>
    <w:rsid w:val="00A37A8A"/>
    <w:rsid w:val="00A436AA"/>
    <w:rsid w:val="00A43D04"/>
    <w:rsid w:val="00A539EA"/>
    <w:rsid w:val="00A65883"/>
    <w:rsid w:val="00A71AA5"/>
    <w:rsid w:val="00A95500"/>
    <w:rsid w:val="00AC5CD7"/>
    <w:rsid w:val="00AD1A8E"/>
    <w:rsid w:val="00AF1612"/>
    <w:rsid w:val="00AF4824"/>
    <w:rsid w:val="00AF521C"/>
    <w:rsid w:val="00B10182"/>
    <w:rsid w:val="00B146F7"/>
    <w:rsid w:val="00B167E9"/>
    <w:rsid w:val="00B23F52"/>
    <w:rsid w:val="00B26CA8"/>
    <w:rsid w:val="00B27E2A"/>
    <w:rsid w:val="00B31BC9"/>
    <w:rsid w:val="00B565D2"/>
    <w:rsid w:val="00B62552"/>
    <w:rsid w:val="00B64550"/>
    <w:rsid w:val="00B71996"/>
    <w:rsid w:val="00B81362"/>
    <w:rsid w:val="00B95A5B"/>
    <w:rsid w:val="00BA420C"/>
    <w:rsid w:val="00BB174C"/>
    <w:rsid w:val="00BB3632"/>
    <w:rsid w:val="00BB5664"/>
    <w:rsid w:val="00BC18C8"/>
    <w:rsid w:val="00BD47FA"/>
    <w:rsid w:val="00BF1EB9"/>
    <w:rsid w:val="00C02F3F"/>
    <w:rsid w:val="00C16E17"/>
    <w:rsid w:val="00C57121"/>
    <w:rsid w:val="00C653BE"/>
    <w:rsid w:val="00C65878"/>
    <w:rsid w:val="00C73E8C"/>
    <w:rsid w:val="00C835ED"/>
    <w:rsid w:val="00C86321"/>
    <w:rsid w:val="00C97156"/>
    <w:rsid w:val="00CA5735"/>
    <w:rsid w:val="00CB1509"/>
    <w:rsid w:val="00CD2E4C"/>
    <w:rsid w:val="00CD3C5C"/>
    <w:rsid w:val="00CF0CB2"/>
    <w:rsid w:val="00CF32BD"/>
    <w:rsid w:val="00D16E24"/>
    <w:rsid w:val="00D31745"/>
    <w:rsid w:val="00D449D4"/>
    <w:rsid w:val="00D52297"/>
    <w:rsid w:val="00D527C1"/>
    <w:rsid w:val="00D63020"/>
    <w:rsid w:val="00D77627"/>
    <w:rsid w:val="00D87705"/>
    <w:rsid w:val="00D87B83"/>
    <w:rsid w:val="00D90922"/>
    <w:rsid w:val="00D927D4"/>
    <w:rsid w:val="00DA07C7"/>
    <w:rsid w:val="00DA7B24"/>
    <w:rsid w:val="00DB0D58"/>
    <w:rsid w:val="00DB1440"/>
    <w:rsid w:val="00DC062B"/>
    <w:rsid w:val="00DD05F5"/>
    <w:rsid w:val="00DD10B5"/>
    <w:rsid w:val="00DE2B95"/>
    <w:rsid w:val="00E0535F"/>
    <w:rsid w:val="00E16CA0"/>
    <w:rsid w:val="00E20529"/>
    <w:rsid w:val="00E2734A"/>
    <w:rsid w:val="00E5081C"/>
    <w:rsid w:val="00E50D42"/>
    <w:rsid w:val="00E5316A"/>
    <w:rsid w:val="00E70371"/>
    <w:rsid w:val="00E75029"/>
    <w:rsid w:val="00E90D21"/>
    <w:rsid w:val="00EA730B"/>
    <w:rsid w:val="00EB1D30"/>
    <w:rsid w:val="00EF53F6"/>
    <w:rsid w:val="00EF6633"/>
    <w:rsid w:val="00F042E1"/>
    <w:rsid w:val="00F16D10"/>
    <w:rsid w:val="00F334B6"/>
    <w:rsid w:val="00F40C23"/>
    <w:rsid w:val="00F434E1"/>
    <w:rsid w:val="00F621E7"/>
    <w:rsid w:val="00F677E0"/>
    <w:rsid w:val="00F80FE0"/>
    <w:rsid w:val="00F83C6C"/>
    <w:rsid w:val="00FA74CB"/>
    <w:rsid w:val="00FB0241"/>
    <w:rsid w:val="00FD54B0"/>
    <w:rsid w:val="00FD5D06"/>
    <w:rsid w:val="00FE52E8"/>
    <w:rsid w:val="00FE7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70C55"/>
  <w15:chartTrackingRefBased/>
  <w15:docId w15:val="{8DDFC8C1-26BA-4DBD-AC9C-D7BDE2D59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КНС 1"/>
    <w:basedOn w:val="a"/>
    <w:next w:val="a"/>
    <w:link w:val="10"/>
    <w:qFormat/>
    <w:rsid w:val="0017414E"/>
    <w:pPr>
      <w:keepNext/>
      <w:spacing w:before="240" w:after="60" w:line="360" w:lineRule="auto"/>
      <w:jc w:val="center"/>
      <w:outlineLvl w:val="0"/>
    </w:pPr>
    <w:rPr>
      <w:rFonts w:ascii="Times New Roman" w:eastAsia="Times New Roman" w:hAnsi="Times New Roman" w:cs="Arial"/>
      <w:b/>
      <w:bCs/>
      <w:kern w:val="32"/>
      <w:sz w:val="28"/>
      <w:szCs w:val="32"/>
      <w:lang w:eastAsia="ru-RU"/>
    </w:rPr>
  </w:style>
  <w:style w:type="paragraph" w:styleId="2">
    <w:name w:val="heading 2"/>
    <w:aliases w:val="КНС 2"/>
    <w:basedOn w:val="a"/>
    <w:next w:val="a"/>
    <w:link w:val="20"/>
    <w:autoRedefine/>
    <w:uiPriority w:val="9"/>
    <w:semiHidden/>
    <w:unhideWhenUsed/>
    <w:qFormat/>
    <w:rsid w:val="00342337"/>
    <w:pPr>
      <w:keepNext/>
      <w:keepLines/>
      <w:spacing w:before="160" w:after="120" w:line="276" w:lineRule="auto"/>
      <w:jc w:val="both"/>
      <w:outlineLvl w:val="1"/>
    </w:pPr>
    <w:rPr>
      <w:rFonts w:ascii="Times New Roman" w:eastAsiaTheme="majorEastAsia" w:hAnsi="Times New Roman" w:cstheme="majorBidi"/>
      <w:b/>
      <w:color w:val="000000" w:themeColor="text1"/>
      <w:sz w:val="28"/>
      <w:szCs w:val="26"/>
    </w:rPr>
  </w:style>
  <w:style w:type="paragraph" w:styleId="4">
    <w:name w:val="heading 4"/>
    <w:aliases w:val="ЗАГОЛОВОК"/>
    <w:basedOn w:val="a"/>
    <w:next w:val="a"/>
    <w:link w:val="40"/>
    <w:unhideWhenUsed/>
    <w:qFormat/>
    <w:rsid w:val="00F621E7"/>
    <w:pPr>
      <w:keepNext/>
      <w:spacing w:before="480" w:after="300" w:line="240" w:lineRule="auto"/>
      <w:jc w:val="center"/>
      <w:outlineLvl w:val="3"/>
    </w:pPr>
    <w:rPr>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autoRedefine/>
    <w:qFormat/>
    <w:rsid w:val="00A436AA"/>
    <w:rPr>
      <w:rFonts w:asciiTheme="minorHAnsi" w:hAnsiTheme="minorHAnsi" w:cs="Times New Roman"/>
      <w:bCs w:val="0"/>
      <w:color w:val="000000"/>
      <w:szCs w:val="28"/>
    </w:rPr>
  </w:style>
  <w:style w:type="character" w:customStyle="1" w:styleId="12">
    <w:name w:val="Стиль1 Знак"/>
    <w:basedOn w:val="a0"/>
    <w:link w:val="11"/>
    <w:rsid w:val="00A436AA"/>
    <w:rPr>
      <w:rFonts w:eastAsia="Times New Roman" w:cs="Times New Roman"/>
      <w:bCs/>
      <w:color w:val="000000"/>
      <w:sz w:val="28"/>
      <w:szCs w:val="28"/>
    </w:rPr>
  </w:style>
  <w:style w:type="character" w:customStyle="1" w:styleId="10">
    <w:name w:val="Заголовок 1 Знак"/>
    <w:aliases w:val="КНС 1 Знак"/>
    <w:basedOn w:val="a0"/>
    <w:link w:val="1"/>
    <w:rsid w:val="0017414E"/>
    <w:rPr>
      <w:rFonts w:ascii="Times New Roman" w:eastAsia="Times New Roman" w:hAnsi="Times New Roman" w:cs="Arial"/>
      <w:b/>
      <w:bCs/>
      <w:kern w:val="32"/>
      <w:sz w:val="28"/>
      <w:szCs w:val="32"/>
      <w:lang w:eastAsia="ru-RU"/>
    </w:rPr>
  </w:style>
  <w:style w:type="character" w:customStyle="1" w:styleId="40">
    <w:name w:val="Заголовок 4 Знак"/>
    <w:aliases w:val="ЗАГОЛОВОК Знак"/>
    <w:link w:val="4"/>
    <w:rsid w:val="00F621E7"/>
    <w:rPr>
      <w:b/>
      <w:bCs/>
      <w:sz w:val="28"/>
      <w:szCs w:val="28"/>
      <w:lang w:val="x-none" w:eastAsia="x-none"/>
    </w:rPr>
  </w:style>
  <w:style w:type="paragraph" w:styleId="a3">
    <w:name w:val="Title"/>
    <w:basedOn w:val="a"/>
    <w:next w:val="a"/>
    <w:link w:val="a4"/>
    <w:qFormat/>
    <w:rsid w:val="00610A66"/>
    <w:pPr>
      <w:spacing w:before="240" w:after="60" w:line="360" w:lineRule="auto"/>
      <w:jc w:val="center"/>
      <w:outlineLvl w:val="0"/>
    </w:pPr>
    <w:rPr>
      <w:rFonts w:ascii="Times New Roman" w:eastAsiaTheme="majorEastAsia" w:hAnsi="Times New Roman" w:cstheme="majorBidi"/>
      <w:b/>
      <w:bCs/>
      <w:kern w:val="28"/>
      <w:sz w:val="28"/>
      <w:szCs w:val="32"/>
    </w:rPr>
  </w:style>
  <w:style w:type="character" w:customStyle="1" w:styleId="a4">
    <w:name w:val="Заголовок Знак"/>
    <w:basedOn w:val="a0"/>
    <w:link w:val="a3"/>
    <w:rsid w:val="00610A66"/>
    <w:rPr>
      <w:rFonts w:ascii="Times New Roman" w:eastAsiaTheme="majorEastAsia" w:hAnsi="Times New Roman" w:cstheme="majorBidi"/>
      <w:b/>
      <w:bCs/>
      <w:kern w:val="28"/>
      <w:sz w:val="28"/>
      <w:szCs w:val="32"/>
    </w:rPr>
  </w:style>
  <w:style w:type="character" w:customStyle="1" w:styleId="20">
    <w:name w:val="Заголовок 2 Знак"/>
    <w:aliases w:val="КНС 2 Знак"/>
    <w:basedOn w:val="a0"/>
    <w:link w:val="2"/>
    <w:uiPriority w:val="9"/>
    <w:semiHidden/>
    <w:rsid w:val="00342337"/>
    <w:rPr>
      <w:rFonts w:ascii="Times New Roman" w:eastAsiaTheme="majorEastAsia" w:hAnsi="Times New Roman" w:cstheme="majorBidi"/>
      <w:b/>
      <w:color w:val="000000" w:themeColor="text1"/>
      <w:sz w:val="28"/>
      <w:szCs w:val="26"/>
    </w:rPr>
  </w:style>
  <w:style w:type="paragraph" w:styleId="13">
    <w:name w:val="toc 1"/>
    <w:basedOn w:val="a"/>
    <w:next w:val="a"/>
    <w:autoRedefine/>
    <w:uiPriority w:val="39"/>
    <w:unhideWhenUsed/>
    <w:rsid w:val="00F40C23"/>
    <w:pPr>
      <w:spacing w:after="100" w:line="276" w:lineRule="auto"/>
      <w:jc w:val="both"/>
    </w:pPr>
    <w:rPr>
      <w:rFonts w:ascii="Times New Roman" w:hAnsi="Times New Roman"/>
      <w:sz w:val="28"/>
    </w:rPr>
  </w:style>
  <w:style w:type="paragraph" w:styleId="21">
    <w:name w:val="toc 2"/>
    <w:basedOn w:val="a"/>
    <w:next w:val="a"/>
    <w:autoRedefine/>
    <w:uiPriority w:val="39"/>
    <w:unhideWhenUsed/>
    <w:rsid w:val="00F40C23"/>
    <w:pPr>
      <w:spacing w:after="100" w:line="276" w:lineRule="auto"/>
      <w:ind w:left="220"/>
    </w:pPr>
    <w:rPr>
      <w:rFonts w:ascii="Times New Roman" w:hAnsi="Times New Roman"/>
      <w:sz w:val="28"/>
    </w:rPr>
  </w:style>
  <w:style w:type="paragraph" w:styleId="3">
    <w:name w:val="toc 3"/>
    <w:basedOn w:val="a"/>
    <w:next w:val="a"/>
    <w:autoRedefine/>
    <w:uiPriority w:val="39"/>
    <w:semiHidden/>
    <w:unhideWhenUsed/>
    <w:rsid w:val="00F40C23"/>
    <w:pPr>
      <w:spacing w:after="100" w:line="276" w:lineRule="auto"/>
      <w:ind w:left="440"/>
    </w:pPr>
    <w:rPr>
      <w:rFonts w:ascii="Times New Roman" w:hAnsi="Times New Roman"/>
      <w:sz w:val="28"/>
    </w:rPr>
  </w:style>
  <w:style w:type="paragraph" w:styleId="a5">
    <w:name w:val="List Paragraph"/>
    <w:aliases w:val="1111111"/>
    <w:basedOn w:val="a"/>
    <w:autoRedefine/>
    <w:qFormat/>
    <w:rsid w:val="006564D4"/>
    <w:pPr>
      <w:spacing w:before="240" w:after="240" w:line="360" w:lineRule="auto"/>
      <w:ind w:firstLine="709"/>
      <w:jc w:val="center"/>
    </w:pPr>
    <w:rPr>
      <w:rFonts w:ascii="Times New Roman" w:eastAsia="Times New Roman" w:hAnsi="Times New Roman" w:cs="Times New Roman"/>
      <w:b/>
      <w:sz w:val="28"/>
    </w:rPr>
  </w:style>
  <w:style w:type="character" w:styleId="a6">
    <w:name w:val="Hyperlink"/>
    <w:basedOn w:val="a0"/>
    <w:uiPriority w:val="99"/>
    <w:unhideWhenUsed/>
    <w:rsid w:val="000402D7"/>
    <w:rPr>
      <w:color w:val="0563C1" w:themeColor="hyperlink"/>
      <w:u w:val="single"/>
    </w:rPr>
  </w:style>
  <w:style w:type="paragraph" w:styleId="a7">
    <w:name w:val="header"/>
    <w:basedOn w:val="a"/>
    <w:link w:val="a8"/>
    <w:uiPriority w:val="99"/>
    <w:unhideWhenUsed/>
    <w:rsid w:val="0011751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17516"/>
  </w:style>
  <w:style w:type="paragraph" w:styleId="a9">
    <w:name w:val="footer"/>
    <w:basedOn w:val="a"/>
    <w:link w:val="aa"/>
    <w:uiPriority w:val="99"/>
    <w:unhideWhenUsed/>
    <w:rsid w:val="0011751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17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41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F63D1-E2EA-4EEB-8575-F8238CD2C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3705</TotalTime>
  <Pages>5</Pages>
  <Words>1608</Words>
  <Characters>9166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261</cp:revision>
  <dcterms:created xsi:type="dcterms:W3CDTF">2021-04-01T19:33:00Z</dcterms:created>
  <dcterms:modified xsi:type="dcterms:W3CDTF">2021-04-14T20:33:00Z</dcterms:modified>
</cp:coreProperties>
</file>