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69B5" w:rsidRDefault="00AF69B5" w:rsidP="000C1E28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lang w:eastAsia="ar-SA"/>
        </w:rPr>
      </w:pPr>
      <w:bookmarkStart w:id="0" w:name="_Toc410742910"/>
      <w:r>
        <w:rPr>
          <w:rFonts w:ascii="Times New Roman" w:eastAsia="Times New Roman" w:hAnsi="Times New Roman" w:cs="Times New Roman"/>
          <w:b/>
          <w:lang w:eastAsia="ar-SA"/>
        </w:rPr>
        <w:t xml:space="preserve">УДК </w:t>
      </w:r>
      <w:r w:rsidR="004C6F90">
        <w:rPr>
          <w:rFonts w:ascii="Times New Roman" w:eastAsia="Times New Roman" w:hAnsi="Times New Roman" w:cs="Times New Roman"/>
          <w:b/>
          <w:lang w:eastAsia="ar-SA"/>
        </w:rPr>
        <w:t>330.</w:t>
      </w:r>
      <w:r>
        <w:rPr>
          <w:rFonts w:ascii="Times New Roman" w:eastAsia="Times New Roman" w:hAnsi="Times New Roman" w:cs="Times New Roman"/>
          <w:b/>
          <w:lang w:eastAsia="ar-SA"/>
        </w:rPr>
        <w:t>332</w:t>
      </w:r>
    </w:p>
    <w:p w:rsidR="00A04969" w:rsidRDefault="00A04969" w:rsidP="00F374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  <w:r w:rsidRPr="00AF69B5">
        <w:rPr>
          <w:rFonts w:ascii="Times New Roman" w:eastAsia="Times New Roman" w:hAnsi="Times New Roman" w:cs="Times New Roman"/>
          <w:b/>
          <w:lang w:eastAsia="ar-SA"/>
        </w:rPr>
        <w:t>П</w:t>
      </w:r>
      <w:r w:rsidR="00F37441">
        <w:rPr>
          <w:rFonts w:ascii="Times New Roman" w:eastAsia="Times New Roman" w:hAnsi="Times New Roman" w:cs="Times New Roman"/>
          <w:b/>
          <w:lang w:eastAsia="ar-SA"/>
        </w:rPr>
        <w:t xml:space="preserve">ОВЫШЕНИЕ ЭФФЕКТИВНОСТИ ИНВЕСТИЦИОННЫХ ВЛОЖЕНИЙ ПРИ МОДЕРНИЗАЦИИ ОБОРУДОВАНИЯ                                    </w:t>
      </w:r>
      <w:r w:rsidR="00840884" w:rsidRPr="00AF69B5">
        <w:rPr>
          <w:rFonts w:ascii="Times New Roman" w:eastAsia="Times New Roman" w:hAnsi="Times New Roman" w:cs="Times New Roman"/>
          <w:b/>
          <w:lang w:eastAsia="ar-SA"/>
        </w:rPr>
        <w:t>А</w:t>
      </w:r>
      <w:r w:rsidR="00F954DE" w:rsidRPr="00AF69B5">
        <w:rPr>
          <w:rFonts w:ascii="Times New Roman" w:eastAsia="Times New Roman" w:hAnsi="Times New Roman" w:cs="Times New Roman"/>
          <w:b/>
          <w:lang w:eastAsia="ar-SA"/>
        </w:rPr>
        <w:t xml:space="preserve">О </w:t>
      </w:r>
      <w:r w:rsidRPr="00AF69B5">
        <w:rPr>
          <w:rFonts w:ascii="Times New Roman" w:eastAsia="Times New Roman" w:hAnsi="Times New Roman" w:cs="Times New Roman"/>
          <w:b/>
          <w:lang w:eastAsia="ar-SA"/>
        </w:rPr>
        <w:t>«</w:t>
      </w:r>
      <w:r w:rsidR="00F37441">
        <w:rPr>
          <w:rFonts w:ascii="Times New Roman" w:eastAsia="Times New Roman" w:hAnsi="Times New Roman" w:cs="Times New Roman"/>
          <w:b/>
          <w:lang w:eastAsia="ar-SA"/>
        </w:rPr>
        <w:t>БИЙСКЭНЕРГО</w:t>
      </w:r>
      <w:r w:rsidRPr="00AF69B5">
        <w:rPr>
          <w:rFonts w:ascii="Times New Roman" w:eastAsia="Times New Roman" w:hAnsi="Times New Roman" w:cs="Times New Roman"/>
          <w:b/>
          <w:lang w:eastAsia="ar-SA"/>
        </w:rPr>
        <w:t>»</w:t>
      </w:r>
    </w:p>
    <w:p w:rsidR="00F37441" w:rsidRDefault="00F37441" w:rsidP="00F374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ar-SA"/>
        </w:rPr>
      </w:pPr>
    </w:p>
    <w:p w:rsidR="00F37441" w:rsidRPr="00F37441" w:rsidRDefault="00F37441" w:rsidP="00F3744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lang w:eastAsia="ar-SA"/>
        </w:rPr>
      </w:pPr>
      <w:r w:rsidRPr="00F37441">
        <w:rPr>
          <w:rFonts w:ascii="Times New Roman" w:eastAsia="Times New Roman" w:hAnsi="Times New Roman" w:cs="Times New Roman"/>
          <w:lang w:eastAsia="ar-SA"/>
        </w:rPr>
        <w:t xml:space="preserve">Бавыкина Е.Н., канд. </w:t>
      </w:r>
      <w:proofErr w:type="spellStart"/>
      <w:r w:rsidRPr="00F37441">
        <w:rPr>
          <w:rFonts w:ascii="Times New Roman" w:eastAsia="Times New Roman" w:hAnsi="Times New Roman" w:cs="Times New Roman"/>
          <w:lang w:eastAsia="ar-SA"/>
        </w:rPr>
        <w:t>экон</w:t>
      </w:r>
      <w:proofErr w:type="spellEnd"/>
      <w:r w:rsidRPr="00F37441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eastAsia="ar-SA"/>
        </w:rPr>
        <w:t xml:space="preserve"> н</w:t>
      </w:r>
      <w:r w:rsidRPr="00F37441">
        <w:rPr>
          <w:rFonts w:ascii="Times New Roman" w:eastAsia="Times New Roman" w:hAnsi="Times New Roman" w:cs="Times New Roman"/>
          <w:lang w:eastAsia="ar-SA"/>
        </w:rPr>
        <w:t>аук</w:t>
      </w:r>
      <w:r>
        <w:rPr>
          <w:rFonts w:ascii="Times New Roman" w:eastAsia="Times New Roman" w:hAnsi="Times New Roman" w:cs="Times New Roman"/>
          <w:lang w:eastAsia="ar-SA"/>
        </w:rPr>
        <w:t xml:space="preserve">, Фомина С.А., </w:t>
      </w:r>
      <w:r w:rsidRPr="00F37441">
        <w:rPr>
          <w:rFonts w:ascii="Times New Roman" w:eastAsia="Times New Roman" w:hAnsi="Times New Roman" w:cs="Times New Roman"/>
          <w:lang w:eastAsia="ar-SA"/>
        </w:rPr>
        <w:t xml:space="preserve">канд. </w:t>
      </w:r>
      <w:proofErr w:type="spellStart"/>
      <w:r w:rsidRPr="00F37441">
        <w:rPr>
          <w:rFonts w:ascii="Times New Roman" w:eastAsia="Times New Roman" w:hAnsi="Times New Roman" w:cs="Times New Roman"/>
          <w:lang w:eastAsia="ar-SA"/>
        </w:rPr>
        <w:t>экон</w:t>
      </w:r>
      <w:proofErr w:type="spellEnd"/>
      <w:r w:rsidRPr="00F37441">
        <w:rPr>
          <w:rFonts w:ascii="Times New Roman" w:eastAsia="Times New Roman" w:hAnsi="Times New Roman" w:cs="Times New Roman"/>
          <w:lang w:eastAsia="ar-SA"/>
        </w:rPr>
        <w:t>.</w:t>
      </w:r>
      <w:r>
        <w:rPr>
          <w:rFonts w:ascii="Times New Roman" w:eastAsia="Times New Roman" w:hAnsi="Times New Roman" w:cs="Times New Roman"/>
          <w:lang w:eastAsia="ar-SA"/>
        </w:rPr>
        <w:t xml:space="preserve"> н</w:t>
      </w:r>
      <w:r w:rsidRPr="00F37441">
        <w:rPr>
          <w:rFonts w:ascii="Times New Roman" w:eastAsia="Times New Roman" w:hAnsi="Times New Roman" w:cs="Times New Roman"/>
          <w:lang w:eastAsia="ar-SA"/>
        </w:rPr>
        <w:t>аук</w:t>
      </w:r>
      <w:r>
        <w:rPr>
          <w:rFonts w:ascii="Times New Roman" w:eastAsia="Times New Roman" w:hAnsi="Times New Roman" w:cs="Times New Roman"/>
          <w:lang w:eastAsia="ar-SA"/>
        </w:rPr>
        <w:t xml:space="preserve">, ФГБОУ </w:t>
      </w:r>
      <w:proofErr w:type="gramStart"/>
      <w:r>
        <w:rPr>
          <w:rFonts w:ascii="Times New Roman" w:eastAsia="Times New Roman" w:hAnsi="Times New Roman" w:cs="Times New Roman"/>
          <w:lang w:eastAsia="ar-SA"/>
        </w:rPr>
        <w:t>ВО</w:t>
      </w:r>
      <w:proofErr w:type="gramEnd"/>
      <w:r>
        <w:rPr>
          <w:rFonts w:ascii="Times New Roman" w:eastAsia="Times New Roman" w:hAnsi="Times New Roman" w:cs="Times New Roman"/>
          <w:lang w:eastAsia="ar-SA"/>
        </w:rPr>
        <w:t xml:space="preserve"> «Алтайский государственный гуманитарно-педагогический университет им. В.М. Шукшина»,                                       г. Бийск, Российская Федерация  </w:t>
      </w:r>
    </w:p>
    <w:p w:rsidR="00A04969" w:rsidRDefault="00A04969" w:rsidP="00AF69B5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lang w:eastAsia="ar-SA"/>
        </w:rPr>
      </w:pPr>
    </w:p>
    <w:p w:rsidR="00F37441" w:rsidRPr="00F37441" w:rsidRDefault="00F37441" w:rsidP="00AF69B5">
      <w:pPr>
        <w:suppressAutoHyphens/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i/>
          <w:lang w:eastAsia="ar-SA"/>
        </w:rPr>
      </w:pPr>
      <w:r w:rsidRPr="00F37441">
        <w:rPr>
          <w:rFonts w:ascii="Times New Roman" w:eastAsia="Times New Roman" w:hAnsi="Times New Roman" w:cs="Times New Roman"/>
          <w:i/>
          <w:lang w:eastAsia="ar-SA"/>
        </w:rPr>
        <w:t>А</w:t>
      </w:r>
      <w:r w:rsidR="00E01228">
        <w:rPr>
          <w:rFonts w:ascii="Times New Roman" w:eastAsia="Times New Roman" w:hAnsi="Times New Roman" w:cs="Times New Roman"/>
          <w:i/>
          <w:lang w:eastAsia="ar-SA"/>
        </w:rPr>
        <w:t>ннотация</w:t>
      </w:r>
      <w:proofErr w:type="gramStart"/>
      <w:r w:rsidR="00E01228">
        <w:rPr>
          <w:rFonts w:ascii="Times New Roman" w:eastAsia="Times New Roman" w:hAnsi="Times New Roman" w:cs="Times New Roman"/>
          <w:i/>
          <w:lang w:eastAsia="ar-SA"/>
        </w:rPr>
        <w:t>.</w:t>
      </w:r>
      <w:proofErr w:type="gramEnd"/>
      <w:r w:rsidR="00E01228">
        <w:rPr>
          <w:rFonts w:ascii="Times New Roman" w:eastAsia="Times New Roman" w:hAnsi="Times New Roman" w:cs="Times New Roman"/>
          <w:i/>
          <w:lang w:eastAsia="ar-SA"/>
        </w:rPr>
        <w:t xml:space="preserve"> Рассмотрена целесообразность модернизации оборудования на предприятиях энергетики</w:t>
      </w:r>
      <w:r w:rsidR="0069377B">
        <w:rPr>
          <w:rFonts w:ascii="Times New Roman" w:eastAsia="Times New Roman" w:hAnsi="Times New Roman" w:cs="Times New Roman"/>
          <w:i/>
          <w:lang w:eastAsia="ar-SA"/>
        </w:rPr>
        <w:t>. Выявлена экономическая эффективность перевода ТЭЦ на сжигание непроектного топлива.</w:t>
      </w:r>
      <w:r w:rsidRPr="00F37441">
        <w:rPr>
          <w:rFonts w:ascii="Times New Roman" w:eastAsia="Times New Roman" w:hAnsi="Times New Roman" w:cs="Times New Roman"/>
          <w:i/>
          <w:lang w:eastAsia="ar-SA"/>
        </w:rPr>
        <w:t xml:space="preserve"> </w:t>
      </w:r>
    </w:p>
    <w:p w:rsidR="00F37441" w:rsidRDefault="00F37441" w:rsidP="00AF69B5">
      <w:pPr>
        <w:pStyle w:val="aff4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</w:p>
    <w:p w:rsidR="00F37441" w:rsidRDefault="00F37441" w:rsidP="007C1FAD">
      <w:pPr>
        <w:pStyle w:val="aff4"/>
        <w:shd w:val="clear" w:color="auto" w:fill="FFFFFF"/>
        <w:spacing w:before="0" w:beforeAutospacing="0" w:after="0" w:afterAutospacing="0"/>
        <w:jc w:val="both"/>
        <w:rPr>
          <w:sz w:val="22"/>
          <w:szCs w:val="22"/>
        </w:rPr>
      </w:pPr>
      <w:r>
        <w:rPr>
          <w:sz w:val="22"/>
          <w:szCs w:val="22"/>
        </w:rPr>
        <w:t>ВВЕДЕНИЕ</w:t>
      </w:r>
    </w:p>
    <w:p w:rsidR="001C43D1" w:rsidRPr="00AF69B5" w:rsidRDefault="00EE3ADA" w:rsidP="00AF69B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hAnsi="Times New Roman" w:cs="Times New Roman"/>
        </w:rPr>
        <w:t xml:space="preserve">Тепловые электрические станции </w:t>
      </w:r>
      <w:r w:rsidR="00551E6C" w:rsidRPr="00AF69B5">
        <w:rPr>
          <w:rFonts w:ascii="Times New Roman" w:hAnsi="Times New Roman" w:cs="Times New Roman"/>
        </w:rPr>
        <w:t>(ТЭС)</w:t>
      </w:r>
      <w:r w:rsidR="00C13F61" w:rsidRPr="00AF69B5">
        <w:rPr>
          <w:rFonts w:ascii="Times New Roman" w:hAnsi="Times New Roman" w:cs="Times New Roman"/>
        </w:rPr>
        <w:t>, теплофикационные</w:t>
      </w:r>
      <w:r w:rsidR="009048DB" w:rsidRPr="00AF69B5">
        <w:rPr>
          <w:rFonts w:ascii="Times New Roman" w:hAnsi="Times New Roman" w:cs="Times New Roman"/>
        </w:rPr>
        <w:t xml:space="preserve"> электроцентрали (ТЭЦ)</w:t>
      </w:r>
      <w:r w:rsidR="00753FD9" w:rsidRPr="00AF69B5">
        <w:rPr>
          <w:rFonts w:ascii="Times New Roman" w:hAnsi="Times New Roman" w:cs="Times New Roman"/>
          <w:b/>
          <w:bCs/>
          <w:color w:val="333333"/>
        </w:rPr>
        <w:t xml:space="preserve"> </w:t>
      </w:r>
      <w:r w:rsidRPr="00AF69B5">
        <w:rPr>
          <w:rFonts w:ascii="Times New Roman" w:hAnsi="Times New Roman" w:cs="Times New Roman"/>
        </w:rPr>
        <w:t>на твердом топливе играют важную роль в обеспечении потребности восточных регионов нашей страны в эл</w:t>
      </w:r>
      <w:r w:rsidR="00551E6C" w:rsidRPr="00AF69B5">
        <w:rPr>
          <w:rFonts w:ascii="Times New Roman" w:hAnsi="Times New Roman" w:cs="Times New Roman"/>
        </w:rPr>
        <w:t xml:space="preserve">ектрической и тепловой энергии. </w:t>
      </w:r>
    </w:p>
    <w:p w:rsidR="005F2B15" w:rsidRDefault="00753FD9" w:rsidP="00AF69B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hAnsi="Times New Roman" w:cs="Times New Roman"/>
        </w:rPr>
        <w:t>Доля ТЭС и ТЭЦ</w:t>
      </w:r>
      <w:r w:rsidR="00551E6C" w:rsidRPr="00AF69B5">
        <w:rPr>
          <w:rFonts w:ascii="Times New Roman" w:hAnsi="Times New Roman" w:cs="Times New Roman"/>
        </w:rPr>
        <w:t xml:space="preserve"> в общем балансе выработки всей электроэнергии в Р</w:t>
      </w:r>
      <w:r w:rsidR="006053D2" w:rsidRPr="00AF69B5">
        <w:rPr>
          <w:rFonts w:ascii="Times New Roman" w:hAnsi="Times New Roman" w:cs="Times New Roman"/>
        </w:rPr>
        <w:t>оссийской Федерации составляет 6</w:t>
      </w:r>
      <w:r w:rsidR="00551E6C" w:rsidRPr="00AF69B5">
        <w:rPr>
          <w:rFonts w:ascii="Times New Roman" w:hAnsi="Times New Roman" w:cs="Times New Roman"/>
        </w:rPr>
        <w:t>0%.</w:t>
      </w:r>
      <w:r w:rsidR="006C3D13" w:rsidRPr="00AF69B5">
        <w:rPr>
          <w:rFonts w:ascii="Times New Roman" w:eastAsia="Calibri" w:hAnsi="Times New Roman" w:cs="Times New Roman"/>
        </w:rPr>
        <w:t xml:space="preserve"> </w:t>
      </w:r>
      <w:r w:rsidR="00F50C44" w:rsidRPr="00AF69B5">
        <w:rPr>
          <w:rFonts w:ascii="Times New Roman" w:eastAsia="Calibri" w:hAnsi="Times New Roman" w:cs="Times New Roman"/>
        </w:rPr>
        <w:t>В 2020</w:t>
      </w:r>
      <w:r w:rsidR="006C3D13" w:rsidRPr="00AF69B5">
        <w:rPr>
          <w:rFonts w:ascii="Times New Roman" w:eastAsia="Calibri" w:hAnsi="Times New Roman" w:cs="Times New Roman"/>
        </w:rPr>
        <w:t xml:space="preserve"> году пр</w:t>
      </w:r>
      <w:r w:rsidR="006053D2" w:rsidRPr="00AF69B5">
        <w:rPr>
          <w:rFonts w:ascii="Times New Roman" w:eastAsia="Calibri" w:hAnsi="Times New Roman" w:cs="Times New Roman"/>
        </w:rPr>
        <w:t>оизводство электроэнергии на теплофикационных электростанциях</w:t>
      </w:r>
      <w:r w:rsidR="006C3D13" w:rsidRPr="00AF69B5">
        <w:rPr>
          <w:rFonts w:ascii="Times New Roman" w:eastAsia="Calibri" w:hAnsi="Times New Roman" w:cs="Times New Roman"/>
        </w:rPr>
        <w:t xml:space="preserve"> достигло уровня 1990 года (770 млрд. кВт часов) и сохра</w:t>
      </w:r>
      <w:r w:rsidR="008C4F69" w:rsidRPr="00AF69B5">
        <w:rPr>
          <w:rFonts w:ascii="Times New Roman" w:eastAsia="Calibri" w:hAnsi="Times New Roman" w:cs="Times New Roman"/>
        </w:rPr>
        <w:t>няет устойчивую тенденцию роста. В 20</w:t>
      </w:r>
      <w:r w:rsidR="00F50C44" w:rsidRPr="00AF69B5">
        <w:rPr>
          <w:rFonts w:ascii="Times New Roman" w:eastAsia="Calibri" w:hAnsi="Times New Roman" w:cs="Times New Roman"/>
        </w:rPr>
        <w:t>20</w:t>
      </w:r>
      <w:r w:rsidR="008C4F69" w:rsidRPr="00AF69B5">
        <w:rPr>
          <w:rFonts w:ascii="Times New Roman" w:eastAsia="Calibri" w:hAnsi="Times New Roman" w:cs="Times New Roman"/>
        </w:rPr>
        <w:t xml:space="preserve"> году объём поставок электроэнергии </w:t>
      </w:r>
      <w:r w:rsidRPr="00AF69B5">
        <w:rPr>
          <w:rFonts w:ascii="Times New Roman" w:eastAsia="Calibri" w:hAnsi="Times New Roman" w:cs="Times New Roman"/>
        </w:rPr>
        <w:t xml:space="preserve">тепловыми электростанциями </w:t>
      </w:r>
      <w:r w:rsidR="008C4F69" w:rsidRPr="00AF69B5">
        <w:rPr>
          <w:rFonts w:ascii="Times New Roman" w:eastAsia="Calibri" w:hAnsi="Times New Roman" w:cs="Times New Roman"/>
        </w:rPr>
        <w:t xml:space="preserve">в единую энергосистему </w:t>
      </w:r>
      <w:r w:rsidR="006053D2" w:rsidRPr="00AF69B5">
        <w:rPr>
          <w:rFonts w:ascii="Times New Roman" w:hAnsi="Times New Roman" w:cs="Times New Roman"/>
        </w:rPr>
        <w:t>Российской Федерации составил 6</w:t>
      </w:r>
      <w:r w:rsidR="008C4F69" w:rsidRPr="00AF69B5">
        <w:rPr>
          <w:rFonts w:ascii="Times New Roman" w:hAnsi="Times New Roman" w:cs="Times New Roman"/>
        </w:rPr>
        <w:t>4,6%.</w:t>
      </w:r>
    </w:p>
    <w:p w:rsidR="005F2B15" w:rsidRPr="00AF69B5" w:rsidRDefault="005F2B15" w:rsidP="005F2B1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Однако </w:t>
      </w:r>
      <w:r w:rsidRPr="00AF69B5">
        <w:rPr>
          <w:rFonts w:ascii="Times New Roman" w:hAnsi="Times New Roman" w:cs="Times New Roman"/>
          <w:color w:val="000000"/>
        </w:rPr>
        <w:t>технологическое развитие энергетики России не соответствует запросам современности. Поэтому анализ эффективности инвестиционных вложений в различные варианты модернизации и реконструкции действующих ТЭЦ является актуальной проблемой для таких предприятий.</w:t>
      </w:r>
    </w:p>
    <w:p w:rsidR="005F2B15" w:rsidRDefault="005F2B15" w:rsidP="00AF69B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</w:p>
    <w:p w:rsidR="007C1FAD" w:rsidRDefault="007C1FAD" w:rsidP="007C1FAD">
      <w:pPr>
        <w:tabs>
          <w:tab w:val="left" w:pos="3360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ОСНОВНА ЧАСТЬ</w:t>
      </w:r>
    </w:p>
    <w:p w:rsidR="00C87C6B" w:rsidRPr="00AF69B5" w:rsidRDefault="00F10E61" w:rsidP="00AF69B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hAnsi="Times New Roman" w:cs="Times New Roman"/>
        </w:rPr>
        <w:t xml:space="preserve">В связи с относительно удобным </w:t>
      </w:r>
      <w:r w:rsidR="00C13F61" w:rsidRPr="00AF69B5">
        <w:rPr>
          <w:rFonts w:ascii="Times New Roman" w:hAnsi="Times New Roman" w:cs="Times New Roman"/>
        </w:rPr>
        <w:t>рас</w:t>
      </w:r>
      <w:r w:rsidRPr="00AF69B5">
        <w:rPr>
          <w:rFonts w:ascii="Times New Roman" w:hAnsi="Times New Roman" w:cs="Times New Roman"/>
        </w:rPr>
        <w:t>положением станц</w:t>
      </w:r>
      <w:proofErr w:type="gramStart"/>
      <w:r w:rsidRPr="00AF69B5">
        <w:rPr>
          <w:rFonts w:ascii="Times New Roman" w:hAnsi="Times New Roman" w:cs="Times New Roman"/>
        </w:rPr>
        <w:t>ии</w:t>
      </w:r>
      <w:r w:rsidR="00753FD9" w:rsidRPr="00AF69B5">
        <w:rPr>
          <w:rFonts w:ascii="Times New Roman" w:hAnsi="Times New Roman" w:cs="Times New Roman"/>
        </w:rPr>
        <w:t xml:space="preserve"> </w:t>
      </w:r>
      <w:r w:rsidR="009909DF">
        <w:rPr>
          <w:rFonts w:ascii="Times New Roman" w:hAnsi="Times New Roman" w:cs="Times New Roman"/>
        </w:rPr>
        <w:t xml:space="preserve">                   </w:t>
      </w:r>
      <w:r w:rsidR="00753FD9" w:rsidRPr="00AF69B5">
        <w:rPr>
          <w:rFonts w:ascii="Times New Roman" w:hAnsi="Times New Roman" w:cs="Times New Roman"/>
        </w:rPr>
        <w:t>АО</w:t>
      </w:r>
      <w:proofErr w:type="gramEnd"/>
      <w:r w:rsidR="00753FD9" w:rsidRPr="00AF69B5">
        <w:rPr>
          <w:rFonts w:ascii="Times New Roman" w:hAnsi="Times New Roman" w:cs="Times New Roman"/>
        </w:rPr>
        <w:t xml:space="preserve"> «</w:t>
      </w:r>
      <w:proofErr w:type="spellStart"/>
      <w:r w:rsidR="00753FD9" w:rsidRPr="00AF69B5">
        <w:rPr>
          <w:rFonts w:ascii="Times New Roman" w:hAnsi="Times New Roman" w:cs="Times New Roman"/>
        </w:rPr>
        <w:t>Бийскэнерго</w:t>
      </w:r>
      <w:proofErr w:type="spellEnd"/>
      <w:r w:rsidR="00753FD9" w:rsidRPr="00AF69B5">
        <w:rPr>
          <w:rFonts w:ascii="Times New Roman" w:hAnsi="Times New Roman" w:cs="Times New Roman"/>
        </w:rPr>
        <w:t>»</w:t>
      </w:r>
      <w:r w:rsidRPr="00AF69B5">
        <w:rPr>
          <w:rFonts w:ascii="Times New Roman" w:hAnsi="Times New Roman" w:cs="Times New Roman"/>
        </w:rPr>
        <w:t xml:space="preserve"> </w:t>
      </w:r>
      <w:r w:rsidR="00753FD9" w:rsidRPr="00AF69B5">
        <w:rPr>
          <w:rFonts w:ascii="Times New Roman" w:hAnsi="Times New Roman" w:cs="Times New Roman"/>
        </w:rPr>
        <w:t>(</w:t>
      </w:r>
      <w:proofErr w:type="spellStart"/>
      <w:r w:rsidR="00753FD9" w:rsidRPr="00AF69B5">
        <w:rPr>
          <w:rFonts w:ascii="Times New Roman" w:hAnsi="Times New Roman" w:cs="Times New Roman"/>
        </w:rPr>
        <w:t>Бийской</w:t>
      </w:r>
      <w:proofErr w:type="spellEnd"/>
      <w:r w:rsidR="00753FD9" w:rsidRPr="00AF69B5">
        <w:rPr>
          <w:rFonts w:ascii="Times New Roman" w:hAnsi="Times New Roman" w:cs="Times New Roman"/>
        </w:rPr>
        <w:t xml:space="preserve"> ТЭЦ), </w:t>
      </w:r>
      <w:r w:rsidRPr="00AF69B5">
        <w:rPr>
          <w:rFonts w:ascii="Times New Roman" w:hAnsi="Times New Roman" w:cs="Times New Roman"/>
        </w:rPr>
        <w:t xml:space="preserve">связанным со слабой пропускной способностью электрических сетей и отсутствием аналогичных крупных </w:t>
      </w:r>
      <w:r w:rsidR="00C13F61" w:rsidRPr="00AF69B5">
        <w:rPr>
          <w:rFonts w:ascii="Times New Roman" w:hAnsi="Times New Roman" w:cs="Times New Roman"/>
        </w:rPr>
        <w:t>электро</w:t>
      </w:r>
      <w:r w:rsidRPr="00AF69B5">
        <w:rPr>
          <w:rFonts w:ascii="Times New Roman" w:hAnsi="Times New Roman" w:cs="Times New Roman"/>
        </w:rPr>
        <w:t xml:space="preserve">станций в южной части Алтайского </w:t>
      </w:r>
      <w:r w:rsidRPr="00AF69B5">
        <w:rPr>
          <w:rFonts w:ascii="Times New Roman" w:hAnsi="Times New Roman" w:cs="Times New Roman"/>
        </w:rPr>
        <w:lastRenderedPageBreak/>
        <w:t>края и в Республике Алтай, а также с</w:t>
      </w:r>
      <w:r w:rsidR="00753FD9" w:rsidRPr="00AF69B5">
        <w:rPr>
          <w:rFonts w:ascii="Times New Roman" w:hAnsi="Times New Roman" w:cs="Times New Roman"/>
        </w:rPr>
        <w:t xml:space="preserve"> ростом энергопотребления в</w:t>
      </w:r>
      <w:r w:rsidRPr="00AF69B5">
        <w:rPr>
          <w:rFonts w:ascii="Times New Roman" w:hAnsi="Times New Roman" w:cs="Times New Roman"/>
        </w:rPr>
        <w:t xml:space="preserve"> регионе</w:t>
      </w:r>
      <w:r w:rsidR="00C13F61" w:rsidRPr="00AF69B5">
        <w:rPr>
          <w:rFonts w:ascii="Times New Roman" w:hAnsi="Times New Roman" w:cs="Times New Roman"/>
        </w:rPr>
        <w:t>,</w:t>
      </w:r>
      <w:r w:rsidR="00C87C6B" w:rsidRPr="00AF69B5">
        <w:rPr>
          <w:rFonts w:ascii="Times New Roman" w:hAnsi="Times New Roman" w:cs="Times New Roman"/>
        </w:rPr>
        <w:t xml:space="preserve"> на сегодняшний день</w:t>
      </w:r>
      <w:r w:rsidRPr="00AF69B5">
        <w:rPr>
          <w:rFonts w:ascii="Times New Roman" w:hAnsi="Times New Roman" w:cs="Times New Roman"/>
        </w:rPr>
        <w:t>, электроэнергия будет в</w:t>
      </w:r>
      <w:r w:rsidR="00F306BB" w:rsidRPr="00AF69B5">
        <w:rPr>
          <w:rFonts w:ascii="Times New Roman" w:hAnsi="Times New Roman" w:cs="Times New Roman"/>
        </w:rPr>
        <w:t>остребована в ближайшие годы. П</w:t>
      </w:r>
      <w:r w:rsidR="00551E6C" w:rsidRPr="00AF69B5">
        <w:rPr>
          <w:rFonts w:ascii="Times New Roman" w:hAnsi="Times New Roman" w:cs="Times New Roman"/>
        </w:rPr>
        <w:t>о выработке тепловой энергии</w:t>
      </w:r>
      <w:r w:rsidR="0028776D" w:rsidRPr="00AF69B5">
        <w:rPr>
          <w:rFonts w:ascii="Times New Roman" w:hAnsi="Times New Roman" w:cs="Times New Roman"/>
        </w:rPr>
        <w:t>,</w:t>
      </w:r>
      <w:r w:rsidR="00551E6C" w:rsidRPr="00AF69B5">
        <w:rPr>
          <w:rFonts w:ascii="Times New Roman" w:hAnsi="Times New Roman" w:cs="Times New Roman"/>
        </w:rPr>
        <w:t xml:space="preserve"> для </w:t>
      </w:r>
      <w:r w:rsidR="0028776D" w:rsidRPr="00AF69B5">
        <w:rPr>
          <w:rFonts w:ascii="Times New Roman" w:hAnsi="Times New Roman" w:cs="Times New Roman"/>
        </w:rPr>
        <w:t xml:space="preserve">обеспечения </w:t>
      </w:r>
      <w:r w:rsidR="00DB0726" w:rsidRPr="00AF69B5">
        <w:rPr>
          <w:rFonts w:ascii="Times New Roman" w:hAnsi="Times New Roman" w:cs="Times New Roman"/>
        </w:rPr>
        <w:t>промышленных предприятий и 80</w:t>
      </w:r>
      <w:r w:rsidR="00551E6C" w:rsidRPr="00AF69B5">
        <w:rPr>
          <w:rFonts w:ascii="Times New Roman" w:hAnsi="Times New Roman" w:cs="Times New Roman"/>
        </w:rPr>
        <w:t xml:space="preserve"> % жилого фонда города Бийска</w:t>
      </w:r>
      <w:r w:rsidR="0028776D" w:rsidRPr="00AF69B5">
        <w:rPr>
          <w:rFonts w:ascii="Times New Roman" w:hAnsi="Times New Roman" w:cs="Times New Roman"/>
        </w:rPr>
        <w:t>,</w:t>
      </w:r>
      <w:r w:rsidR="00551E6C" w:rsidRPr="00AF69B5">
        <w:rPr>
          <w:rFonts w:ascii="Times New Roman" w:hAnsi="Times New Roman" w:cs="Times New Roman"/>
        </w:rPr>
        <w:t xml:space="preserve"> </w:t>
      </w:r>
      <w:r w:rsidR="009B5373">
        <w:rPr>
          <w:rFonts w:ascii="Times New Roman" w:hAnsi="Times New Roman" w:cs="Times New Roman"/>
        </w:rPr>
        <w:t xml:space="preserve">предприятие </w:t>
      </w:r>
      <w:r w:rsidR="00551E6C" w:rsidRPr="00AF69B5">
        <w:rPr>
          <w:rFonts w:ascii="Times New Roman" w:hAnsi="Times New Roman" w:cs="Times New Roman"/>
        </w:rPr>
        <w:t>остается пока вне конкуренции.</w:t>
      </w:r>
    </w:p>
    <w:p w:rsidR="008062D5" w:rsidRPr="00AF69B5" w:rsidRDefault="008C4F69" w:rsidP="00AF69B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hAnsi="Times New Roman" w:cs="Times New Roman"/>
        </w:rPr>
        <w:t>Режим работы АО «</w:t>
      </w:r>
      <w:proofErr w:type="spellStart"/>
      <w:r w:rsidRPr="00AF69B5">
        <w:rPr>
          <w:rFonts w:ascii="Times New Roman" w:hAnsi="Times New Roman" w:cs="Times New Roman"/>
        </w:rPr>
        <w:t>Бийскэнерго</w:t>
      </w:r>
      <w:proofErr w:type="spellEnd"/>
      <w:r w:rsidRPr="00AF69B5">
        <w:rPr>
          <w:rFonts w:ascii="Times New Roman" w:hAnsi="Times New Roman" w:cs="Times New Roman"/>
        </w:rPr>
        <w:t xml:space="preserve">» </w:t>
      </w:r>
      <w:r w:rsidR="00F620E1" w:rsidRPr="00AF69B5">
        <w:rPr>
          <w:rFonts w:ascii="Times New Roman" w:hAnsi="Times New Roman" w:cs="Times New Roman"/>
        </w:rPr>
        <w:t xml:space="preserve">непрерывный и </w:t>
      </w:r>
      <w:r w:rsidRPr="00AF69B5">
        <w:rPr>
          <w:rFonts w:ascii="Times New Roman" w:hAnsi="Times New Roman" w:cs="Times New Roman"/>
        </w:rPr>
        <w:t>круглосуточный</w:t>
      </w:r>
      <w:r w:rsidR="00F620E1" w:rsidRPr="00AF69B5">
        <w:rPr>
          <w:rFonts w:ascii="Times New Roman" w:hAnsi="Times New Roman" w:cs="Times New Roman"/>
        </w:rPr>
        <w:t xml:space="preserve">, в связи с этим предусмотрено </w:t>
      </w:r>
      <w:proofErr w:type="spellStart"/>
      <w:r w:rsidR="00F620E1" w:rsidRPr="00AF69B5">
        <w:rPr>
          <w:rFonts w:ascii="Times New Roman" w:hAnsi="Times New Roman" w:cs="Times New Roman"/>
        </w:rPr>
        <w:t>взаимозамещаемое</w:t>
      </w:r>
      <w:proofErr w:type="spellEnd"/>
      <w:r w:rsidR="00F620E1" w:rsidRPr="00AF69B5">
        <w:rPr>
          <w:rFonts w:ascii="Times New Roman" w:hAnsi="Times New Roman" w:cs="Times New Roman"/>
        </w:rPr>
        <w:t xml:space="preserve"> резервное оборудование, определяющее необходимую гибкость и маневренность технологической схемы. </w:t>
      </w:r>
      <w:r w:rsidR="00155AEB" w:rsidRPr="00AF69B5">
        <w:rPr>
          <w:rFonts w:ascii="Times New Roman" w:hAnsi="Times New Roman" w:cs="Times New Roman"/>
        </w:rPr>
        <w:t>Ввиду сложного и</w:t>
      </w:r>
      <w:r w:rsidR="00F306BB" w:rsidRPr="00AF69B5">
        <w:rPr>
          <w:rFonts w:ascii="Times New Roman" w:hAnsi="Times New Roman" w:cs="Times New Roman"/>
        </w:rPr>
        <w:t>,</w:t>
      </w:r>
      <w:r w:rsidR="00491E7B" w:rsidRPr="00AF69B5">
        <w:rPr>
          <w:rFonts w:ascii="Times New Roman" w:hAnsi="Times New Roman" w:cs="Times New Roman"/>
        </w:rPr>
        <w:t xml:space="preserve"> главное</w:t>
      </w:r>
      <w:r w:rsidR="00F306BB" w:rsidRPr="00AF69B5">
        <w:rPr>
          <w:rFonts w:ascii="Times New Roman" w:hAnsi="Times New Roman" w:cs="Times New Roman"/>
        </w:rPr>
        <w:t>,</w:t>
      </w:r>
      <w:r w:rsidR="00155AEB" w:rsidRPr="00AF69B5">
        <w:rPr>
          <w:rFonts w:ascii="Times New Roman" w:hAnsi="Times New Roman" w:cs="Times New Roman"/>
        </w:rPr>
        <w:t xml:space="preserve"> непрерывного производственного процесса на предприятии постоянно проводится </w:t>
      </w:r>
      <w:r w:rsidR="00491E7B" w:rsidRPr="00AF69B5">
        <w:rPr>
          <w:rFonts w:ascii="Times New Roman" w:hAnsi="Times New Roman" w:cs="Times New Roman"/>
        </w:rPr>
        <w:t>пла</w:t>
      </w:r>
      <w:r w:rsidR="00A466D1" w:rsidRPr="00AF69B5">
        <w:rPr>
          <w:rFonts w:ascii="Times New Roman" w:hAnsi="Times New Roman" w:cs="Times New Roman"/>
        </w:rPr>
        <w:t xml:space="preserve">ново-предупредительный ремонт </w:t>
      </w:r>
      <w:r w:rsidR="00491E7B" w:rsidRPr="00AF69B5">
        <w:rPr>
          <w:rFonts w:ascii="Times New Roman" w:hAnsi="Times New Roman" w:cs="Times New Roman"/>
        </w:rPr>
        <w:t>основного и вспомогательного оборудования</w:t>
      </w:r>
      <w:r w:rsidR="00A466D1" w:rsidRPr="00AF69B5">
        <w:rPr>
          <w:rFonts w:ascii="Times New Roman" w:hAnsi="Times New Roman" w:cs="Times New Roman"/>
        </w:rPr>
        <w:t>,</w:t>
      </w:r>
      <w:r w:rsidR="00491E7B" w:rsidRPr="00AF69B5">
        <w:rPr>
          <w:rFonts w:ascii="Times New Roman" w:hAnsi="Times New Roman" w:cs="Times New Roman"/>
        </w:rPr>
        <w:t xml:space="preserve"> с учётом</w:t>
      </w:r>
      <w:r w:rsidR="00A466D1" w:rsidRPr="00AF69B5">
        <w:rPr>
          <w:rFonts w:ascii="Times New Roman" w:hAnsi="Times New Roman" w:cs="Times New Roman"/>
        </w:rPr>
        <w:t xml:space="preserve"> его модернизации и ввод</w:t>
      </w:r>
      <w:r w:rsidR="00436221" w:rsidRPr="00AF69B5">
        <w:rPr>
          <w:rFonts w:ascii="Times New Roman" w:hAnsi="Times New Roman" w:cs="Times New Roman"/>
        </w:rPr>
        <w:t>а</w:t>
      </w:r>
      <w:r w:rsidR="00A466D1" w:rsidRPr="00AF69B5">
        <w:rPr>
          <w:rFonts w:ascii="Times New Roman" w:hAnsi="Times New Roman" w:cs="Times New Roman"/>
        </w:rPr>
        <w:t xml:space="preserve"> инновационного</w:t>
      </w:r>
      <w:r w:rsidR="00491E7B" w:rsidRPr="00AF69B5">
        <w:rPr>
          <w:rFonts w:ascii="Times New Roman" w:hAnsi="Times New Roman" w:cs="Times New Roman"/>
        </w:rPr>
        <w:t xml:space="preserve"> </w:t>
      </w:r>
      <w:r w:rsidR="00FF4AD3" w:rsidRPr="00AF69B5">
        <w:rPr>
          <w:rFonts w:ascii="Times New Roman" w:hAnsi="Times New Roman" w:cs="Times New Roman"/>
        </w:rPr>
        <w:t xml:space="preserve">оборудования, </w:t>
      </w:r>
      <w:r w:rsidR="00491E7B" w:rsidRPr="00AF69B5">
        <w:rPr>
          <w:rFonts w:ascii="Times New Roman" w:hAnsi="Times New Roman" w:cs="Times New Roman"/>
        </w:rPr>
        <w:t>для повышения над</w:t>
      </w:r>
      <w:r w:rsidR="00FF4AD3" w:rsidRPr="00AF69B5">
        <w:rPr>
          <w:rFonts w:ascii="Times New Roman" w:hAnsi="Times New Roman" w:cs="Times New Roman"/>
        </w:rPr>
        <w:t>ёжности, эффективной</w:t>
      </w:r>
      <w:r w:rsidR="00491E7B" w:rsidRPr="00AF69B5">
        <w:rPr>
          <w:rFonts w:ascii="Times New Roman" w:hAnsi="Times New Roman" w:cs="Times New Roman"/>
        </w:rPr>
        <w:t xml:space="preserve"> и </w:t>
      </w:r>
      <w:proofErr w:type="spellStart"/>
      <w:r w:rsidR="00FF4AD3" w:rsidRPr="00AF69B5">
        <w:rPr>
          <w:rFonts w:ascii="Times New Roman" w:hAnsi="Times New Roman" w:cs="Times New Roman"/>
        </w:rPr>
        <w:t>энергоэкономной</w:t>
      </w:r>
      <w:proofErr w:type="spellEnd"/>
      <w:r w:rsidR="00DD5906" w:rsidRPr="00AF69B5">
        <w:rPr>
          <w:rFonts w:ascii="Times New Roman" w:hAnsi="Times New Roman" w:cs="Times New Roman"/>
        </w:rPr>
        <w:t xml:space="preserve"> </w:t>
      </w:r>
      <w:r w:rsidR="00FF4AD3" w:rsidRPr="00AF69B5">
        <w:rPr>
          <w:rFonts w:ascii="Times New Roman" w:hAnsi="Times New Roman" w:cs="Times New Roman"/>
        </w:rPr>
        <w:t xml:space="preserve">эксплуатации. </w:t>
      </w:r>
    </w:p>
    <w:p w:rsidR="0039731C" w:rsidRPr="00AF69B5" w:rsidRDefault="00863468" w:rsidP="00AF69B5">
      <w:pPr>
        <w:pStyle w:val="aff1"/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</w:rPr>
      </w:pPr>
      <w:r w:rsidRPr="00AF69B5">
        <w:rPr>
          <w:rFonts w:ascii="Times New Roman" w:eastAsia="Times New Roman" w:hAnsi="Times New Roman" w:cs="Times New Roman"/>
        </w:rPr>
        <w:t>Располагаемая электрическа</w:t>
      </w:r>
      <w:r w:rsidR="00437C5E" w:rsidRPr="00AF69B5">
        <w:rPr>
          <w:rFonts w:ascii="Times New Roman" w:eastAsia="Times New Roman" w:hAnsi="Times New Roman" w:cs="Times New Roman"/>
        </w:rPr>
        <w:t>я мощность электростанции (с учё</w:t>
      </w:r>
      <w:r w:rsidRPr="00AF69B5">
        <w:rPr>
          <w:rFonts w:ascii="Times New Roman" w:eastAsia="Times New Roman" w:hAnsi="Times New Roman" w:cs="Times New Roman"/>
        </w:rPr>
        <w:t xml:space="preserve">том максимальных ограничений) – 535 МВт., </w:t>
      </w:r>
      <w:r w:rsidR="00437C5E" w:rsidRPr="00AF69B5">
        <w:rPr>
          <w:rFonts w:ascii="Times New Roman" w:eastAsia="Times New Roman" w:hAnsi="Times New Roman" w:cs="Times New Roman"/>
        </w:rPr>
        <w:t xml:space="preserve">по выработке электроэнергии </w:t>
      </w:r>
      <w:r w:rsidRPr="00AF69B5">
        <w:rPr>
          <w:rFonts w:ascii="Times New Roman" w:eastAsia="Times New Roman" w:hAnsi="Times New Roman" w:cs="Times New Roman"/>
        </w:rPr>
        <w:t xml:space="preserve">электростанция работает в режиме доводимых Системным Оператором </w:t>
      </w:r>
      <w:r w:rsidR="00CF4821" w:rsidRPr="00AF69B5">
        <w:rPr>
          <w:rFonts w:ascii="Times New Roman" w:eastAsia="Times New Roman" w:hAnsi="Times New Roman" w:cs="Times New Roman"/>
        </w:rPr>
        <w:t>(</w:t>
      </w:r>
      <w:proofErr w:type="gramStart"/>
      <w:r w:rsidR="00CF4821" w:rsidRPr="00AF69B5">
        <w:rPr>
          <w:rFonts w:ascii="Times New Roman" w:eastAsia="Times New Roman" w:hAnsi="Times New Roman" w:cs="Times New Roman"/>
        </w:rPr>
        <w:t>СО</w:t>
      </w:r>
      <w:proofErr w:type="gramEnd"/>
      <w:r w:rsidR="00CF4821" w:rsidRPr="00AF69B5">
        <w:rPr>
          <w:rFonts w:ascii="Times New Roman" w:eastAsia="Times New Roman" w:hAnsi="Times New Roman" w:cs="Times New Roman"/>
        </w:rPr>
        <w:t xml:space="preserve">) </w:t>
      </w:r>
      <w:r w:rsidR="00437C5E" w:rsidRPr="00AF69B5">
        <w:rPr>
          <w:rFonts w:ascii="Times New Roman" w:eastAsia="Times New Roman" w:hAnsi="Times New Roman" w:cs="Times New Roman"/>
        </w:rPr>
        <w:t>диспетчерских графиков нагрузки</w:t>
      </w:r>
      <w:r w:rsidR="00671863" w:rsidRPr="00AF69B5">
        <w:rPr>
          <w:rFonts w:ascii="Times New Roman" w:eastAsia="Times New Roman" w:hAnsi="Times New Roman" w:cs="Times New Roman"/>
        </w:rPr>
        <w:t>,</w:t>
      </w:r>
      <w:r w:rsidR="00437C5E" w:rsidRPr="00AF69B5">
        <w:rPr>
          <w:rFonts w:ascii="Times New Roman" w:eastAsia="Times New Roman" w:hAnsi="Times New Roman" w:cs="Times New Roman"/>
        </w:rPr>
        <w:t xml:space="preserve"> определяемых</w:t>
      </w:r>
      <w:r w:rsidR="0039731C" w:rsidRPr="00AF69B5">
        <w:rPr>
          <w:rFonts w:ascii="Times New Roman" w:eastAsia="Times New Roman" w:hAnsi="Times New Roman" w:cs="Times New Roman"/>
        </w:rPr>
        <w:t>,</w:t>
      </w:r>
      <w:r w:rsidR="00437C5E" w:rsidRPr="00AF69B5">
        <w:rPr>
          <w:rFonts w:ascii="Times New Roman" w:eastAsia="Times New Roman" w:hAnsi="Times New Roman" w:cs="Times New Roman"/>
        </w:rPr>
        <w:t xml:space="preserve"> из требуемых для </w:t>
      </w:r>
      <w:r w:rsidR="0039731C" w:rsidRPr="00AF69B5">
        <w:rPr>
          <w:rFonts w:ascii="Times New Roman" w:eastAsia="Times New Roman" w:hAnsi="Times New Roman" w:cs="Times New Roman"/>
        </w:rPr>
        <w:t xml:space="preserve">единой </w:t>
      </w:r>
      <w:r w:rsidR="00437C5E" w:rsidRPr="00AF69B5">
        <w:rPr>
          <w:rFonts w:ascii="Times New Roman" w:eastAsia="Times New Roman" w:hAnsi="Times New Roman" w:cs="Times New Roman"/>
        </w:rPr>
        <w:t>энерг</w:t>
      </w:r>
      <w:r w:rsidR="00671863" w:rsidRPr="00AF69B5">
        <w:rPr>
          <w:rFonts w:ascii="Times New Roman" w:eastAsia="Times New Roman" w:hAnsi="Times New Roman" w:cs="Times New Roman"/>
        </w:rPr>
        <w:t xml:space="preserve">осистемы </w:t>
      </w:r>
      <w:r w:rsidR="0039731C" w:rsidRPr="00AF69B5">
        <w:rPr>
          <w:rFonts w:ascii="Times New Roman" w:eastAsia="Times New Roman" w:hAnsi="Times New Roman" w:cs="Times New Roman"/>
        </w:rPr>
        <w:t xml:space="preserve">России </w:t>
      </w:r>
      <w:r w:rsidR="00671863" w:rsidRPr="00AF69B5">
        <w:rPr>
          <w:rFonts w:ascii="Times New Roman" w:eastAsia="Times New Roman" w:hAnsi="Times New Roman" w:cs="Times New Roman"/>
        </w:rPr>
        <w:t>мощностей и задаваемых</w:t>
      </w:r>
      <w:r w:rsidR="00437C5E" w:rsidRPr="00AF69B5">
        <w:rPr>
          <w:rFonts w:ascii="Times New Roman" w:eastAsia="Times New Roman" w:hAnsi="Times New Roman" w:cs="Times New Roman"/>
        </w:rPr>
        <w:t xml:space="preserve"> Региональным диспетчерским управлением (РДУ) по Алтайскому краю </w:t>
      </w:r>
      <w:r w:rsidR="00CF4821" w:rsidRPr="00AF69B5">
        <w:rPr>
          <w:rFonts w:ascii="Times New Roman" w:eastAsia="Times New Roman" w:hAnsi="Times New Roman" w:cs="Times New Roman"/>
        </w:rPr>
        <w:t xml:space="preserve">и Республике Алтай </w:t>
      </w:r>
      <w:r w:rsidR="00437C5E" w:rsidRPr="00AF69B5">
        <w:rPr>
          <w:rFonts w:ascii="Times New Roman" w:eastAsia="Times New Roman" w:hAnsi="Times New Roman" w:cs="Times New Roman"/>
        </w:rPr>
        <w:t>в г. Барнауле.</w:t>
      </w:r>
    </w:p>
    <w:p w:rsidR="009277A2" w:rsidRPr="00AF69B5" w:rsidRDefault="002A0D99" w:rsidP="00AF69B5">
      <w:pPr>
        <w:pStyle w:val="aff1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hAnsi="Times New Roman" w:cs="Times New Roman"/>
        </w:rPr>
        <w:t>Устано</w:t>
      </w:r>
      <w:r w:rsidR="00863468" w:rsidRPr="00AF69B5">
        <w:rPr>
          <w:rFonts w:ascii="Times New Roman" w:hAnsi="Times New Roman" w:cs="Times New Roman"/>
        </w:rPr>
        <w:t>вленная тепловая мощность</w:t>
      </w:r>
      <w:r w:rsidR="009277A2" w:rsidRPr="00AF69B5">
        <w:rPr>
          <w:rFonts w:ascii="Times New Roman" w:hAnsi="Times New Roman" w:cs="Times New Roman"/>
        </w:rPr>
        <w:t xml:space="preserve"> 1113,5 Гкал/час</w:t>
      </w:r>
      <w:r w:rsidR="00437C5E" w:rsidRPr="00AF69B5">
        <w:rPr>
          <w:rFonts w:ascii="Times New Roman" w:hAnsi="Times New Roman" w:cs="Times New Roman"/>
        </w:rPr>
        <w:t xml:space="preserve"> </w:t>
      </w:r>
      <w:r w:rsidR="005E63A9">
        <w:rPr>
          <w:rFonts w:ascii="Times New Roman" w:hAnsi="Times New Roman" w:cs="Times New Roman"/>
        </w:rPr>
        <w:t xml:space="preserve">                              </w:t>
      </w:r>
      <w:r w:rsidR="009277A2" w:rsidRPr="00AF69B5">
        <w:rPr>
          <w:rFonts w:ascii="Times New Roman" w:hAnsi="Times New Roman" w:cs="Times New Roman"/>
        </w:rPr>
        <w:t>АО «</w:t>
      </w:r>
      <w:proofErr w:type="spellStart"/>
      <w:r w:rsidR="009277A2" w:rsidRPr="00AF69B5">
        <w:rPr>
          <w:rFonts w:ascii="Times New Roman" w:hAnsi="Times New Roman" w:cs="Times New Roman"/>
        </w:rPr>
        <w:t>Бийскэнерго</w:t>
      </w:r>
      <w:proofErr w:type="spellEnd"/>
      <w:r w:rsidR="009277A2" w:rsidRPr="00AF69B5">
        <w:rPr>
          <w:rFonts w:ascii="Times New Roman" w:hAnsi="Times New Roman" w:cs="Times New Roman"/>
        </w:rPr>
        <w:t>»</w:t>
      </w:r>
      <w:r w:rsidR="00945ED5">
        <w:rPr>
          <w:rFonts w:ascii="Times New Roman" w:hAnsi="Times New Roman" w:cs="Times New Roman"/>
        </w:rPr>
        <w:t xml:space="preserve"> </w:t>
      </w:r>
      <w:r w:rsidRPr="00AF69B5">
        <w:rPr>
          <w:rFonts w:ascii="Times New Roman" w:hAnsi="Times New Roman" w:cs="Times New Roman"/>
        </w:rPr>
        <w:t>обеспечивает потребителей города Бийска, и его промышленные предприятия тепловой энергией (пар на производство, отопление, горячее водоснабжение).</w:t>
      </w:r>
    </w:p>
    <w:p w:rsidR="00863468" w:rsidRPr="00AF69B5" w:rsidRDefault="00CF4821" w:rsidP="00AF69B5">
      <w:pPr>
        <w:pStyle w:val="aff1"/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hAnsi="Times New Roman" w:cs="Times New Roman"/>
        </w:rPr>
        <w:t xml:space="preserve">Для </w:t>
      </w:r>
      <w:r w:rsidR="0025767F" w:rsidRPr="00AF69B5">
        <w:rPr>
          <w:rFonts w:ascii="Times New Roman" w:hAnsi="Times New Roman" w:cs="Times New Roman"/>
        </w:rPr>
        <w:t>энергоснабжения</w:t>
      </w:r>
      <w:r w:rsidR="002A0D99" w:rsidRPr="00AF69B5">
        <w:rPr>
          <w:rFonts w:ascii="Times New Roman" w:hAnsi="Times New Roman" w:cs="Times New Roman"/>
        </w:rPr>
        <w:t xml:space="preserve"> потребите</w:t>
      </w:r>
      <w:r w:rsidR="0025767F" w:rsidRPr="00AF69B5">
        <w:rPr>
          <w:rFonts w:ascii="Times New Roman" w:hAnsi="Times New Roman" w:cs="Times New Roman"/>
        </w:rPr>
        <w:t>лей производится электроэнергия</w:t>
      </w:r>
      <w:r w:rsidR="002A0D99" w:rsidRPr="00AF69B5">
        <w:rPr>
          <w:rFonts w:ascii="Times New Roman" w:hAnsi="Times New Roman" w:cs="Times New Roman"/>
        </w:rPr>
        <w:t xml:space="preserve"> трех напряжений: 6, 35 и 110 кВ.</w:t>
      </w:r>
      <w:r w:rsidR="009277A2" w:rsidRPr="00AF69B5">
        <w:rPr>
          <w:rFonts w:ascii="Times New Roman" w:hAnsi="Times New Roman" w:cs="Times New Roman"/>
        </w:rPr>
        <w:t xml:space="preserve"> </w:t>
      </w:r>
      <w:r w:rsidR="002A0D99" w:rsidRPr="00AF69B5">
        <w:rPr>
          <w:rFonts w:ascii="Times New Roman" w:hAnsi="Times New Roman" w:cs="Times New Roman"/>
        </w:rPr>
        <w:t xml:space="preserve">Связь с объединенной энергосистемой Сибири осуществляется по линиям 110 кВ. </w:t>
      </w:r>
      <w:r w:rsidR="00C048ED" w:rsidRPr="00AF69B5">
        <w:rPr>
          <w:rFonts w:ascii="Times New Roman" w:hAnsi="Times New Roman" w:cs="Times New Roman"/>
        </w:rPr>
        <w:t xml:space="preserve">Тепловая мощность электростанции выдается паром и горячей водой. </w:t>
      </w:r>
      <w:r w:rsidR="002A0D99" w:rsidRPr="00AF69B5">
        <w:rPr>
          <w:rFonts w:ascii="Times New Roman" w:hAnsi="Times New Roman" w:cs="Times New Roman"/>
        </w:rPr>
        <w:t>АО «</w:t>
      </w:r>
      <w:proofErr w:type="spellStart"/>
      <w:r w:rsidR="002A0D99" w:rsidRPr="00AF69B5">
        <w:rPr>
          <w:rFonts w:ascii="Times New Roman" w:hAnsi="Times New Roman" w:cs="Times New Roman"/>
        </w:rPr>
        <w:t>Бийскэнерго</w:t>
      </w:r>
      <w:proofErr w:type="spellEnd"/>
      <w:r w:rsidR="002A0D99" w:rsidRPr="00AF69B5">
        <w:rPr>
          <w:rFonts w:ascii="Times New Roman" w:hAnsi="Times New Roman" w:cs="Times New Roman"/>
        </w:rPr>
        <w:t xml:space="preserve">» отпускает тепловую энергию потребителям в виде пара с параметрами: </w:t>
      </w:r>
      <w:proofErr w:type="gramStart"/>
      <w:r w:rsidR="002A0D99" w:rsidRPr="00AF69B5">
        <w:rPr>
          <w:rFonts w:ascii="Times New Roman" w:hAnsi="Times New Roman" w:cs="Times New Roman"/>
        </w:rPr>
        <w:t>Р</w:t>
      </w:r>
      <w:proofErr w:type="gramEnd"/>
      <w:r w:rsidR="00ED756A" w:rsidRPr="00AF69B5">
        <w:rPr>
          <w:rFonts w:ascii="Times New Roman" w:hAnsi="Times New Roman" w:cs="Times New Roman"/>
        </w:rPr>
        <w:t xml:space="preserve"> </w:t>
      </w:r>
      <w:r w:rsidR="002A0D99" w:rsidRPr="00AF69B5">
        <w:rPr>
          <w:rFonts w:ascii="Times New Roman" w:hAnsi="Times New Roman" w:cs="Times New Roman"/>
        </w:rPr>
        <w:t>=</w:t>
      </w:r>
      <w:r w:rsidR="00ED756A" w:rsidRPr="00AF69B5">
        <w:rPr>
          <w:rFonts w:ascii="Times New Roman" w:hAnsi="Times New Roman" w:cs="Times New Roman"/>
        </w:rPr>
        <w:t xml:space="preserve"> </w:t>
      </w:r>
      <w:r w:rsidR="002A0D99" w:rsidRPr="00AF69B5">
        <w:rPr>
          <w:rFonts w:ascii="Times New Roman" w:hAnsi="Times New Roman" w:cs="Times New Roman"/>
        </w:rPr>
        <w:t>11</w:t>
      </w:r>
      <w:r w:rsidR="00ED756A" w:rsidRPr="00AF69B5">
        <w:rPr>
          <w:rFonts w:ascii="Times New Roman" w:hAnsi="Times New Roman" w:cs="Times New Roman"/>
        </w:rPr>
        <w:t xml:space="preserve"> -13 кг/см²</w:t>
      </w:r>
      <w:r w:rsidR="002A0D99" w:rsidRPr="00AF69B5">
        <w:rPr>
          <w:rFonts w:ascii="Times New Roman" w:hAnsi="Times New Roman" w:cs="Times New Roman"/>
        </w:rPr>
        <w:t xml:space="preserve">, </w:t>
      </w:r>
      <w:r w:rsidR="002A0D99" w:rsidRPr="00AF69B5">
        <w:rPr>
          <w:rFonts w:ascii="Times New Roman" w:hAnsi="Times New Roman" w:cs="Times New Roman"/>
          <w:lang w:val="en-US"/>
        </w:rPr>
        <w:t>t</w:t>
      </w:r>
      <w:r w:rsidR="002A0D99" w:rsidRPr="00AF69B5">
        <w:rPr>
          <w:rFonts w:ascii="Times New Roman" w:hAnsi="Times New Roman" w:cs="Times New Roman"/>
        </w:rPr>
        <w:t xml:space="preserve"> = 260</w:t>
      </w:r>
      <w:r w:rsidR="002A0D99" w:rsidRPr="00AF69B5">
        <w:rPr>
          <w:rFonts w:ascii="Times New Roman" w:hAnsi="Times New Roman" w:cs="Times New Roman"/>
          <w:vertAlign w:val="superscript"/>
        </w:rPr>
        <w:t>о</w:t>
      </w:r>
      <w:r w:rsidR="002A0D99" w:rsidRPr="00AF69B5">
        <w:rPr>
          <w:rFonts w:ascii="Times New Roman" w:hAnsi="Times New Roman" w:cs="Times New Roman"/>
        </w:rPr>
        <w:t>С и в виде горячей воды по температурному графику 150/70</w:t>
      </w:r>
      <w:r w:rsidR="002A0D99" w:rsidRPr="00AF69B5">
        <w:rPr>
          <w:rFonts w:ascii="Times New Roman" w:hAnsi="Times New Roman" w:cs="Times New Roman"/>
          <w:vertAlign w:val="superscript"/>
        </w:rPr>
        <w:t>о</w:t>
      </w:r>
      <w:r w:rsidR="002A0D99" w:rsidRPr="00AF69B5">
        <w:rPr>
          <w:rFonts w:ascii="Times New Roman" w:hAnsi="Times New Roman" w:cs="Times New Roman"/>
        </w:rPr>
        <w:t>С со срезкой на 130</w:t>
      </w:r>
      <w:r w:rsidR="002A0D99" w:rsidRPr="00AF69B5">
        <w:rPr>
          <w:rFonts w:ascii="Times New Roman" w:hAnsi="Times New Roman" w:cs="Times New Roman"/>
          <w:vertAlign w:val="superscript"/>
        </w:rPr>
        <w:t>о</w:t>
      </w:r>
      <w:r w:rsidR="002A0D99" w:rsidRPr="00AF69B5">
        <w:rPr>
          <w:rFonts w:ascii="Times New Roman" w:hAnsi="Times New Roman" w:cs="Times New Roman"/>
        </w:rPr>
        <w:t>С.</w:t>
      </w:r>
      <w:r w:rsidR="009277A2" w:rsidRPr="00AF69B5">
        <w:rPr>
          <w:rFonts w:ascii="Times New Roman" w:hAnsi="Times New Roman" w:cs="Times New Roman"/>
        </w:rPr>
        <w:t xml:space="preserve"> </w:t>
      </w:r>
      <w:r w:rsidR="00863468" w:rsidRPr="00AF69B5">
        <w:rPr>
          <w:rFonts w:ascii="Times New Roman" w:eastAsia="Times New Roman" w:hAnsi="Times New Roman" w:cs="Times New Roman"/>
        </w:rPr>
        <w:t>Отпуск внешним потребителям тепла в</w:t>
      </w:r>
      <w:r w:rsidR="00A54757" w:rsidRPr="00AF69B5">
        <w:rPr>
          <w:rFonts w:ascii="Times New Roman" w:eastAsia="Times New Roman" w:hAnsi="Times New Roman" w:cs="Times New Roman"/>
        </w:rPr>
        <w:t xml:space="preserve"> виде</w:t>
      </w:r>
      <w:r w:rsidR="00863468" w:rsidRPr="00AF69B5">
        <w:rPr>
          <w:rFonts w:ascii="Times New Roman" w:eastAsia="Times New Roman" w:hAnsi="Times New Roman" w:cs="Times New Roman"/>
        </w:rPr>
        <w:t xml:space="preserve"> паре производится от коллектора пара 10-16 кгс/см</w:t>
      </w:r>
      <w:proofErr w:type="gramStart"/>
      <w:r w:rsidR="00863468" w:rsidRPr="00AF69B5">
        <w:rPr>
          <w:rFonts w:ascii="Times New Roman" w:eastAsia="Times New Roman" w:hAnsi="Times New Roman" w:cs="Times New Roman"/>
          <w:vertAlign w:val="superscript"/>
        </w:rPr>
        <w:t>2</w:t>
      </w:r>
      <w:proofErr w:type="gramEnd"/>
      <w:r w:rsidR="00863468" w:rsidRPr="00AF69B5">
        <w:rPr>
          <w:rFonts w:ascii="Times New Roman" w:hAnsi="Times New Roman" w:cs="Times New Roman"/>
        </w:rPr>
        <w:t xml:space="preserve"> </w:t>
      </w:r>
      <w:r w:rsidR="00863468" w:rsidRPr="00AF69B5">
        <w:rPr>
          <w:rFonts w:ascii="Times New Roman" w:eastAsia="Times New Roman" w:hAnsi="Times New Roman" w:cs="Times New Roman"/>
        </w:rPr>
        <w:t xml:space="preserve">с </w:t>
      </w:r>
      <w:r w:rsidR="00863468" w:rsidRPr="00AF69B5">
        <w:rPr>
          <w:rFonts w:ascii="Times New Roman" w:eastAsia="Times New Roman" w:hAnsi="Times New Roman" w:cs="Times New Roman"/>
        </w:rPr>
        <w:lastRenderedPageBreak/>
        <w:t xml:space="preserve">распределением его в паропроводы потребителей в паровом распределительном устройстве (ПРУ). </w:t>
      </w:r>
    </w:p>
    <w:p w:rsidR="009277A2" w:rsidRPr="00AF69B5" w:rsidRDefault="00863468" w:rsidP="00AF69B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AF69B5">
        <w:rPr>
          <w:rFonts w:ascii="Times New Roman" w:eastAsia="Times New Roman" w:hAnsi="Times New Roman" w:cs="Times New Roman"/>
        </w:rPr>
        <w:t>Отпуск тепловой энергии в горячей воде потребителям – предприятиям, непосредственно подключенным к коллекторам, производится через тепловое распределительное устро</w:t>
      </w:r>
      <w:r w:rsidR="009277A2" w:rsidRPr="00AF69B5">
        <w:rPr>
          <w:rFonts w:ascii="Times New Roman" w:eastAsia="Times New Roman" w:hAnsi="Times New Roman" w:cs="Times New Roman"/>
        </w:rPr>
        <w:t>йство. Система теплоснабжения города</w:t>
      </w:r>
      <w:r w:rsidRPr="00AF69B5">
        <w:rPr>
          <w:rFonts w:ascii="Times New Roman" w:eastAsia="Times New Roman" w:hAnsi="Times New Roman" w:cs="Times New Roman"/>
        </w:rPr>
        <w:t xml:space="preserve"> </w:t>
      </w:r>
      <w:r w:rsidRPr="00AF69B5">
        <w:rPr>
          <w:rFonts w:ascii="Times New Roman" w:eastAsia="Calibri" w:hAnsi="Times New Roman" w:cs="Times New Roman"/>
        </w:rPr>
        <w:t>Бийск</w:t>
      </w:r>
      <w:r w:rsidR="009277A2" w:rsidRPr="00AF69B5">
        <w:rPr>
          <w:rFonts w:ascii="Times New Roman" w:eastAsia="Calibri" w:hAnsi="Times New Roman" w:cs="Times New Roman"/>
        </w:rPr>
        <w:t>а</w:t>
      </w:r>
      <w:r w:rsidRPr="00AF69B5">
        <w:rPr>
          <w:rFonts w:ascii="Times New Roman" w:eastAsia="Times New Roman" w:hAnsi="Times New Roman" w:cs="Times New Roman"/>
        </w:rPr>
        <w:t xml:space="preserve"> открытая с непосредственным подключением системы горячего водоснабжения. Отпуск тепловой энергии в горячей воде для нужд отопления и горячего водоснабжения потребителей </w:t>
      </w:r>
      <w:proofErr w:type="gramStart"/>
      <w:r w:rsidRPr="00AF69B5">
        <w:rPr>
          <w:rFonts w:ascii="Times New Roman" w:eastAsia="Times New Roman" w:hAnsi="Times New Roman" w:cs="Times New Roman"/>
        </w:rPr>
        <w:t>г</w:t>
      </w:r>
      <w:proofErr w:type="gramEnd"/>
      <w:r w:rsidRPr="00AF69B5">
        <w:rPr>
          <w:rFonts w:ascii="Times New Roman" w:eastAsia="Times New Roman" w:hAnsi="Times New Roman" w:cs="Times New Roman"/>
        </w:rPr>
        <w:t xml:space="preserve">. Бийска производится по четырём магистралям: ТМ-1 </w:t>
      </w:r>
      <w:proofErr w:type="spellStart"/>
      <w:r w:rsidRPr="00AF69B5">
        <w:rPr>
          <w:rFonts w:ascii="Times New Roman" w:eastAsia="Times New Roman" w:hAnsi="Times New Roman" w:cs="Times New Roman"/>
        </w:rPr>
        <w:t>Ду</w:t>
      </w:r>
      <w:proofErr w:type="spellEnd"/>
      <w:r w:rsidRPr="00AF69B5">
        <w:rPr>
          <w:rFonts w:ascii="Times New Roman" w:eastAsia="Times New Roman" w:hAnsi="Times New Roman" w:cs="Times New Roman"/>
        </w:rPr>
        <w:t xml:space="preserve"> = 700 мм, ТМ-2 </w:t>
      </w:r>
      <w:proofErr w:type="spellStart"/>
      <w:r w:rsidRPr="00AF69B5">
        <w:rPr>
          <w:rFonts w:ascii="Times New Roman" w:eastAsia="Times New Roman" w:hAnsi="Times New Roman" w:cs="Times New Roman"/>
        </w:rPr>
        <w:t>Ду</w:t>
      </w:r>
      <w:proofErr w:type="spellEnd"/>
      <w:r w:rsidRPr="00AF69B5">
        <w:rPr>
          <w:rFonts w:ascii="Times New Roman" w:eastAsia="Times New Roman" w:hAnsi="Times New Roman" w:cs="Times New Roman"/>
        </w:rPr>
        <w:t xml:space="preserve"> = 1000 мм, ТМ-3 </w:t>
      </w:r>
      <w:proofErr w:type="spellStart"/>
      <w:r w:rsidRPr="00AF69B5">
        <w:rPr>
          <w:rFonts w:ascii="Times New Roman" w:eastAsia="Times New Roman" w:hAnsi="Times New Roman" w:cs="Times New Roman"/>
        </w:rPr>
        <w:t>Ду</w:t>
      </w:r>
      <w:proofErr w:type="spellEnd"/>
      <w:r w:rsidRPr="00AF69B5">
        <w:rPr>
          <w:rFonts w:ascii="Times New Roman" w:eastAsia="Times New Roman" w:hAnsi="Times New Roman" w:cs="Times New Roman"/>
        </w:rPr>
        <w:t xml:space="preserve"> = 700 мм, ТМ-4 </w:t>
      </w:r>
      <w:proofErr w:type="spellStart"/>
      <w:r w:rsidRPr="00AF69B5">
        <w:rPr>
          <w:rFonts w:ascii="Times New Roman" w:eastAsia="Times New Roman" w:hAnsi="Times New Roman" w:cs="Times New Roman"/>
        </w:rPr>
        <w:t>Ду</w:t>
      </w:r>
      <w:proofErr w:type="spellEnd"/>
      <w:r w:rsidRPr="00AF69B5">
        <w:rPr>
          <w:rFonts w:ascii="Times New Roman" w:eastAsia="Times New Roman" w:hAnsi="Times New Roman" w:cs="Times New Roman"/>
        </w:rPr>
        <w:t xml:space="preserve"> = 500 мм. Тепловая сеть двухтрубная, выполнена надземной и подземной прокладкой. Отпуск тепла с сетевой водой осуществляется по температурному графику. Отпуск тепла в горячей воде осуществляется в тепловые сети города Бийска и предприятиям города.</w:t>
      </w:r>
      <w:r w:rsidR="009277A2" w:rsidRPr="00AF69B5">
        <w:rPr>
          <w:rFonts w:ascii="Times New Roman" w:eastAsia="Times New Roman" w:hAnsi="Times New Roman" w:cs="Times New Roman"/>
        </w:rPr>
        <w:t xml:space="preserve"> </w:t>
      </w:r>
    </w:p>
    <w:p w:rsidR="00B244F3" w:rsidRDefault="00863468" w:rsidP="00AF69B5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</w:rPr>
      </w:pPr>
      <w:r w:rsidRPr="00AF69B5">
        <w:rPr>
          <w:rFonts w:ascii="Times New Roman" w:eastAsia="Times New Roman" w:hAnsi="Times New Roman" w:cs="Times New Roman"/>
        </w:rPr>
        <w:t>Учёт отпущенной тепловой энергии осуществляется по приборам учёта, установленны</w:t>
      </w:r>
      <w:r w:rsidR="007C1F04">
        <w:rPr>
          <w:rFonts w:ascii="Times New Roman" w:eastAsia="Times New Roman" w:hAnsi="Times New Roman" w:cs="Times New Roman"/>
        </w:rPr>
        <w:t>м</w:t>
      </w:r>
      <w:r w:rsidRPr="00AF69B5">
        <w:rPr>
          <w:rFonts w:ascii="Times New Roman" w:eastAsia="Times New Roman" w:hAnsi="Times New Roman" w:cs="Times New Roman"/>
        </w:rPr>
        <w:t xml:space="preserve"> на выходе </w:t>
      </w:r>
      <w:proofErr w:type="spellStart"/>
      <w:r w:rsidRPr="00AF69B5">
        <w:rPr>
          <w:rFonts w:ascii="Times New Roman" w:eastAsia="Times New Roman" w:hAnsi="Times New Roman" w:cs="Times New Roman"/>
        </w:rPr>
        <w:t>тепломагистралей</w:t>
      </w:r>
      <w:proofErr w:type="spellEnd"/>
      <w:r w:rsidRPr="00AF69B5">
        <w:rPr>
          <w:rFonts w:ascii="Times New Roman" w:eastAsia="Times New Roman" w:hAnsi="Times New Roman" w:cs="Times New Roman"/>
        </w:rPr>
        <w:t xml:space="preserve"> с </w:t>
      </w:r>
      <w:r w:rsidR="007C1F04">
        <w:rPr>
          <w:rFonts w:ascii="Times New Roman" w:eastAsia="Times New Roman" w:hAnsi="Times New Roman" w:cs="Times New Roman"/>
        </w:rPr>
        <w:t xml:space="preserve">               </w:t>
      </w:r>
      <w:r w:rsidRPr="00AF69B5">
        <w:rPr>
          <w:rFonts w:ascii="Times New Roman" w:eastAsia="Times New Roman" w:hAnsi="Times New Roman" w:cs="Times New Roman"/>
        </w:rPr>
        <w:t>АО «</w:t>
      </w:r>
      <w:proofErr w:type="spellStart"/>
      <w:r w:rsidRPr="00AF69B5">
        <w:rPr>
          <w:rFonts w:ascii="Times New Roman" w:eastAsia="Times New Roman" w:hAnsi="Times New Roman" w:cs="Times New Roman"/>
        </w:rPr>
        <w:t>Бийскэнерго</w:t>
      </w:r>
      <w:proofErr w:type="spellEnd"/>
      <w:r w:rsidRPr="00AF69B5">
        <w:rPr>
          <w:rFonts w:ascii="Times New Roman" w:eastAsia="Times New Roman" w:hAnsi="Times New Roman" w:cs="Times New Roman"/>
        </w:rPr>
        <w:t>», а также на границе раздела балансовой принадлежности между АО «</w:t>
      </w:r>
      <w:proofErr w:type="spellStart"/>
      <w:r w:rsidRPr="00AF69B5">
        <w:rPr>
          <w:rFonts w:ascii="Times New Roman" w:eastAsia="Times New Roman" w:hAnsi="Times New Roman" w:cs="Times New Roman"/>
        </w:rPr>
        <w:t>Бийскэнерго</w:t>
      </w:r>
      <w:proofErr w:type="spellEnd"/>
      <w:r w:rsidRPr="00AF69B5">
        <w:rPr>
          <w:rFonts w:ascii="Times New Roman" w:eastAsia="Times New Roman" w:hAnsi="Times New Roman" w:cs="Times New Roman"/>
        </w:rPr>
        <w:t>» и прямыми потребителями.</w:t>
      </w:r>
      <w:r w:rsidR="00B10B1F" w:rsidRPr="00AF69B5">
        <w:rPr>
          <w:rFonts w:ascii="Times New Roman" w:eastAsia="Times New Roman" w:hAnsi="Times New Roman" w:cs="Times New Roman"/>
        </w:rPr>
        <w:t xml:space="preserve"> </w:t>
      </w:r>
    </w:p>
    <w:p w:rsidR="007D168E" w:rsidRPr="00AF69B5" w:rsidRDefault="00BC320D" w:rsidP="00AF69B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eastAsia="Calibri" w:hAnsi="Times New Roman" w:cs="Times New Roman"/>
        </w:rPr>
        <w:t>Специфика предприяти</w:t>
      </w:r>
      <w:r w:rsidR="00E555A6">
        <w:rPr>
          <w:rFonts w:ascii="Times New Roman" w:eastAsia="Calibri" w:hAnsi="Times New Roman" w:cs="Times New Roman"/>
        </w:rPr>
        <w:t xml:space="preserve">й </w:t>
      </w:r>
      <w:r w:rsidRPr="00AF69B5">
        <w:rPr>
          <w:rFonts w:ascii="Times New Roman" w:eastAsia="Calibri" w:hAnsi="Times New Roman" w:cs="Times New Roman"/>
        </w:rPr>
        <w:t>энергетики предполагает постоянн</w:t>
      </w:r>
      <w:r w:rsidR="008000AF" w:rsidRPr="00AF69B5">
        <w:rPr>
          <w:rFonts w:ascii="Times New Roman" w:eastAsia="Calibri" w:hAnsi="Times New Roman" w:cs="Times New Roman"/>
        </w:rPr>
        <w:t xml:space="preserve">ую замену оборудования более совершенным и эффективным, зарекомендовавшим себя в отрасли и </w:t>
      </w:r>
      <w:r w:rsidR="002E6ADE" w:rsidRPr="00AF69B5">
        <w:rPr>
          <w:rFonts w:ascii="Times New Roman" w:eastAsia="Calibri" w:hAnsi="Times New Roman" w:cs="Times New Roman"/>
        </w:rPr>
        <w:t>совершенствование</w:t>
      </w:r>
      <w:r w:rsidR="00CB1CDE" w:rsidRPr="00AF69B5">
        <w:rPr>
          <w:rFonts w:ascii="Times New Roman" w:eastAsia="Calibri" w:hAnsi="Times New Roman" w:cs="Times New Roman"/>
        </w:rPr>
        <w:t xml:space="preserve"> системы его эксплуатации, на основе раз</w:t>
      </w:r>
      <w:r w:rsidR="00A227A1" w:rsidRPr="00AF69B5">
        <w:rPr>
          <w:rFonts w:ascii="Times New Roman" w:eastAsia="Calibri" w:hAnsi="Times New Roman" w:cs="Times New Roman"/>
        </w:rPr>
        <w:t>работки новшеств и их внедрения</w:t>
      </w:r>
      <w:r w:rsidR="00CB1CDE" w:rsidRPr="00AF69B5">
        <w:rPr>
          <w:rFonts w:ascii="Times New Roman" w:hAnsi="Times New Roman" w:cs="Times New Roman"/>
        </w:rPr>
        <w:t>.</w:t>
      </w:r>
    </w:p>
    <w:p w:rsidR="007D168E" w:rsidRPr="00AF69B5" w:rsidRDefault="007D168E" w:rsidP="00AF69B5">
      <w:pPr>
        <w:pStyle w:val="aff4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r w:rsidRPr="00AF69B5">
        <w:rPr>
          <w:rFonts w:eastAsia="Calibri"/>
          <w:sz w:val="22"/>
          <w:szCs w:val="22"/>
        </w:rPr>
        <w:t>Замена оборудования на предприятиях энергетики должна проводиться с целью снижения текущих производственных затрат. Основополагающ</w:t>
      </w:r>
      <w:r w:rsidR="00B244F3">
        <w:rPr>
          <w:rFonts w:eastAsia="Calibri"/>
          <w:sz w:val="22"/>
          <w:szCs w:val="22"/>
        </w:rPr>
        <w:t xml:space="preserve">ей </w:t>
      </w:r>
      <w:r w:rsidRPr="00AF69B5">
        <w:rPr>
          <w:rFonts w:eastAsia="Calibri"/>
          <w:sz w:val="22"/>
          <w:szCs w:val="22"/>
        </w:rPr>
        <w:t>цель</w:t>
      </w:r>
      <w:r w:rsidR="00B244F3">
        <w:rPr>
          <w:rFonts w:eastAsia="Calibri"/>
          <w:sz w:val="22"/>
          <w:szCs w:val="22"/>
        </w:rPr>
        <w:t>ю</w:t>
      </w:r>
      <w:r w:rsidRPr="00AF69B5">
        <w:rPr>
          <w:rFonts w:eastAsia="Calibri"/>
          <w:sz w:val="22"/>
          <w:szCs w:val="22"/>
        </w:rPr>
        <w:t xml:space="preserve"> модернизации, является использование более совершенного оборудования взамен работающего, сравнительно более эффективного и менее энергоёмкого</w:t>
      </w:r>
      <w:r w:rsidR="0022360A" w:rsidRPr="00AF69B5">
        <w:rPr>
          <w:rFonts w:eastAsia="Calibri"/>
          <w:sz w:val="22"/>
          <w:szCs w:val="22"/>
        </w:rPr>
        <w:t xml:space="preserve"> </w:t>
      </w:r>
      <w:r w:rsidR="00292C97" w:rsidRPr="00AF69B5">
        <w:rPr>
          <w:sz w:val="22"/>
          <w:szCs w:val="22"/>
        </w:rPr>
        <w:t>[3</w:t>
      </w:r>
      <w:r w:rsidR="0022360A" w:rsidRPr="00AF69B5">
        <w:rPr>
          <w:sz w:val="22"/>
          <w:szCs w:val="22"/>
        </w:rPr>
        <w:t>].</w:t>
      </w:r>
    </w:p>
    <w:p w:rsidR="0091228F" w:rsidRPr="00AF69B5" w:rsidRDefault="00A07157" w:rsidP="00AF69B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AF69B5">
        <w:rPr>
          <w:rFonts w:ascii="Times New Roman" w:hAnsi="Times New Roman" w:cs="Times New Roman"/>
          <w:color w:val="000000"/>
        </w:rPr>
        <w:t>Таким образом, проанализировав причины</w:t>
      </w:r>
      <w:r w:rsidR="0091228F" w:rsidRPr="00AF69B5">
        <w:rPr>
          <w:rFonts w:ascii="Times New Roman" w:hAnsi="Times New Roman" w:cs="Times New Roman"/>
          <w:color w:val="000000"/>
        </w:rPr>
        <w:t>,</w:t>
      </w:r>
      <w:r w:rsidRPr="00AF69B5">
        <w:rPr>
          <w:rFonts w:ascii="Times New Roman" w:hAnsi="Times New Roman" w:cs="Times New Roman"/>
          <w:color w:val="000000"/>
        </w:rPr>
        <w:t xml:space="preserve"> указывающие на необходимость в проведении модернизации оборудования</w:t>
      </w:r>
      <w:r w:rsidR="0091228F" w:rsidRPr="00AF69B5">
        <w:rPr>
          <w:rFonts w:ascii="Times New Roman" w:hAnsi="Times New Roman" w:cs="Times New Roman"/>
          <w:color w:val="000000"/>
        </w:rPr>
        <w:t xml:space="preserve">, </w:t>
      </w:r>
      <w:r w:rsidR="007256E9">
        <w:rPr>
          <w:rFonts w:ascii="Times New Roman" w:hAnsi="Times New Roman" w:cs="Times New Roman"/>
          <w:color w:val="000000"/>
        </w:rPr>
        <w:t xml:space="preserve">проводим </w:t>
      </w:r>
      <w:r w:rsidR="0091228F" w:rsidRPr="00AF69B5">
        <w:rPr>
          <w:rFonts w:ascii="Times New Roman" w:hAnsi="Times New Roman" w:cs="Times New Roman"/>
          <w:color w:val="000000"/>
        </w:rPr>
        <w:t>экономическо</w:t>
      </w:r>
      <w:r w:rsidR="007256E9">
        <w:rPr>
          <w:rFonts w:ascii="Times New Roman" w:hAnsi="Times New Roman" w:cs="Times New Roman"/>
          <w:color w:val="000000"/>
        </w:rPr>
        <w:t xml:space="preserve">е </w:t>
      </w:r>
      <w:r w:rsidR="0091228F" w:rsidRPr="00AF69B5">
        <w:rPr>
          <w:rFonts w:ascii="Times New Roman" w:hAnsi="Times New Roman" w:cs="Times New Roman"/>
          <w:color w:val="000000"/>
        </w:rPr>
        <w:t>обосновани</w:t>
      </w:r>
      <w:r w:rsidR="007256E9">
        <w:rPr>
          <w:rFonts w:ascii="Times New Roman" w:hAnsi="Times New Roman" w:cs="Times New Roman"/>
          <w:color w:val="000000"/>
        </w:rPr>
        <w:t>е</w:t>
      </w:r>
      <w:r w:rsidR="0091228F" w:rsidRPr="00AF69B5">
        <w:rPr>
          <w:rFonts w:ascii="Times New Roman" w:hAnsi="Times New Roman" w:cs="Times New Roman"/>
          <w:color w:val="000000"/>
        </w:rPr>
        <w:t xml:space="preserve"> модернизации оборудования.</w:t>
      </w:r>
    </w:p>
    <w:p w:rsidR="00AC5852" w:rsidRPr="00AF69B5" w:rsidRDefault="009943A1" w:rsidP="00AF69B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За</w:t>
      </w:r>
      <w:r w:rsidR="00AC5852" w:rsidRPr="00AF69B5">
        <w:rPr>
          <w:rFonts w:ascii="Times New Roman" w:hAnsi="Times New Roman" w:cs="Times New Roman"/>
        </w:rPr>
        <w:t xml:space="preserve"> последние 15-20 лет значительная часть теплоэлектростанций (ТЭЦ) вынуждена сжигать топливо ухудшенного качества, а иногда и вовсе непроектное топливо.</w:t>
      </w:r>
      <w:proofErr w:type="gramEnd"/>
      <w:r w:rsidR="00AC5852" w:rsidRPr="00AF69B5">
        <w:rPr>
          <w:rFonts w:ascii="Times New Roman" w:hAnsi="Times New Roman" w:cs="Times New Roman"/>
        </w:rPr>
        <w:t xml:space="preserve"> Это связано как с исчерпанием запасов ряда месторождений качественного энергетического угля, так и с заметным ростом цен на эти виды топлива </w:t>
      </w:r>
      <w:r w:rsidR="00794A70" w:rsidRPr="00AF69B5">
        <w:rPr>
          <w:rFonts w:ascii="Times New Roman" w:hAnsi="Times New Roman" w:cs="Times New Roman"/>
        </w:rPr>
        <w:t>[</w:t>
      </w:r>
      <w:r w:rsidR="00B55616" w:rsidRPr="00AF69B5">
        <w:rPr>
          <w:rFonts w:ascii="Times New Roman" w:hAnsi="Times New Roman" w:cs="Times New Roman"/>
        </w:rPr>
        <w:t>2</w:t>
      </w:r>
      <w:r w:rsidR="00794A70" w:rsidRPr="00AF69B5">
        <w:rPr>
          <w:rFonts w:ascii="Times New Roman" w:hAnsi="Times New Roman" w:cs="Times New Roman"/>
        </w:rPr>
        <w:t>].</w:t>
      </w:r>
    </w:p>
    <w:p w:rsidR="00AC5852" w:rsidRPr="00AF69B5" w:rsidRDefault="00054A64" w:rsidP="00AF69B5">
      <w:pPr>
        <w:pStyle w:val="aff4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r w:rsidRPr="00AF69B5">
        <w:rPr>
          <w:sz w:val="22"/>
          <w:szCs w:val="22"/>
        </w:rPr>
        <w:lastRenderedPageBreak/>
        <w:t xml:space="preserve">Сжигание в </w:t>
      </w:r>
      <w:proofErr w:type="spellStart"/>
      <w:r w:rsidRPr="00AF69B5">
        <w:rPr>
          <w:sz w:val="22"/>
          <w:szCs w:val="22"/>
        </w:rPr>
        <w:t>котлоагрегатах</w:t>
      </w:r>
      <w:proofErr w:type="spellEnd"/>
      <w:r w:rsidR="00AC5852" w:rsidRPr="00AF69B5">
        <w:rPr>
          <w:sz w:val="22"/>
          <w:szCs w:val="22"/>
        </w:rPr>
        <w:t xml:space="preserve"> угля ухудшенного качества или непроектного топлива приводит к работе в нерасчетных режимах, как основного, так и вспомогательного оборудования, как правило</w:t>
      </w:r>
      <w:r w:rsidR="00DD3775" w:rsidRPr="00AF69B5">
        <w:rPr>
          <w:sz w:val="22"/>
          <w:szCs w:val="22"/>
        </w:rPr>
        <w:t>,</w:t>
      </w:r>
      <w:r w:rsidR="00AC5852" w:rsidRPr="00AF69B5">
        <w:rPr>
          <w:sz w:val="22"/>
          <w:szCs w:val="22"/>
        </w:rPr>
        <w:t xml:space="preserve"> с ух</w:t>
      </w:r>
      <w:r w:rsidRPr="00AF69B5">
        <w:rPr>
          <w:sz w:val="22"/>
          <w:szCs w:val="22"/>
        </w:rPr>
        <w:t>удшением КПД и</w:t>
      </w:r>
      <w:r w:rsidR="004324A2">
        <w:rPr>
          <w:sz w:val="22"/>
          <w:szCs w:val="22"/>
        </w:rPr>
        <w:t>,</w:t>
      </w:r>
      <w:r w:rsidR="00AC5852" w:rsidRPr="00AF69B5">
        <w:rPr>
          <w:sz w:val="22"/>
          <w:szCs w:val="22"/>
        </w:rPr>
        <w:t xml:space="preserve"> соответственно</w:t>
      </w:r>
      <w:r w:rsidR="004324A2">
        <w:rPr>
          <w:sz w:val="22"/>
          <w:szCs w:val="22"/>
        </w:rPr>
        <w:t>,</w:t>
      </w:r>
      <w:r w:rsidR="00AC5852" w:rsidRPr="00AF69B5">
        <w:rPr>
          <w:sz w:val="22"/>
          <w:szCs w:val="22"/>
        </w:rPr>
        <w:t xml:space="preserve"> к увеличению </w:t>
      </w:r>
      <w:r w:rsidR="00B55616" w:rsidRPr="00AF69B5">
        <w:rPr>
          <w:sz w:val="22"/>
          <w:szCs w:val="22"/>
        </w:rPr>
        <w:t>удельных расходов топлива</w:t>
      </w:r>
      <w:r w:rsidR="0022360A" w:rsidRPr="00AF69B5">
        <w:rPr>
          <w:sz w:val="22"/>
          <w:szCs w:val="22"/>
        </w:rPr>
        <w:t xml:space="preserve"> [</w:t>
      </w:r>
      <w:r w:rsidR="00B55616" w:rsidRPr="00AF69B5">
        <w:rPr>
          <w:sz w:val="22"/>
          <w:szCs w:val="22"/>
        </w:rPr>
        <w:t>2</w:t>
      </w:r>
      <w:r w:rsidR="0022360A" w:rsidRPr="00AF69B5">
        <w:rPr>
          <w:sz w:val="22"/>
          <w:szCs w:val="22"/>
        </w:rPr>
        <w:t>].</w:t>
      </w:r>
    </w:p>
    <w:p w:rsidR="00AC5852" w:rsidRPr="00AF69B5" w:rsidRDefault="00AC5852" w:rsidP="00AF69B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hAnsi="Times New Roman" w:cs="Times New Roman"/>
        </w:rPr>
        <w:t>Повышаются эксплуатационные издержки и затраты на ремонт оборудования, снижается общая надежность станции. При работе на этих углях ухудшаются экологические показатели ТЭЦ.</w:t>
      </w:r>
      <w:r w:rsidR="00794A70" w:rsidRPr="00AF69B5">
        <w:rPr>
          <w:rFonts w:ascii="Times New Roman" w:hAnsi="Times New Roman" w:cs="Times New Roman"/>
        </w:rPr>
        <w:t xml:space="preserve"> </w:t>
      </w:r>
    </w:p>
    <w:p w:rsidR="00AC5852" w:rsidRPr="00AF69B5" w:rsidRDefault="00AC5852" w:rsidP="00AF69B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hAnsi="Times New Roman" w:cs="Times New Roman"/>
        </w:rPr>
        <w:t xml:space="preserve">Одним из путей решения этой проблемы является модернизация оборудования топливоподачи, </w:t>
      </w:r>
      <w:proofErr w:type="spellStart"/>
      <w:r w:rsidRPr="00AF69B5">
        <w:rPr>
          <w:rFonts w:ascii="Times New Roman" w:hAnsi="Times New Roman" w:cs="Times New Roman"/>
        </w:rPr>
        <w:t>котлоагрегатов</w:t>
      </w:r>
      <w:proofErr w:type="spellEnd"/>
      <w:r w:rsidRPr="00AF69B5">
        <w:rPr>
          <w:rFonts w:ascii="Times New Roman" w:hAnsi="Times New Roman" w:cs="Times New Roman"/>
        </w:rPr>
        <w:t>, и вспомогательного оборудования, для работы на другом угле, но в расчётном режиме и с</w:t>
      </w:r>
      <w:r w:rsidR="00AC5284" w:rsidRPr="00AF69B5">
        <w:rPr>
          <w:rFonts w:ascii="Times New Roman" w:hAnsi="Times New Roman" w:cs="Times New Roman"/>
        </w:rPr>
        <w:t xml:space="preserve"> </w:t>
      </w:r>
      <w:r w:rsidRPr="00AF69B5">
        <w:rPr>
          <w:rFonts w:ascii="Times New Roman" w:hAnsi="Times New Roman" w:cs="Times New Roman"/>
        </w:rPr>
        <w:t>приемлемым</w:t>
      </w:r>
      <w:r w:rsidR="001E3CE9" w:rsidRPr="00AF69B5">
        <w:rPr>
          <w:rFonts w:ascii="Times New Roman" w:hAnsi="Times New Roman" w:cs="Times New Roman"/>
        </w:rPr>
        <w:t xml:space="preserve">и расходами топлива на производство единицы тепловой и электрической </w:t>
      </w:r>
      <w:r w:rsidR="00054A64" w:rsidRPr="00AF69B5">
        <w:rPr>
          <w:rFonts w:ascii="Times New Roman" w:hAnsi="Times New Roman" w:cs="Times New Roman"/>
        </w:rPr>
        <w:t>энергии</w:t>
      </w:r>
      <w:r w:rsidRPr="00AF69B5">
        <w:rPr>
          <w:rFonts w:ascii="Times New Roman" w:hAnsi="Times New Roman" w:cs="Times New Roman"/>
        </w:rPr>
        <w:t xml:space="preserve">. </w:t>
      </w:r>
    </w:p>
    <w:p w:rsidR="00F548D4" w:rsidRPr="00AF69B5" w:rsidRDefault="00AC5852" w:rsidP="00AF69B5">
      <w:pPr>
        <w:pStyle w:val="aff4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AF69B5">
        <w:rPr>
          <w:sz w:val="22"/>
          <w:szCs w:val="22"/>
        </w:rPr>
        <w:t>Следует отметить, что в последние годы</w:t>
      </w:r>
      <w:r w:rsidR="006B06F7" w:rsidRPr="00AF69B5">
        <w:rPr>
          <w:sz w:val="22"/>
          <w:szCs w:val="22"/>
        </w:rPr>
        <w:t xml:space="preserve"> – </w:t>
      </w:r>
      <w:r w:rsidRPr="00AF69B5">
        <w:rPr>
          <w:sz w:val="22"/>
          <w:szCs w:val="22"/>
        </w:rPr>
        <w:t xml:space="preserve">в условиях рынка, появилась возможность выбирать наиболее эффективное топливо для электростанций, для чего следует оценить сравнительную эффективность использования углей с разными свойствами (теплотой сгорания, влажностью, зольностью, </w:t>
      </w:r>
      <w:proofErr w:type="spellStart"/>
      <w:r w:rsidRPr="00AF69B5">
        <w:rPr>
          <w:sz w:val="22"/>
          <w:szCs w:val="22"/>
        </w:rPr>
        <w:t>абразивностью</w:t>
      </w:r>
      <w:proofErr w:type="spellEnd"/>
      <w:r w:rsidRPr="00AF69B5">
        <w:rPr>
          <w:sz w:val="22"/>
          <w:szCs w:val="22"/>
        </w:rPr>
        <w:t xml:space="preserve"> угля и его золы и пр.). Это является существенным основанием экономической целесообразности модернизации оборудования в связи с переводом ТЭЦ на сжигание непроектных марок углей </w:t>
      </w:r>
      <w:r w:rsidR="0022360A" w:rsidRPr="00AF69B5">
        <w:rPr>
          <w:sz w:val="22"/>
          <w:szCs w:val="22"/>
        </w:rPr>
        <w:t>[</w:t>
      </w:r>
      <w:r w:rsidR="00B55616" w:rsidRPr="00AF69B5">
        <w:rPr>
          <w:sz w:val="22"/>
          <w:szCs w:val="22"/>
        </w:rPr>
        <w:t>2</w:t>
      </w:r>
      <w:r w:rsidR="0022360A" w:rsidRPr="00AF69B5">
        <w:rPr>
          <w:sz w:val="22"/>
          <w:szCs w:val="22"/>
        </w:rPr>
        <w:t>].</w:t>
      </w:r>
    </w:p>
    <w:p w:rsidR="00054A64" w:rsidRPr="00AF69B5" w:rsidRDefault="00E4653A" w:rsidP="00AF69B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AF69B5">
        <w:rPr>
          <w:rFonts w:ascii="Times New Roman" w:hAnsi="Times New Roman" w:cs="Times New Roman"/>
        </w:rPr>
        <w:t>По данным</w:t>
      </w:r>
      <w:r w:rsidR="00DD3775" w:rsidRPr="00AF69B5">
        <w:rPr>
          <w:rFonts w:ascii="Times New Roman" w:hAnsi="Times New Roman" w:cs="Times New Roman"/>
        </w:rPr>
        <w:t>,</w:t>
      </w:r>
      <w:r w:rsidRPr="00AF69B5">
        <w:rPr>
          <w:rFonts w:ascii="Times New Roman" w:hAnsi="Times New Roman" w:cs="Times New Roman"/>
        </w:rPr>
        <w:t xml:space="preserve"> полученным в результате технической экспертизы и опытного сжигания специалистами ЗАО «Е4-СибКОТЭС»</w:t>
      </w:r>
      <w:r w:rsidR="00DD3775" w:rsidRPr="00AF69B5">
        <w:rPr>
          <w:rFonts w:ascii="Times New Roman" w:hAnsi="Times New Roman" w:cs="Times New Roman"/>
        </w:rPr>
        <w:t>,</w:t>
      </w:r>
      <w:r w:rsidRPr="00AF69B5">
        <w:rPr>
          <w:rFonts w:ascii="Times New Roman" w:hAnsi="Times New Roman" w:cs="Times New Roman"/>
        </w:rPr>
        <w:t xml:space="preserve"> была проведена оценка технической возможности и экономической эффективности перевода ТЭЦ на </w:t>
      </w:r>
      <w:r w:rsidR="00B45896" w:rsidRPr="00AF69B5">
        <w:rPr>
          <w:rFonts w:ascii="Times New Roman" w:hAnsi="Times New Roman" w:cs="Times New Roman"/>
        </w:rPr>
        <w:t>сжигание непроектного топлива</w:t>
      </w:r>
      <w:proofErr w:type="gramStart"/>
      <w:r w:rsidR="00DD3775" w:rsidRPr="00AF69B5">
        <w:rPr>
          <w:rFonts w:ascii="Times New Roman" w:hAnsi="Times New Roman" w:cs="Times New Roman"/>
        </w:rPr>
        <w:t>.</w:t>
      </w:r>
      <w:proofErr w:type="gramEnd"/>
      <w:r w:rsidR="00DD3775" w:rsidRPr="00AF69B5">
        <w:rPr>
          <w:rFonts w:ascii="Times New Roman" w:hAnsi="Times New Roman" w:cs="Times New Roman"/>
        </w:rPr>
        <w:t xml:space="preserve"> </w:t>
      </w:r>
      <w:r w:rsidR="007838F8">
        <w:rPr>
          <w:rFonts w:ascii="Times New Roman" w:hAnsi="Times New Roman" w:cs="Times New Roman"/>
        </w:rPr>
        <w:t>Д</w:t>
      </w:r>
      <w:r w:rsidRPr="00AF69B5">
        <w:rPr>
          <w:rFonts w:ascii="Times New Roman" w:hAnsi="Times New Roman" w:cs="Times New Roman"/>
        </w:rPr>
        <w:t>ля удовлетворения требований Правил технической эксплуатации, повышения надежности работы элементов оборудования и улучшения экологических показателей, даны рекомендации о необходимости выполнения ряда дополнительных ремонтных и монтажных технических мероприятий</w:t>
      </w:r>
      <w:r w:rsidR="00B45896" w:rsidRPr="00AF69B5">
        <w:rPr>
          <w:rFonts w:ascii="Times New Roman" w:hAnsi="Times New Roman" w:cs="Times New Roman"/>
        </w:rPr>
        <w:t xml:space="preserve"> по модернизации оборудования топливоподачи и котельного цеха.</w:t>
      </w:r>
      <w:r w:rsidR="00F548D4" w:rsidRPr="00AF69B5">
        <w:rPr>
          <w:rFonts w:ascii="Times New Roman" w:hAnsi="Times New Roman" w:cs="Times New Roman"/>
        </w:rPr>
        <w:t xml:space="preserve"> </w:t>
      </w:r>
    </w:p>
    <w:p w:rsidR="00054A64" w:rsidRPr="00AF69B5" w:rsidRDefault="000353F2" w:rsidP="00AF69B5">
      <w:pPr>
        <w:tabs>
          <w:tab w:val="left" w:pos="3360"/>
        </w:tabs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</w:rPr>
      </w:pPr>
      <w:r w:rsidRPr="00AF69B5">
        <w:rPr>
          <w:rFonts w:ascii="Times New Roman" w:hAnsi="Times New Roman" w:cs="Times New Roman"/>
          <w:color w:val="000000"/>
        </w:rPr>
        <w:t>В силу ограниченного спроса на угли марки «Д» стоимость этого угля на рынке угледобывающих компаний на 15</w:t>
      </w:r>
      <w:r w:rsidR="00B55616" w:rsidRPr="00AF69B5">
        <w:rPr>
          <w:rFonts w:ascii="Times New Roman" w:hAnsi="Times New Roman" w:cs="Times New Roman"/>
          <w:color w:val="000000"/>
        </w:rPr>
        <w:t>-</w:t>
      </w:r>
      <w:r w:rsidRPr="00AF69B5">
        <w:rPr>
          <w:rFonts w:ascii="Times New Roman" w:hAnsi="Times New Roman" w:cs="Times New Roman"/>
          <w:color w:val="000000"/>
        </w:rPr>
        <w:t xml:space="preserve">20 % меньше, чем стоимость проектного угля, это даёт экономический эффект порядка </w:t>
      </w:r>
      <w:r w:rsidR="00B45896" w:rsidRPr="00AF69B5">
        <w:rPr>
          <w:rFonts w:ascii="Times New Roman" w:hAnsi="Times New Roman" w:cs="Times New Roman"/>
          <w:color w:val="000000"/>
        </w:rPr>
        <w:t>350</w:t>
      </w:r>
      <w:r w:rsidRPr="00AF69B5">
        <w:rPr>
          <w:rFonts w:ascii="Times New Roman" w:hAnsi="Times New Roman" w:cs="Times New Roman"/>
          <w:color w:val="000000"/>
        </w:rPr>
        <w:t xml:space="preserve"> млн. рублей</w:t>
      </w:r>
      <w:r w:rsidR="00B45896" w:rsidRPr="00AF69B5">
        <w:rPr>
          <w:rFonts w:ascii="Times New Roman" w:hAnsi="Times New Roman" w:cs="Times New Roman"/>
          <w:color w:val="000000"/>
        </w:rPr>
        <w:t xml:space="preserve"> в год</w:t>
      </w:r>
      <w:r w:rsidRPr="00AF69B5">
        <w:rPr>
          <w:rFonts w:ascii="Times New Roman" w:hAnsi="Times New Roman" w:cs="Times New Roman"/>
          <w:color w:val="000000"/>
        </w:rPr>
        <w:t>. Учитывая</w:t>
      </w:r>
      <w:r w:rsidR="00E2282C">
        <w:rPr>
          <w:rFonts w:ascii="Times New Roman" w:hAnsi="Times New Roman" w:cs="Times New Roman"/>
          <w:color w:val="000000"/>
        </w:rPr>
        <w:t>,</w:t>
      </w:r>
      <w:r w:rsidRPr="00AF69B5">
        <w:rPr>
          <w:rFonts w:ascii="Times New Roman" w:hAnsi="Times New Roman" w:cs="Times New Roman"/>
          <w:color w:val="000000"/>
        </w:rPr>
        <w:t xml:space="preserve"> что </w:t>
      </w:r>
      <w:r w:rsidR="00B45896" w:rsidRPr="00AF69B5">
        <w:rPr>
          <w:rFonts w:ascii="Times New Roman" w:hAnsi="Times New Roman" w:cs="Times New Roman"/>
          <w:color w:val="000000"/>
        </w:rPr>
        <w:t xml:space="preserve">затраты на модернизацию оборудования </w:t>
      </w:r>
      <w:r w:rsidRPr="00AF69B5">
        <w:rPr>
          <w:rFonts w:ascii="Times New Roman" w:hAnsi="Times New Roman" w:cs="Times New Roman"/>
          <w:color w:val="000000"/>
        </w:rPr>
        <w:t xml:space="preserve">при </w:t>
      </w:r>
      <w:r w:rsidR="00BF4BA4" w:rsidRPr="00AF69B5">
        <w:rPr>
          <w:rFonts w:ascii="Times New Roman" w:hAnsi="Times New Roman" w:cs="Times New Roman"/>
          <w:color w:val="000000"/>
        </w:rPr>
        <w:t>этом окупятся в течение</w:t>
      </w:r>
      <w:r w:rsidR="00F53D63" w:rsidRPr="00AF69B5">
        <w:rPr>
          <w:rFonts w:ascii="Times New Roman" w:hAnsi="Times New Roman" w:cs="Times New Roman"/>
          <w:color w:val="000000"/>
        </w:rPr>
        <w:t xml:space="preserve"> года, это является</w:t>
      </w:r>
      <w:r w:rsidR="00B45896" w:rsidRPr="00AF69B5">
        <w:rPr>
          <w:rFonts w:ascii="Times New Roman" w:hAnsi="Times New Roman" w:cs="Times New Roman"/>
          <w:color w:val="000000"/>
        </w:rPr>
        <w:t xml:space="preserve"> серьёзн</w:t>
      </w:r>
      <w:r w:rsidR="0042062B">
        <w:rPr>
          <w:rFonts w:ascii="Times New Roman" w:hAnsi="Times New Roman" w:cs="Times New Roman"/>
          <w:color w:val="000000"/>
        </w:rPr>
        <w:t xml:space="preserve">ым </w:t>
      </w:r>
      <w:r w:rsidR="00B45896" w:rsidRPr="00AF69B5">
        <w:rPr>
          <w:rFonts w:ascii="Times New Roman" w:hAnsi="Times New Roman" w:cs="Times New Roman"/>
          <w:color w:val="000000"/>
        </w:rPr>
        <w:t>обоснование</w:t>
      </w:r>
      <w:r w:rsidR="0042062B">
        <w:rPr>
          <w:rFonts w:ascii="Times New Roman" w:hAnsi="Times New Roman" w:cs="Times New Roman"/>
          <w:color w:val="000000"/>
        </w:rPr>
        <w:t xml:space="preserve">м </w:t>
      </w:r>
      <w:r w:rsidR="00B45896" w:rsidRPr="00AF69B5">
        <w:rPr>
          <w:rFonts w:ascii="Times New Roman" w:hAnsi="Times New Roman" w:cs="Times New Roman"/>
          <w:color w:val="000000"/>
        </w:rPr>
        <w:t xml:space="preserve">её проведения. </w:t>
      </w:r>
    </w:p>
    <w:p w:rsidR="00A11FD2" w:rsidRPr="00AF69B5" w:rsidRDefault="00162E16" w:rsidP="00AF69B5">
      <w:pPr>
        <w:pStyle w:val="aff4"/>
        <w:shd w:val="clear" w:color="auto" w:fill="FFFFFF"/>
        <w:spacing w:before="0" w:beforeAutospacing="0" w:after="0" w:afterAutospacing="0"/>
        <w:ind w:firstLine="284"/>
        <w:jc w:val="both"/>
        <w:rPr>
          <w:sz w:val="22"/>
          <w:szCs w:val="22"/>
        </w:rPr>
      </w:pPr>
      <w:r w:rsidRPr="00AF69B5">
        <w:rPr>
          <w:sz w:val="22"/>
          <w:szCs w:val="22"/>
        </w:rPr>
        <w:lastRenderedPageBreak/>
        <w:t>Бизнес</w:t>
      </w:r>
      <w:r w:rsidR="006B06F7" w:rsidRPr="00AF69B5">
        <w:rPr>
          <w:sz w:val="22"/>
          <w:szCs w:val="22"/>
        </w:rPr>
        <w:t xml:space="preserve"> – </w:t>
      </w:r>
      <w:r w:rsidRPr="00AF69B5">
        <w:rPr>
          <w:sz w:val="22"/>
          <w:szCs w:val="22"/>
        </w:rPr>
        <w:t>проект</w:t>
      </w:r>
      <w:r w:rsidR="00360F78" w:rsidRPr="00AF69B5">
        <w:rPr>
          <w:sz w:val="22"/>
          <w:szCs w:val="22"/>
        </w:rPr>
        <w:t xml:space="preserve"> по модернизации оборудования</w:t>
      </w:r>
      <w:r w:rsidRPr="00AF69B5">
        <w:rPr>
          <w:sz w:val="22"/>
          <w:szCs w:val="22"/>
        </w:rPr>
        <w:t>,</w:t>
      </w:r>
      <w:r w:rsidR="00360F78" w:rsidRPr="00AF69B5">
        <w:rPr>
          <w:sz w:val="22"/>
          <w:szCs w:val="22"/>
        </w:rPr>
        <w:t xml:space="preserve"> при переходе на промышленное использование непроектных углей</w:t>
      </w:r>
      <w:r w:rsidRPr="00AF69B5">
        <w:rPr>
          <w:sz w:val="22"/>
          <w:szCs w:val="22"/>
        </w:rPr>
        <w:t>,</w:t>
      </w:r>
      <w:r w:rsidR="00360F78" w:rsidRPr="00AF69B5">
        <w:rPr>
          <w:sz w:val="22"/>
          <w:szCs w:val="22"/>
        </w:rPr>
        <w:t xml:space="preserve"> содержит описание мероприятий направленных на модернизацию оборудования.</w:t>
      </w:r>
      <w:r w:rsidR="00B244F3">
        <w:rPr>
          <w:sz w:val="22"/>
          <w:szCs w:val="22"/>
        </w:rPr>
        <w:t xml:space="preserve"> </w:t>
      </w:r>
      <w:r w:rsidR="00360F78" w:rsidRPr="00AF69B5">
        <w:rPr>
          <w:sz w:val="22"/>
          <w:szCs w:val="22"/>
        </w:rPr>
        <w:t>Бизнес – проект основан на рекомендациях экспертов по итогам опытного сжигания угля марки «Д» и обусловлен</w:t>
      </w:r>
      <w:r w:rsidR="004B5559" w:rsidRPr="00AF69B5">
        <w:rPr>
          <w:sz w:val="22"/>
          <w:szCs w:val="22"/>
        </w:rPr>
        <w:t xml:space="preserve"> </w:t>
      </w:r>
      <w:r w:rsidR="00162766" w:rsidRPr="00AF69B5">
        <w:rPr>
          <w:sz w:val="22"/>
          <w:szCs w:val="22"/>
        </w:rPr>
        <w:t>технической необходимостью, направленной на повышение надежности работы оборудования, зданий и сооружений, обеспечение экологической, пожарной и промышленной безопасности объектов.</w:t>
      </w:r>
    </w:p>
    <w:p w:rsidR="009B5654" w:rsidRPr="00AF69B5" w:rsidRDefault="009B5654" w:rsidP="00AF69B5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hAnsi="Times New Roman" w:cs="Times New Roman"/>
        </w:rPr>
        <w:t xml:space="preserve">Мероприятия </w:t>
      </w:r>
      <w:proofErr w:type="spellStart"/>
      <w:proofErr w:type="gramStart"/>
      <w:r w:rsidR="003D32EE" w:rsidRPr="00AF69B5">
        <w:rPr>
          <w:rFonts w:ascii="Times New Roman" w:hAnsi="Times New Roman" w:cs="Times New Roman"/>
        </w:rPr>
        <w:t>бизнес</w:t>
      </w:r>
      <w:r w:rsidR="00800F6B" w:rsidRPr="00AF69B5">
        <w:rPr>
          <w:rFonts w:ascii="Times New Roman" w:hAnsi="Times New Roman" w:cs="Times New Roman"/>
        </w:rPr>
        <w:t>-</w:t>
      </w:r>
      <w:r w:rsidR="003D32EE" w:rsidRPr="00AF69B5">
        <w:rPr>
          <w:rFonts w:ascii="Times New Roman" w:hAnsi="Times New Roman" w:cs="Times New Roman"/>
        </w:rPr>
        <w:t>проекта</w:t>
      </w:r>
      <w:proofErr w:type="spellEnd"/>
      <w:proofErr w:type="gramEnd"/>
      <w:r w:rsidR="003D32EE" w:rsidRPr="00AF69B5">
        <w:rPr>
          <w:rFonts w:ascii="Times New Roman" w:hAnsi="Times New Roman" w:cs="Times New Roman"/>
        </w:rPr>
        <w:t xml:space="preserve"> по модернизации оборудования при переходе на применение непроектных углей </w:t>
      </w:r>
      <w:r w:rsidRPr="00AF69B5">
        <w:rPr>
          <w:rFonts w:ascii="Times New Roman" w:hAnsi="Times New Roman" w:cs="Times New Roman"/>
        </w:rPr>
        <w:t xml:space="preserve">сформированы, исходя из анализа и динамики производственных </w:t>
      </w:r>
      <w:r w:rsidR="00162E16" w:rsidRPr="00AF69B5">
        <w:rPr>
          <w:rFonts w:ascii="Times New Roman" w:hAnsi="Times New Roman" w:cs="Times New Roman"/>
        </w:rPr>
        <w:t>показателей работы оборудования. Рассмотрены и</w:t>
      </w:r>
      <w:r w:rsidRPr="00AF69B5">
        <w:rPr>
          <w:rFonts w:ascii="Times New Roman" w:hAnsi="Times New Roman" w:cs="Times New Roman"/>
        </w:rPr>
        <w:t>х соответствия определенным нормативным или экономически обоснованным критериям приоритетов в части поэтапной реализации мероприятий</w:t>
      </w:r>
      <w:r w:rsidR="00617801" w:rsidRPr="00AF69B5">
        <w:rPr>
          <w:rFonts w:ascii="Times New Roman" w:hAnsi="Times New Roman" w:cs="Times New Roman"/>
        </w:rPr>
        <w:t>, с учё</w:t>
      </w:r>
      <w:r w:rsidRPr="00AF69B5">
        <w:rPr>
          <w:rFonts w:ascii="Times New Roman" w:hAnsi="Times New Roman" w:cs="Times New Roman"/>
        </w:rPr>
        <w:t>том минимизации производственных затрат (технологических рисков), наличия ограничений и нарушений в работе оборудования и обязательного этапа модернизации оборудования, с учётом инноваций и достижений в развитии энергетического оборудования.</w:t>
      </w:r>
    </w:p>
    <w:p w:rsidR="00330951" w:rsidRPr="00AF69B5" w:rsidRDefault="0043213D" w:rsidP="00AF69B5">
      <w:pPr>
        <w:pStyle w:val="aff4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r w:rsidRPr="00AF69B5">
        <w:rPr>
          <w:sz w:val="22"/>
          <w:szCs w:val="22"/>
        </w:rPr>
        <w:t>В состав</w:t>
      </w:r>
      <w:r w:rsidR="009B5654" w:rsidRPr="00AF69B5">
        <w:rPr>
          <w:sz w:val="22"/>
          <w:szCs w:val="22"/>
        </w:rPr>
        <w:t xml:space="preserve"> Среднесрочной инвестиционной</w:t>
      </w:r>
      <w:r w:rsidR="00BF4BA4" w:rsidRPr="00AF69B5">
        <w:rPr>
          <w:sz w:val="22"/>
          <w:szCs w:val="22"/>
        </w:rPr>
        <w:t xml:space="preserve"> программы Общества на 20</w:t>
      </w:r>
      <w:r w:rsidR="00E2282C">
        <w:rPr>
          <w:sz w:val="22"/>
          <w:szCs w:val="22"/>
        </w:rPr>
        <w:t>20</w:t>
      </w:r>
      <w:r w:rsidR="00BF4BA4" w:rsidRPr="00AF69B5">
        <w:rPr>
          <w:sz w:val="22"/>
          <w:szCs w:val="22"/>
        </w:rPr>
        <w:t>-202</w:t>
      </w:r>
      <w:r w:rsidR="00E2282C">
        <w:rPr>
          <w:sz w:val="22"/>
          <w:szCs w:val="22"/>
        </w:rPr>
        <w:t>3</w:t>
      </w:r>
      <w:r w:rsidR="009B5654" w:rsidRPr="00AF69B5">
        <w:rPr>
          <w:sz w:val="22"/>
          <w:szCs w:val="22"/>
        </w:rPr>
        <w:t xml:space="preserve"> </w:t>
      </w:r>
      <w:r w:rsidR="00CD3123" w:rsidRPr="00AF69B5">
        <w:rPr>
          <w:sz w:val="22"/>
          <w:szCs w:val="22"/>
        </w:rPr>
        <w:t>год</w:t>
      </w:r>
      <w:r w:rsidR="00E2282C">
        <w:rPr>
          <w:sz w:val="22"/>
          <w:szCs w:val="22"/>
        </w:rPr>
        <w:t>ы</w:t>
      </w:r>
      <w:r w:rsidR="00723F22" w:rsidRPr="00AF69B5">
        <w:rPr>
          <w:sz w:val="22"/>
          <w:szCs w:val="22"/>
        </w:rPr>
        <w:t>,</w:t>
      </w:r>
      <w:r w:rsidR="00CD3123" w:rsidRPr="00AF69B5">
        <w:rPr>
          <w:sz w:val="22"/>
          <w:szCs w:val="22"/>
        </w:rPr>
        <w:t xml:space="preserve"> включен </w:t>
      </w:r>
      <w:r w:rsidR="00461C6F" w:rsidRPr="00AF69B5">
        <w:rPr>
          <w:sz w:val="22"/>
          <w:szCs w:val="22"/>
        </w:rPr>
        <w:t>инвестиционный</w:t>
      </w:r>
      <w:r w:rsidR="009B5654" w:rsidRPr="00AF69B5">
        <w:rPr>
          <w:sz w:val="22"/>
          <w:szCs w:val="22"/>
        </w:rPr>
        <w:t xml:space="preserve"> </w:t>
      </w:r>
      <w:r w:rsidR="00461C6F" w:rsidRPr="00AF69B5">
        <w:rPr>
          <w:sz w:val="22"/>
          <w:szCs w:val="22"/>
        </w:rPr>
        <w:t>бизнес-проект по модернизации оборудования при переходе на промышленное использование непроектных углей</w:t>
      </w:r>
      <w:r w:rsidR="009B5654" w:rsidRPr="00AF69B5">
        <w:rPr>
          <w:sz w:val="22"/>
          <w:szCs w:val="22"/>
        </w:rPr>
        <w:t xml:space="preserve"> </w:t>
      </w:r>
      <w:r w:rsidR="00461C6F" w:rsidRPr="00AF69B5">
        <w:rPr>
          <w:sz w:val="22"/>
          <w:szCs w:val="22"/>
        </w:rPr>
        <w:t>в блок</w:t>
      </w:r>
      <w:r w:rsidR="009B5654" w:rsidRPr="00AF69B5">
        <w:rPr>
          <w:sz w:val="22"/>
          <w:szCs w:val="22"/>
        </w:rPr>
        <w:t xml:space="preserve"> «Техническая необходимость» с объемом </w:t>
      </w:r>
      <w:r w:rsidR="00BF4BA4" w:rsidRPr="00AF69B5">
        <w:rPr>
          <w:sz w:val="22"/>
          <w:szCs w:val="22"/>
        </w:rPr>
        <w:t>капитальных вложений в 2017</w:t>
      </w:r>
      <w:r w:rsidR="009F3A2F" w:rsidRPr="00AF69B5">
        <w:rPr>
          <w:sz w:val="22"/>
          <w:szCs w:val="22"/>
        </w:rPr>
        <w:t>-202</w:t>
      </w:r>
      <w:r w:rsidR="00461C6F" w:rsidRPr="00AF69B5">
        <w:rPr>
          <w:sz w:val="22"/>
          <w:szCs w:val="22"/>
        </w:rPr>
        <w:t>0</w:t>
      </w:r>
      <w:r w:rsidR="00BF4BA4" w:rsidRPr="00AF69B5">
        <w:rPr>
          <w:sz w:val="22"/>
          <w:szCs w:val="22"/>
        </w:rPr>
        <w:t xml:space="preserve"> </w:t>
      </w:r>
      <w:r w:rsidR="009B5654" w:rsidRPr="00AF69B5">
        <w:rPr>
          <w:sz w:val="22"/>
          <w:szCs w:val="22"/>
        </w:rPr>
        <w:t xml:space="preserve">годах </w:t>
      </w:r>
      <w:r w:rsidR="00035DC7" w:rsidRPr="00AF69B5">
        <w:rPr>
          <w:sz w:val="22"/>
          <w:szCs w:val="22"/>
        </w:rPr>
        <w:t>1 020 643 тыс. рублей (без НДС)</w:t>
      </w:r>
      <w:r w:rsidR="009B5654" w:rsidRPr="00AF69B5">
        <w:rPr>
          <w:sz w:val="22"/>
          <w:szCs w:val="22"/>
        </w:rPr>
        <w:t xml:space="preserve"> </w:t>
      </w:r>
      <w:r w:rsidR="001E1A7B" w:rsidRPr="00AF69B5">
        <w:rPr>
          <w:sz w:val="22"/>
          <w:szCs w:val="22"/>
        </w:rPr>
        <w:t>[</w:t>
      </w:r>
      <w:r w:rsidR="00035DC7" w:rsidRPr="00AF69B5">
        <w:rPr>
          <w:sz w:val="22"/>
          <w:szCs w:val="22"/>
        </w:rPr>
        <w:t>7</w:t>
      </w:r>
      <w:r w:rsidR="001E1A7B" w:rsidRPr="00AF69B5">
        <w:rPr>
          <w:sz w:val="22"/>
          <w:szCs w:val="22"/>
        </w:rPr>
        <w:t>].</w:t>
      </w:r>
    </w:p>
    <w:p w:rsidR="009B5654" w:rsidRPr="00AF69B5" w:rsidRDefault="009B5654" w:rsidP="00AF69B5">
      <w:pPr>
        <w:pStyle w:val="aff4"/>
        <w:shd w:val="clear" w:color="auto" w:fill="FFFFFF"/>
        <w:spacing w:before="0" w:beforeAutospacing="0" w:after="0" w:afterAutospacing="0"/>
        <w:ind w:firstLine="284"/>
        <w:jc w:val="both"/>
        <w:rPr>
          <w:color w:val="000000"/>
          <w:sz w:val="22"/>
          <w:szCs w:val="22"/>
        </w:rPr>
      </w:pPr>
      <w:r w:rsidRPr="00AF69B5">
        <w:rPr>
          <w:sz w:val="22"/>
          <w:szCs w:val="22"/>
        </w:rPr>
        <w:t xml:space="preserve">Перед включением в Среднесрочную инвестиционную программу выполнено ранжирование инвестиционных проектов по срочности и важности. </w:t>
      </w:r>
      <w:proofErr w:type="gramStart"/>
      <w:r w:rsidRPr="00AF69B5">
        <w:rPr>
          <w:sz w:val="22"/>
          <w:szCs w:val="22"/>
        </w:rPr>
        <w:t>При этом проекты проверялись на соответствие целям более высокого уровня, т.к. при инициаци</w:t>
      </w:r>
      <w:r w:rsidR="006749C7" w:rsidRPr="00AF69B5">
        <w:rPr>
          <w:sz w:val="22"/>
          <w:szCs w:val="22"/>
        </w:rPr>
        <w:t xml:space="preserve">и инвестиционных </w:t>
      </w:r>
      <w:r w:rsidR="00BF4BA4" w:rsidRPr="00AF69B5">
        <w:rPr>
          <w:sz w:val="22"/>
          <w:szCs w:val="22"/>
        </w:rPr>
        <w:t>бизнес</w:t>
      </w:r>
      <w:r w:rsidR="006B06F7" w:rsidRPr="00AF69B5">
        <w:rPr>
          <w:sz w:val="22"/>
          <w:szCs w:val="22"/>
        </w:rPr>
        <w:t xml:space="preserve"> – </w:t>
      </w:r>
      <w:r w:rsidR="006749C7" w:rsidRPr="00AF69B5">
        <w:rPr>
          <w:sz w:val="22"/>
          <w:szCs w:val="22"/>
        </w:rPr>
        <w:t>проектов вне смет строек без учё</w:t>
      </w:r>
      <w:r w:rsidRPr="00AF69B5">
        <w:rPr>
          <w:sz w:val="22"/>
          <w:szCs w:val="22"/>
        </w:rPr>
        <w:t xml:space="preserve">та вектора развития на более высоком иерархическом уровне (стратегия Общества, стратегия Правительства РФ, мировая экономика и мировая политика) Общество рискует выполнить не эффективные инвестиционные вложения с отвлечением денежных средств, что может в итоге привести к </w:t>
      </w:r>
      <w:r w:rsidR="006749C7" w:rsidRPr="00AF69B5">
        <w:rPr>
          <w:sz w:val="22"/>
          <w:szCs w:val="22"/>
        </w:rPr>
        <w:t>серьёзному финансовому риску и</w:t>
      </w:r>
      <w:proofErr w:type="gramEnd"/>
      <w:r w:rsidR="006749C7" w:rsidRPr="00AF69B5">
        <w:rPr>
          <w:sz w:val="22"/>
          <w:szCs w:val="22"/>
        </w:rPr>
        <w:t xml:space="preserve"> </w:t>
      </w:r>
      <w:r w:rsidR="00035DC7" w:rsidRPr="00AF69B5">
        <w:rPr>
          <w:sz w:val="22"/>
          <w:szCs w:val="22"/>
        </w:rPr>
        <w:t>банкротству Общества</w:t>
      </w:r>
      <w:r w:rsidR="001E1A7B" w:rsidRPr="00AF69B5">
        <w:rPr>
          <w:sz w:val="22"/>
          <w:szCs w:val="22"/>
        </w:rPr>
        <w:t xml:space="preserve"> [</w:t>
      </w:r>
      <w:r w:rsidR="0022360A" w:rsidRPr="00AF69B5">
        <w:rPr>
          <w:sz w:val="22"/>
          <w:szCs w:val="22"/>
        </w:rPr>
        <w:t>8</w:t>
      </w:r>
      <w:r w:rsidR="001E1A7B" w:rsidRPr="00AF69B5">
        <w:rPr>
          <w:sz w:val="22"/>
          <w:szCs w:val="22"/>
        </w:rPr>
        <w:t>].</w:t>
      </w:r>
    </w:p>
    <w:p w:rsidR="0022360A" w:rsidRDefault="009B5654" w:rsidP="00AF69B5">
      <w:pPr>
        <w:spacing w:after="0" w:line="240" w:lineRule="auto"/>
        <w:ind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hAnsi="Times New Roman" w:cs="Times New Roman"/>
        </w:rPr>
        <w:lastRenderedPageBreak/>
        <w:t>Приоритет</w:t>
      </w:r>
      <w:r w:rsidR="006749C7" w:rsidRPr="00AF69B5">
        <w:rPr>
          <w:rFonts w:ascii="Times New Roman" w:hAnsi="Times New Roman" w:cs="Times New Roman"/>
        </w:rPr>
        <w:t>ом</w:t>
      </w:r>
      <w:r w:rsidRPr="00AF69B5">
        <w:rPr>
          <w:rFonts w:ascii="Times New Roman" w:hAnsi="Times New Roman" w:cs="Times New Roman"/>
        </w:rPr>
        <w:t xml:space="preserve"> по включению инвестиционных </w:t>
      </w:r>
      <w:r w:rsidR="00BF4BA4" w:rsidRPr="00AF69B5">
        <w:rPr>
          <w:rFonts w:ascii="Times New Roman" w:hAnsi="Times New Roman" w:cs="Times New Roman"/>
        </w:rPr>
        <w:t>бизнес</w:t>
      </w:r>
      <w:r w:rsidR="006B06F7" w:rsidRPr="00AF69B5">
        <w:rPr>
          <w:rFonts w:ascii="Times New Roman" w:hAnsi="Times New Roman" w:cs="Times New Roman"/>
        </w:rPr>
        <w:t xml:space="preserve"> – </w:t>
      </w:r>
      <w:r w:rsidRPr="00AF69B5">
        <w:rPr>
          <w:rFonts w:ascii="Times New Roman" w:hAnsi="Times New Roman" w:cs="Times New Roman"/>
        </w:rPr>
        <w:t xml:space="preserve">проектов в </w:t>
      </w:r>
      <w:r w:rsidR="00BF4BA4" w:rsidRPr="00AF69B5">
        <w:rPr>
          <w:rFonts w:ascii="Times New Roman" w:hAnsi="Times New Roman" w:cs="Times New Roman"/>
        </w:rPr>
        <w:t>единый бизнес – план на 20</w:t>
      </w:r>
      <w:r w:rsidR="00E2282C">
        <w:rPr>
          <w:rFonts w:ascii="Times New Roman" w:hAnsi="Times New Roman" w:cs="Times New Roman"/>
        </w:rPr>
        <w:t>20</w:t>
      </w:r>
      <w:r w:rsidR="00BF4BA4" w:rsidRPr="00AF69B5">
        <w:rPr>
          <w:rFonts w:ascii="Times New Roman" w:hAnsi="Times New Roman" w:cs="Times New Roman"/>
        </w:rPr>
        <w:t>-202</w:t>
      </w:r>
      <w:r w:rsidR="00E2282C">
        <w:rPr>
          <w:rFonts w:ascii="Times New Roman" w:hAnsi="Times New Roman" w:cs="Times New Roman"/>
        </w:rPr>
        <w:t>3</w:t>
      </w:r>
      <w:r w:rsidR="00BF4BA4" w:rsidRPr="00AF69B5">
        <w:rPr>
          <w:rFonts w:ascii="Times New Roman" w:hAnsi="Times New Roman" w:cs="Times New Roman"/>
        </w:rPr>
        <w:t xml:space="preserve"> годы</w:t>
      </w:r>
      <w:r w:rsidRPr="00AF69B5">
        <w:rPr>
          <w:rFonts w:ascii="Times New Roman" w:hAnsi="Times New Roman" w:cs="Times New Roman"/>
        </w:rPr>
        <w:t>, реализация которых была начата в периодах, предшествующих планируемому, имеют высокий приоритет, т.к. отказ от их реализации приведет к росту объектов</w:t>
      </w:r>
      <w:r w:rsidR="0043213D" w:rsidRPr="00AF69B5">
        <w:rPr>
          <w:rFonts w:ascii="Times New Roman" w:hAnsi="Times New Roman" w:cs="Times New Roman"/>
        </w:rPr>
        <w:t xml:space="preserve"> «незавершенного строительства»</w:t>
      </w:r>
      <w:r w:rsidR="00461C6F" w:rsidRPr="00AF69B5">
        <w:rPr>
          <w:rFonts w:ascii="Times New Roman" w:hAnsi="Times New Roman" w:cs="Times New Roman"/>
        </w:rPr>
        <w:t>.</w:t>
      </w:r>
      <w:r w:rsidR="008004B7" w:rsidRPr="00AF69B5">
        <w:rPr>
          <w:rFonts w:ascii="Times New Roman" w:hAnsi="Times New Roman" w:cs="Times New Roman"/>
        </w:rPr>
        <w:t xml:space="preserve"> Расчёты экономической эффективности инвестиционных вложений показывают высокую доходность и минимальный срок окупаемости данного проекта. </w:t>
      </w:r>
    </w:p>
    <w:p w:rsidR="005403C9" w:rsidRDefault="005403C9" w:rsidP="005403C9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5403C9" w:rsidRPr="00AF69B5" w:rsidRDefault="005403C9" w:rsidP="005403C9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ЗАКЛЮЧЕНИЕ</w:t>
      </w:r>
    </w:p>
    <w:p w:rsidR="008004B7" w:rsidRPr="00AF69B5" w:rsidRDefault="004C684B" w:rsidP="00AF69B5">
      <w:pPr>
        <w:pStyle w:val="aff4"/>
        <w:shd w:val="clear" w:color="auto" w:fill="FFFFFF"/>
        <w:spacing w:before="0" w:beforeAutospacing="0" w:after="0" w:afterAutospacing="0"/>
        <w:ind w:left="107" w:right="107" w:firstLine="284"/>
        <w:jc w:val="both"/>
        <w:rPr>
          <w:sz w:val="22"/>
          <w:szCs w:val="22"/>
        </w:rPr>
      </w:pPr>
      <w:r w:rsidRPr="00AF69B5">
        <w:rPr>
          <w:sz w:val="22"/>
          <w:szCs w:val="22"/>
        </w:rPr>
        <w:t xml:space="preserve">Резюмируя проделанную работу, следует отдельно отметить продуманность и экономическую обоснованность, а также высокий профессионализм менеджмента всех уровней </w:t>
      </w:r>
      <w:r w:rsidR="005003C7">
        <w:rPr>
          <w:sz w:val="22"/>
          <w:szCs w:val="22"/>
        </w:rPr>
        <w:t xml:space="preserve">                            </w:t>
      </w:r>
      <w:r w:rsidRPr="00AF69B5">
        <w:rPr>
          <w:sz w:val="22"/>
          <w:szCs w:val="22"/>
        </w:rPr>
        <w:t>АО «</w:t>
      </w:r>
      <w:proofErr w:type="spellStart"/>
      <w:r w:rsidRPr="00AF69B5">
        <w:rPr>
          <w:sz w:val="22"/>
          <w:szCs w:val="22"/>
        </w:rPr>
        <w:t>Бийскэнерго</w:t>
      </w:r>
      <w:proofErr w:type="spellEnd"/>
      <w:r w:rsidRPr="00AF69B5">
        <w:rPr>
          <w:sz w:val="22"/>
          <w:szCs w:val="22"/>
        </w:rPr>
        <w:t>». Именно благодаря слаженности работы всего коллектива</w:t>
      </w:r>
      <w:r w:rsidR="005160EF" w:rsidRPr="00AF69B5">
        <w:rPr>
          <w:sz w:val="22"/>
          <w:szCs w:val="22"/>
        </w:rPr>
        <w:t>,</w:t>
      </w:r>
      <w:r w:rsidRPr="00AF69B5">
        <w:rPr>
          <w:sz w:val="22"/>
          <w:szCs w:val="22"/>
        </w:rPr>
        <w:t xml:space="preserve"> была достигнута цель -</w:t>
      </w:r>
      <w:r w:rsidR="005003C7">
        <w:rPr>
          <w:sz w:val="22"/>
          <w:szCs w:val="22"/>
        </w:rPr>
        <w:t xml:space="preserve"> </w:t>
      </w:r>
      <w:r w:rsidRPr="00AF69B5">
        <w:rPr>
          <w:sz w:val="22"/>
          <w:szCs w:val="22"/>
        </w:rPr>
        <w:t>повышение эффективности инвестиционных вложений при модернизации оборудования предприятия.</w:t>
      </w:r>
    </w:p>
    <w:p w:rsidR="0043213D" w:rsidRPr="00AF69B5" w:rsidRDefault="0043213D" w:rsidP="00AF69B5">
      <w:pPr>
        <w:pStyle w:val="aff4"/>
        <w:shd w:val="clear" w:color="auto" w:fill="FFFFFF"/>
        <w:spacing w:before="0" w:beforeAutospacing="0" w:after="0" w:afterAutospacing="0"/>
        <w:ind w:right="107" w:firstLine="284"/>
        <w:jc w:val="both"/>
        <w:rPr>
          <w:sz w:val="22"/>
          <w:szCs w:val="22"/>
        </w:rPr>
      </w:pPr>
    </w:p>
    <w:p w:rsidR="0043213D" w:rsidRPr="00AF69B5" w:rsidRDefault="0042062B" w:rsidP="00CD323E">
      <w:pPr>
        <w:pStyle w:val="aff4"/>
        <w:shd w:val="clear" w:color="auto" w:fill="FFFFFF"/>
        <w:spacing w:before="0" w:beforeAutospacing="0" w:after="0" w:afterAutospacing="0"/>
        <w:ind w:right="107"/>
        <w:jc w:val="both"/>
        <w:rPr>
          <w:sz w:val="22"/>
          <w:szCs w:val="22"/>
        </w:rPr>
      </w:pPr>
      <w:r>
        <w:rPr>
          <w:sz w:val="22"/>
          <w:szCs w:val="22"/>
        </w:rPr>
        <w:t>ЛИТЕРАТУРА</w:t>
      </w:r>
    </w:p>
    <w:bookmarkEnd w:id="0"/>
    <w:p w:rsidR="00CE6E07" w:rsidRPr="00AF69B5" w:rsidRDefault="00CE6E07" w:rsidP="00CD323E">
      <w:pPr>
        <w:numPr>
          <w:ilvl w:val="0"/>
          <w:numId w:val="3"/>
        </w:numPr>
        <w:tabs>
          <w:tab w:val="clear" w:pos="502"/>
        </w:tabs>
        <w:spacing w:after="0" w:line="240" w:lineRule="auto"/>
        <w:ind w:left="0" w:firstLine="284"/>
        <w:jc w:val="both"/>
        <w:rPr>
          <w:rFonts w:ascii="Times New Roman" w:eastAsia="Calibri" w:hAnsi="Times New Roman" w:cs="Times New Roman"/>
        </w:rPr>
      </w:pPr>
      <w:r w:rsidRPr="00AF69B5">
        <w:rPr>
          <w:rFonts w:ascii="Times New Roman" w:eastAsia="Calibri" w:hAnsi="Times New Roman" w:cs="Times New Roman"/>
        </w:rPr>
        <w:t>Отчёт АО «</w:t>
      </w:r>
      <w:proofErr w:type="spellStart"/>
      <w:r w:rsidRPr="00AF69B5">
        <w:rPr>
          <w:rFonts w:ascii="Times New Roman" w:eastAsia="Calibri" w:hAnsi="Times New Roman" w:cs="Times New Roman"/>
        </w:rPr>
        <w:t>Бийскэнерго</w:t>
      </w:r>
      <w:proofErr w:type="spellEnd"/>
      <w:r w:rsidRPr="00AF69B5">
        <w:rPr>
          <w:rFonts w:ascii="Times New Roman" w:eastAsia="Calibri" w:hAnsi="Times New Roman" w:cs="Times New Roman"/>
        </w:rPr>
        <w:t>» о производственно</w:t>
      </w:r>
      <w:r w:rsidR="006B06F7" w:rsidRPr="00AF69B5">
        <w:rPr>
          <w:rFonts w:ascii="Times New Roman" w:eastAsia="Calibri" w:hAnsi="Times New Roman" w:cs="Times New Roman"/>
        </w:rPr>
        <w:t xml:space="preserve"> – </w:t>
      </w:r>
      <w:r w:rsidRPr="00AF69B5">
        <w:rPr>
          <w:rFonts w:ascii="Times New Roman" w:eastAsia="Calibri" w:hAnsi="Times New Roman" w:cs="Times New Roman"/>
        </w:rPr>
        <w:t>эк</w:t>
      </w:r>
      <w:r w:rsidR="00840884" w:rsidRPr="00AF69B5">
        <w:rPr>
          <w:rFonts w:ascii="Times New Roman" w:eastAsia="Calibri" w:hAnsi="Times New Roman" w:cs="Times New Roman"/>
        </w:rPr>
        <w:t>ономической деятельности за 2020</w:t>
      </w:r>
      <w:r w:rsidRPr="00AF69B5">
        <w:rPr>
          <w:rFonts w:ascii="Times New Roman" w:eastAsia="Calibri" w:hAnsi="Times New Roman" w:cs="Times New Roman"/>
        </w:rPr>
        <w:t xml:space="preserve"> год.</w:t>
      </w:r>
    </w:p>
    <w:p w:rsidR="00CE6E07" w:rsidRPr="00AF69B5" w:rsidRDefault="00CE6E07" w:rsidP="00CD323E">
      <w:pPr>
        <w:pStyle w:val="afd"/>
        <w:numPr>
          <w:ilvl w:val="0"/>
          <w:numId w:val="3"/>
        </w:numPr>
        <w:tabs>
          <w:tab w:val="clear" w:pos="502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hAnsi="Times New Roman" w:cs="Times New Roman"/>
        </w:rPr>
        <w:t>Официальный сайт АО «</w:t>
      </w:r>
      <w:proofErr w:type="spellStart"/>
      <w:r w:rsidRPr="00AF69B5">
        <w:rPr>
          <w:rFonts w:ascii="Times New Roman" w:hAnsi="Times New Roman" w:cs="Times New Roman"/>
        </w:rPr>
        <w:t>Бийскэнерго</w:t>
      </w:r>
      <w:proofErr w:type="spellEnd"/>
      <w:r w:rsidRPr="00AF69B5">
        <w:rPr>
          <w:rFonts w:ascii="Times New Roman" w:hAnsi="Times New Roman" w:cs="Times New Roman"/>
        </w:rPr>
        <w:t>» (</w:t>
      </w:r>
      <w:hyperlink r:id="rId8" w:history="1">
        <w:r w:rsidRPr="00AF69B5">
          <w:rPr>
            <w:rStyle w:val="aff8"/>
            <w:rFonts w:ascii="Times New Roman" w:hAnsi="Times New Roman" w:cs="Times New Roman"/>
          </w:rPr>
          <w:t>www.biyskenergo.ru</w:t>
        </w:r>
      </w:hyperlink>
      <w:r w:rsidRPr="00AF69B5">
        <w:rPr>
          <w:rFonts w:ascii="Times New Roman" w:hAnsi="Times New Roman" w:cs="Times New Roman"/>
        </w:rPr>
        <w:t>).</w:t>
      </w:r>
    </w:p>
    <w:p w:rsidR="00CE6E07" w:rsidRPr="00187DBB" w:rsidRDefault="00CE6E07" w:rsidP="00CD323E">
      <w:pPr>
        <w:numPr>
          <w:ilvl w:val="0"/>
          <w:numId w:val="3"/>
        </w:numPr>
        <w:tabs>
          <w:tab w:val="clear" w:pos="502"/>
        </w:tabs>
        <w:spacing w:after="0" w:line="240" w:lineRule="auto"/>
        <w:ind w:left="0" w:firstLine="284"/>
        <w:jc w:val="both"/>
        <w:rPr>
          <w:rFonts w:ascii="Times New Roman" w:hAnsi="Times New Roman" w:cs="Times New Roman"/>
        </w:rPr>
      </w:pPr>
      <w:r w:rsidRPr="00AF69B5">
        <w:rPr>
          <w:rFonts w:ascii="Times New Roman" w:eastAsia="TimesNewRomanPSMT" w:hAnsi="Times New Roman" w:cs="Times New Roman"/>
        </w:rPr>
        <w:t>Режимы работы и эксплуатации ТЭС: раб</w:t>
      </w:r>
      <w:proofErr w:type="gramStart"/>
      <w:r w:rsidRPr="00AF69B5">
        <w:rPr>
          <w:rFonts w:ascii="Times New Roman" w:eastAsia="TimesNewRomanPSMT" w:hAnsi="Times New Roman" w:cs="Times New Roman"/>
        </w:rPr>
        <w:t>.</w:t>
      </w:r>
      <w:proofErr w:type="gramEnd"/>
      <w:r w:rsidRPr="00AF69B5">
        <w:rPr>
          <w:rFonts w:ascii="Times New Roman" w:eastAsia="TimesNewRomanPSMT" w:hAnsi="Times New Roman" w:cs="Times New Roman"/>
        </w:rPr>
        <w:t xml:space="preserve"> </w:t>
      </w:r>
      <w:proofErr w:type="gramStart"/>
      <w:r w:rsidRPr="00AF69B5">
        <w:rPr>
          <w:rFonts w:ascii="Times New Roman" w:eastAsia="TimesNewRomanPSMT" w:hAnsi="Times New Roman" w:cs="Times New Roman"/>
        </w:rPr>
        <w:t>п</w:t>
      </w:r>
      <w:proofErr w:type="gramEnd"/>
      <w:r w:rsidRPr="00AF69B5">
        <w:rPr>
          <w:rFonts w:ascii="Times New Roman" w:eastAsia="TimesNewRomanPSMT" w:hAnsi="Times New Roman" w:cs="Times New Roman"/>
        </w:rPr>
        <w:t xml:space="preserve">рограмма, метод. указ. и контр. задания для студентов, обучающихся по спец. 140101 «Тепловые электрические станции» / сост. Н.Н. </w:t>
      </w:r>
      <w:proofErr w:type="spellStart"/>
      <w:r w:rsidRPr="00AF69B5">
        <w:rPr>
          <w:rFonts w:ascii="Times New Roman" w:eastAsia="TimesNewRomanPSMT" w:hAnsi="Times New Roman" w:cs="Times New Roman"/>
        </w:rPr>
        <w:t>Галашов</w:t>
      </w:r>
      <w:proofErr w:type="spellEnd"/>
      <w:r w:rsidRPr="00AF69B5">
        <w:rPr>
          <w:rFonts w:ascii="Times New Roman" w:eastAsia="TimesNewRomanPSMT" w:hAnsi="Times New Roman" w:cs="Times New Roman"/>
        </w:rPr>
        <w:t xml:space="preserve">; Томский политехнический университет. – 2-е изд., </w:t>
      </w:r>
      <w:proofErr w:type="spellStart"/>
      <w:r w:rsidRPr="00AF69B5">
        <w:rPr>
          <w:rFonts w:ascii="Times New Roman" w:eastAsia="TimesNewRomanPSMT" w:hAnsi="Times New Roman" w:cs="Times New Roman"/>
        </w:rPr>
        <w:t>испр</w:t>
      </w:r>
      <w:proofErr w:type="spellEnd"/>
      <w:r w:rsidRPr="00AF69B5">
        <w:rPr>
          <w:rFonts w:ascii="Times New Roman" w:eastAsia="TimesNewRomanPSMT" w:hAnsi="Times New Roman" w:cs="Times New Roman"/>
        </w:rPr>
        <w:t xml:space="preserve">. – Томск: Изд-во Томского политехнического университета, 2011. – 32 </w:t>
      </w:r>
      <w:proofErr w:type="spellStart"/>
      <w:r w:rsidRPr="00AF69B5">
        <w:rPr>
          <w:rFonts w:ascii="Times New Roman" w:eastAsia="TimesNewRomanPSMT" w:hAnsi="Times New Roman" w:cs="Times New Roman"/>
        </w:rPr>
        <w:t>c</w:t>
      </w:r>
      <w:proofErr w:type="spellEnd"/>
      <w:r w:rsidRPr="00AF69B5">
        <w:rPr>
          <w:rFonts w:ascii="Times New Roman" w:eastAsia="TimesNewRomanPSMT" w:hAnsi="Times New Roman" w:cs="Times New Roman"/>
        </w:rPr>
        <w:t>.</w:t>
      </w:r>
    </w:p>
    <w:p w:rsidR="00187DBB" w:rsidRDefault="00187DBB" w:rsidP="00187DBB">
      <w:pPr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187DBB" w:rsidRDefault="00187DBB" w:rsidP="00187DBB">
      <w:pPr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187DBB" w:rsidRDefault="00187DBB" w:rsidP="00187DBB">
      <w:pPr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187DBB" w:rsidRDefault="00187DBB" w:rsidP="00187DBB">
      <w:pPr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187DBB" w:rsidRDefault="00187DBB" w:rsidP="00187DBB">
      <w:pPr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187DBB" w:rsidRDefault="00187DBB" w:rsidP="00187DBB">
      <w:pPr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187DBB" w:rsidRDefault="00187DBB" w:rsidP="00187DBB">
      <w:pPr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187DBB" w:rsidRDefault="00187DBB" w:rsidP="00187DBB">
      <w:pPr>
        <w:spacing w:after="0" w:line="240" w:lineRule="auto"/>
        <w:jc w:val="both"/>
        <w:rPr>
          <w:rFonts w:ascii="Times New Roman" w:eastAsia="TimesNewRomanPSMT" w:hAnsi="Times New Roman" w:cs="Times New Roman"/>
        </w:rPr>
      </w:pPr>
    </w:p>
    <w:p w:rsidR="00187DBB" w:rsidRDefault="00187DBB" w:rsidP="00FC5505">
      <w:pPr>
        <w:spacing w:after="0" w:line="240" w:lineRule="auto"/>
        <w:jc w:val="center"/>
        <w:rPr>
          <w:rFonts w:ascii="Times New Roman" w:eastAsia="TimesNewRomanPSMT" w:hAnsi="Times New Roman" w:cs="Times New Roman"/>
        </w:rPr>
      </w:pPr>
      <w:r>
        <w:rPr>
          <w:rFonts w:ascii="Times New Roman" w:eastAsia="TimesNewRomanPSMT" w:hAnsi="Times New Roman" w:cs="Times New Roman"/>
        </w:rPr>
        <w:t>Представлено 14.03.2021</w:t>
      </w:r>
    </w:p>
    <w:p w:rsidR="00187DBB" w:rsidRPr="00AF69B5" w:rsidRDefault="00187DBB" w:rsidP="00187DBB">
      <w:pPr>
        <w:spacing w:after="0" w:line="240" w:lineRule="auto"/>
        <w:jc w:val="both"/>
        <w:rPr>
          <w:rFonts w:ascii="Times New Roman" w:hAnsi="Times New Roman" w:cs="Times New Roman"/>
        </w:rPr>
      </w:pPr>
    </w:p>
    <w:sectPr w:rsidR="00187DBB" w:rsidRPr="00AF69B5" w:rsidSect="00AF69B5">
      <w:headerReference w:type="default" r:id="rId9"/>
      <w:footerReference w:type="default" r:id="rId10"/>
      <w:pgSz w:w="8391" w:h="11907" w:code="11"/>
      <w:pgMar w:top="1021" w:right="964" w:bottom="1247" w:left="96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743" w:rsidRDefault="00206743" w:rsidP="00476DF1">
      <w:pPr>
        <w:spacing w:after="0" w:line="240" w:lineRule="auto"/>
      </w:pPr>
      <w:r>
        <w:separator/>
      </w:r>
    </w:p>
  </w:endnote>
  <w:endnote w:type="continuationSeparator" w:id="0">
    <w:p w:rsidR="00206743" w:rsidRDefault="00206743" w:rsidP="00476D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ISOCPEUR">
    <w:altName w:val="Arial"/>
    <w:charset w:val="00"/>
    <w:family w:val="swiss"/>
    <w:pitch w:val="variable"/>
    <w:sig w:usb0="00000001" w:usb1="00000000" w:usb2="00000000" w:usb3="00000000" w:csb0="0000009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380" w:rsidRDefault="00BC6380" w:rsidP="002230EC">
    <w:pPr>
      <w:pStyle w:val="a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743" w:rsidRDefault="00206743" w:rsidP="00476DF1">
      <w:pPr>
        <w:spacing w:after="0" w:line="240" w:lineRule="auto"/>
      </w:pPr>
      <w:r>
        <w:separator/>
      </w:r>
    </w:p>
  </w:footnote>
  <w:footnote w:type="continuationSeparator" w:id="0">
    <w:p w:rsidR="00206743" w:rsidRDefault="00206743" w:rsidP="00476D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6380" w:rsidRDefault="00BC6380">
    <w:pPr>
      <w:pStyle w:val="a8"/>
      <w:jc w:val="center"/>
    </w:pPr>
  </w:p>
  <w:p w:rsidR="00BC6380" w:rsidRDefault="00BC6380" w:rsidP="0075596A">
    <w:pPr>
      <w:pStyle w:val="a8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1025C7"/>
    <w:multiLevelType w:val="hybridMultilevel"/>
    <w:tmpl w:val="9CD8B4DC"/>
    <w:lvl w:ilvl="0" w:tplc="5F0CB99E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6D661EDA"/>
    <w:multiLevelType w:val="multilevel"/>
    <w:tmpl w:val="FBD027DE"/>
    <w:lvl w:ilvl="0">
      <w:start w:val="8"/>
      <w:numFmt w:val="decimal"/>
      <w:lvlText w:val="%1."/>
      <w:lvlJc w:val="left"/>
      <w:pPr>
        <w:ind w:left="495" w:hanging="495"/>
      </w:pPr>
    </w:lvl>
    <w:lvl w:ilvl="1">
      <w:start w:val="2"/>
      <w:numFmt w:val="decimal"/>
      <w:pStyle w:val="abc2"/>
      <w:lvlText w:val="%1.%2."/>
      <w:lvlJc w:val="left"/>
      <w:pPr>
        <w:ind w:left="495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2">
    <w:nsid w:val="74F358E7"/>
    <w:multiLevelType w:val="multilevel"/>
    <w:tmpl w:val="9294C7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2"/>
      <w:lvlText w:val="%1.%2."/>
      <w:lvlJc w:val="left"/>
      <w:pPr>
        <w:tabs>
          <w:tab w:val="num" w:pos="432"/>
        </w:tabs>
        <w:ind w:left="432" w:hanging="432"/>
      </w:pPr>
      <w:rPr>
        <w:b/>
        <w:bCs/>
        <w:i w:val="0"/>
        <w:iCs w:val="0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86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8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C0DA7"/>
    <w:rsid w:val="0000441C"/>
    <w:rsid w:val="00006C06"/>
    <w:rsid w:val="000264E3"/>
    <w:rsid w:val="000353F2"/>
    <w:rsid w:val="00035DC7"/>
    <w:rsid w:val="00036D1C"/>
    <w:rsid w:val="00043D08"/>
    <w:rsid w:val="000469A4"/>
    <w:rsid w:val="00050207"/>
    <w:rsid w:val="000521A4"/>
    <w:rsid w:val="00054A64"/>
    <w:rsid w:val="000622A3"/>
    <w:rsid w:val="000650CB"/>
    <w:rsid w:val="00072AA5"/>
    <w:rsid w:val="00073F3C"/>
    <w:rsid w:val="00077968"/>
    <w:rsid w:val="00080B8A"/>
    <w:rsid w:val="00084915"/>
    <w:rsid w:val="000933D4"/>
    <w:rsid w:val="00093473"/>
    <w:rsid w:val="000936C1"/>
    <w:rsid w:val="00093F91"/>
    <w:rsid w:val="00097F4D"/>
    <w:rsid w:val="000A0C91"/>
    <w:rsid w:val="000A3A33"/>
    <w:rsid w:val="000B550D"/>
    <w:rsid w:val="000B5960"/>
    <w:rsid w:val="000C0DA7"/>
    <w:rsid w:val="000C1E28"/>
    <w:rsid w:val="000D0198"/>
    <w:rsid w:val="000D2781"/>
    <w:rsid w:val="000D47EB"/>
    <w:rsid w:val="000E63A0"/>
    <w:rsid w:val="000E72E9"/>
    <w:rsid w:val="000F41E5"/>
    <w:rsid w:val="001004F3"/>
    <w:rsid w:val="00102B73"/>
    <w:rsid w:val="001172FC"/>
    <w:rsid w:val="001415AD"/>
    <w:rsid w:val="001545B2"/>
    <w:rsid w:val="00155AEB"/>
    <w:rsid w:val="00160681"/>
    <w:rsid w:val="00162766"/>
    <w:rsid w:val="00162E16"/>
    <w:rsid w:val="00163E33"/>
    <w:rsid w:val="0016642E"/>
    <w:rsid w:val="00174420"/>
    <w:rsid w:val="00187DBB"/>
    <w:rsid w:val="001A1405"/>
    <w:rsid w:val="001A5D4C"/>
    <w:rsid w:val="001B0E65"/>
    <w:rsid w:val="001B5116"/>
    <w:rsid w:val="001B7052"/>
    <w:rsid w:val="001C1ABD"/>
    <w:rsid w:val="001C1B90"/>
    <w:rsid w:val="001C4167"/>
    <w:rsid w:val="001C43D1"/>
    <w:rsid w:val="001D503B"/>
    <w:rsid w:val="001D7E17"/>
    <w:rsid w:val="001E0B09"/>
    <w:rsid w:val="001E1A7B"/>
    <w:rsid w:val="001E3CE9"/>
    <w:rsid w:val="001E4B4D"/>
    <w:rsid w:val="001F6A76"/>
    <w:rsid w:val="001F7E49"/>
    <w:rsid w:val="00201705"/>
    <w:rsid w:val="0020444F"/>
    <w:rsid w:val="00206743"/>
    <w:rsid w:val="00215976"/>
    <w:rsid w:val="002159C4"/>
    <w:rsid w:val="00216E98"/>
    <w:rsid w:val="002230EC"/>
    <w:rsid w:val="0022360A"/>
    <w:rsid w:val="00224D1C"/>
    <w:rsid w:val="002306AF"/>
    <w:rsid w:val="002348B5"/>
    <w:rsid w:val="002375CA"/>
    <w:rsid w:val="00240190"/>
    <w:rsid w:val="00242228"/>
    <w:rsid w:val="002446ED"/>
    <w:rsid w:val="002458B6"/>
    <w:rsid w:val="002503CD"/>
    <w:rsid w:val="002541F8"/>
    <w:rsid w:val="0025767F"/>
    <w:rsid w:val="00257FE3"/>
    <w:rsid w:val="00263A9F"/>
    <w:rsid w:val="00263C9E"/>
    <w:rsid w:val="00264604"/>
    <w:rsid w:val="00264AAE"/>
    <w:rsid w:val="00271146"/>
    <w:rsid w:val="00271E4C"/>
    <w:rsid w:val="00272F17"/>
    <w:rsid w:val="00283C7D"/>
    <w:rsid w:val="0028776D"/>
    <w:rsid w:val="002916FC"/>
    <w:rsid w:val="00292C97"/>
    <w:rsid w:val="002969D6"/>
    <w:rsid w:val="00297B42"/>
    <w:rsid w:val="002A0D99"/>
    <w:rsid w:val="002A635B"/>
    <w:rsid w:val="002B0205"/>
    <w:rsid w:val="002B0D6D"/>
    <w:rsid w:val="002B0EA1"/>
    <w:rsid w:val="002B3999"/>
    <w:rsid w:val="002B5902"/>
    <w:rsid w:val="002C1796"/>
    <w:rsid w:val="002C7106"/>
    <w:rsid w:val="002D4ECD"/>
    <w:rsid w:val="002D78FE"/>
    <w:rsid w:val="002E6ADE"/>
    <w:rsid w:val="002F655F"/>
    <w:rsid w:val="003056D0"/>
    <w:rsid w:val="00310A23"/>
    <w:rsid w:val="003202D4"/>
    <w:rsid w:val="00320817"/>
    <w:rsid w:val="00322DFF"/>
    <w:rsid w:val="00322EBA"/>
    <w:rsid w:val="00323BEF"/>
    <w:rsid w:val="00330951"/>
    <w:rsid w:val="00332798"/>
    <w:rsid w:val="003519B5"/>
    <w:rsid w:val="00360F78"/>
    <w:rsid w:val="003653F0"/>
    <w:rsid w:val="00366DBA"/>
    <w:rsid w:val="00367666"/>
    <w:rsid w:val="00374C29"/>
    <w:rsid w:val="00377877"/>
    <w:rsid w:val="00380877"/>
    <w:rsid w:val="0038211A"/>
    <w:rsid w:val="00384EB2"/>
    <w:rsid w:val="00392316"/>
    <w:rsid w:val="003938FA"/>
    <w:rsid w:val="0039731C"/>
    <w:rsid w:val="00397F6C"/>
    <w:rsid w:val="003A5D26"/>
    <w:rsid w:val="003A7D66"/>
    <w:rsid w:val="003B606E"/>
    <w:rsid w:val="003B7F51"/>
    <w:rsid w:val="003C0473"/>
    <w:rsid w:val="003C378D"/>
    <w:rsid w:val="003C45A2"/>
    <w:rsid w:val="003D32EE"/>
    <w:rsid w:val="003D7A8F"/>
    <w:rsid w:val="003F381C"/>
    <w:rsid w:val="003F6C1D"/>
    <w:rsid w:val="00405847"/>
    <w:rsid w:val="00406AAB"/>
    <w:rsid w:val="0041194A"/>
    <w:rsid w:val="0041436C"/>
    <w:rsid w:val="0042062B"/>
    <w:rsid w:val="004215CF"/>
    <w:rsid w:val="00427612"/>
    <w:rsid w:val="0043213D"/>
    <w:rsid w:val="004324A2"/>
    <w:rsid w:val="00436221"/>
    <w:rsid w:val="00436F0E"/>
    <w:rsid w:val="00437C5E"/>
    <w:rsid w:val="00444EFD"/>
    <w:rsid w:val="00446AAB"/>
    <w:rsid w:val="0045041F"/>
    <w:rsid w:val="004508C1"/>
    <w:rsid w:val="00451067"/>
    <w:rsid w:val="0045237D"/>
    <w:rsid w:val="004600DC"/>
    <w:rsid w:val="00461C6F"/>
    <w:rsid w:val="0046626E"/>
    <w:rsid w:val="00473DCD"/>
    <w:rsid w:val="004751DE"/>
    <w:rsid w:val="0047661D"/>
    <w:rsid w:val="00476DF1"/>
    <w:rsid w:val="00491E7B"/>
    <w:rsid w:val="0049490E"/>
    <w:rsid w:val="00494FB2"/>
    <w:rsid w:val="00496AF4"/>
    <w:rsid w:val="004A244F"/>
    <w:rsid w:val="004A382E"/>
    <w:rsid w:val="004A5A07"/>
    <w:rsid w:val="004B22C6"/>
    <w:rsid w:val="004B5559"/>
    <w:rsid w:val="004C0004"/>
    <w:rsid w:val="004C1068"/>
    <w:rsid w:val="004C3995"/>
    <w:rsid w:val="004C3E0D"/>
    <w:rsid w:val="004C4414"/>
    <w:rsid w:val="004C5EC4"/>
    <w:rsid w:val="004C684B"/>
    <w:rsid w:val="004C6F90"/>
    <w:rsid w:val="004C7163"/>
    <w:rsid w:val="004D2485"/>
    <w:rsid w:val="004D5577"/>
    <w:rsid w:val="004D7904"/>
    <w:rsid w:val="004E5830"/>
    <w:rsid w:val="005003C7"/>
    <w:rsid w:val="0050044B"/>
    <w:rsid w:val="00502600"/>
    <w:rsid w:val="00504E29"/>
    <w:rsid w:val="00511905"/>
    <w:rsid w:val="00514594"/>
    <w:rsid w:val="00515F34"/>
    <w:rsid w:val="005160EF"/>
    <w:rsid w:val="00521726"/>
    <w:rsid w:val="005220A2"/>
    <w:rsid w:val="00531597"/>
    <w:rsid w:val="00537E28"/>
    <w:rsid w:val="005403C9"/>
    <w:rsid w:val="00544A81"/>
    <w:rsid w:val="00545908"/>
    <w:rsid w:val="00551E6C"/>
    <w:rsid w:val="00553636"/>
    <w:rsid w:val="0055399D"/>
    <w:rsid w:val="00553D7C"/>
    <w:rsid w:val="00561067"/>
    <w:rsid w:val="00562D80"/>
    <w:rsid w:val="005646FA"/>
    <w:rsid w:val="00565FB5"/>
    <w:rsid w:val="00575E10"/>
    <w:rsid w:val="00580E0A"/>
    <w:rsid w:val="005837FC"/>
    <w:rsid w:val="005A2E90"/>
    <w:rsid w:val="005B1F9B"/>
    <w:rsid w:val="005B2F46"/>
    <w:rsid w:val="005B5748"/>
    <w:rsid w:val="005B6F1C"/>
    <w:rsid w:val="005B7E22"/>
    <w:rsid w:val="005C2E3A"/>
    <w:rsid w:val="005C7582"/>
    <w:rsid w:val="005D0BAC"/>
    <w:rsid w:val="005E63A9"/>
    <w:rsid w:val="005E730A"/>
    <w:rsid w:val="005F11CC"/>
    <w:rsid w:val="005F2B15"/>
    <w:rsid w:val="005F588E"/>
    <w:rsid w:val="005F63C1"/>
    <w:rsid w:val="005F7E24"/>
    <w:rsid w:val="00601D2C"/>
    <w:rsid w:val="006042E9"/>
    <w:rsid w:val="006053D2"/>
    <w:rsid w:val="00606D93"/>
    <w:rsid w:val="00617801"/>
    <w:rsid w:val="00617D83"/>
    <w:rsid w:val="00623C2E"/>
    <w:rsid w:val="00626023"/>
    <w:rsid w:val="0063068E"/>
    <w:rsid w:val="0064129D"/>
    <w:rsid w:val="00644FC2"/>
    <w:rsid w:val="00645530"/>
    <w:rsid w:val="00647A3D"/>
    <w:rsid w:val="0065240F"/>
    <w:rsid w:val="0065252F"/>
    <w:rsid w:val="00656903"/>
    <w:rsid w:val="006578F2"/>
    <w:rsid w:val="00661DB3"/>
    <w:rsid w:val="0066232C"/>
    <w:rsid w:val="0066640D"/>
    <w:rsid w:val="006666D4"/>
    <w:rsid w:val="00671863"/>
    <w:rsid w:val="006749C7"/>
    <w:rsid w:val="00674B41"/>
    <w:rsid w:val="00676ABF"/>
    <w:rsid w:val="00682DCB"/>
    <w:rsid w:val="00686854"/>
    <w:rsid w:val="0069377B"/>
    <w:rsid w:val="006A28A7"/>
    <w:rsid w:val="006B06F7"/>
    <w:rsid w:val="006B4087"/>
    <w:rsid w:val="006B7DCE"/>
    <w:rsid w:val="006C28A7"/>
    <w:rsid w:val="006C3B63"/>
    <w:rsid w:val="006C3D13"/>
    <w:rsid w:val="006C3E2D"/>
    <w:rsid w:val="006E3EB5"/>
    <w:rsid w:val="006E5C8F"/>
    <w:rsid w:val="006F093F"/>
    <w:rsid w:val="006F3C0A"/>
    <w:rsid w:val="007028DE"/>
    <w:rsid w:val="00703CD4"/>
    <w:rsid w:val="007055E3"/>
    <w:rsid w:val="00713F4B"/>
    <w:rsid w:val="00714E99"/>
    <w:rsid w:val="00723F22"/>
    <w:rsid w:val="00723F45"/>
    <w:rsid w:val="007256E9"/>
    <w:rsid w:val="00736DA0"/>
    <w:rsid w:val="007456DC"/>
    <w:rsid w:val="00753FD9"/>
    <w:rsid w:val="0075596A"/>
    <w:rsid w:val="00755E8C"/>
    <w:rsid w:val="007607BC"/>
    <w:rsid w:val="00763AC0"/>
    <w:rsid w:val="00766A13"/>
    <w:rsid w:val="00767C4C"/>
    <w:rsid w:val="00771CD7"/>
    <w:rsid w:val="00773D9C"/>
    <w:rsid w:val="0078169E"/>
    <w:rsid w:val="00781C49"/>
    <w:rsid w:val="007838F8"/>
    <w:rsid w:val="0079086D"/>
    <w:rsid w:val="007935C9"/>
    <w:rsid w:val="00794A70"/>
    <w:rsid w:val="007979D3"/>
    <w:rsid w:val="007A1A93"/>
    <w:rsid w:val="007B16C8"/>
    <w:rsid w:val="007B43C5"/>
    <w:rsid w:val="007C1F04"/>
    <w:rsid w:val="007C1FAD"/>
    <w:rsid w:val="007D168E"/>
    <w:rsid w:val="007D3441"/>
    <w:rsid w:val="007D6167"/>
    <w:rsid w:val="007D70B5"/>
    <w:rsid w:val="007F08A0"/>
    <w:rsid w:val="007F54D5"/>
    <w:rsid w:val="008000AF"/>
    <w:rsid w:val="008004B7"/>
    <w:rsid w:val="00800F6B"/>
    <w:rsid w:val="008062D5"/>
    <w:rsid w:val="00814332"/>
    <w:rsid w:val="008267DC"/>
    <w:rsid w:val="00831F91"/>
    <w:rsid w:val="00832ECA"/>
    <w:rsid w:val="008353DB"/>
    <w:rsid w:val="0083697A"/>
    <w:rsid w:val="008401AB"/>
    <w:rsid w:val="00840884"/>
    <w:rsid w:val="0084099E"/>
    <w:rsid w:val="0084385D"/>
    <w:rsid w:val="0084683F"/>
    <w:rsid w:val="00846AC7"/>
    <w:rsid w:val="00850880"/>
    <w:rsid w:val="0085752C"/>
    <w:rsid w:val="00857922"/>
    <w:rsid w:val="00862510"/>
    <w:rsid w:val="00862A47"/>
    <w:rsid w:val="00863468"/>
    <w:rsid w:val="00863500"/>
    <w:rsid w:val="00865F25"/>
    <w:rsid w:val="00871956"/>
    <w:rsid w:val="008828C9"/>
    <w:rsid w:val="008857A8"/>
    <w:rsid w:val="008863BF"/>
    <w:rsid w:val="00887A5C"/>
    <w:rsid w:val="00890578"/>
    <w:rsid w:val="008A0914"/>
    <w:rsid w:val="008A71E0"/>
    <w:rsid w:val="008B1737"/>
    <w:rsid w:val="008B36D8"/>
    <w:rsid w:val="008B53C2"/>
    <w:rsid w:val="008B64AA"/>
    <w:rsid w:val="008C4F69"/>
    <w:rsid w:val="008C6E88"/>
    <w:rsid w:val="008D0630"/>
    <w:rsid w:val="008E158D"/>
    <w:rsid w:val="008E3299"/>
    <w:rsid w:val="008F2388"/>
    <w:rsid w:val="008F3A08"/>
    <w:rsid w:val="008F4BCA"/>
    <w:rsid w:val="00901264"/>
    <w:rsid w:val="00903521"/>
    <w:rsid w:val="009048DB"/>
    <w:rsid w:val="00904FAB"/>
    <w:rsid w:val="0091228F"/>
    <w:rsid w:val="00913AF1"/>
    <w:rsid w:val="009205F1"/>
    <w:rsid w:val="00921A10"/>
    <w:rsid w:val="009277A2"/>
    <w:rsid w:val="0093104E"/>
    <w:rsid w:val="00941731"/>
    <w:rsid w:val="00944BB9"/>
    <w:rsid w:val="00945ED5"/>
    <w:rsid w:val="0094675E"/>
    <w:rsid w:val="00951C7F"/>
    <w:rsid w:val="00956103"/>
    <w:rsid w:val="009577B7"/>
    <w:rsid w:val="00957884"/>
    <w:rsid w:val="00961444"/>
    <w:rsid w:val="00966D6B"/>
    <w:rsid w:val="009717DA"/>
    <w:rsid w:val="0097701A"/>
    <w:rsid w:val="0098743F"/>
    <w:rsid w:val="00987CF0"/>
    <w:rsid w:val="009909DF"/>
    <w:rsid w:val="00990AF3"/>
    <w:rsid w:val="00994141"/>
    <w:rsid w:val="009943A1"/>
    <w:rsid w:val="009A32C5"/>
    <w:rsid w:val="009A5193"/>
    <w:rsid w:val="009B5373"/>
    <w:rsid w:val="009B5654"/>
    <w:rsid w:val="009B7D5E"/>
    <w:rsid w:val="009C5A54"/>
    <w:rsid w:val="009E426F"/>
    <w:rsid w:val="009F0BB3"/>
    <w:rsid w:val="009F3A2F"/>
    <w:rsid w:val="009F3C84"/>
    <w:rsid w:val="009F5EF5"/>
    <w:rsid w:val="00A0147F"/>
    <w:rsid w:val="00A02B18"/>
    <w:rsid w:val="00A036F6"/>
    <w:rsid w:val="00A04969"/>
    <w:rsid w:val="00A07157"/>
    <w:rsid w:val="00A11FD2"/>
    <w:rsid w:val="00A156B3"/>
    <w:rsid w:val="00A15E85"/>
    <w:rsid w:val="00A21210"/>
    <w:rsid w:val="00A227A1"/>
    <w:rsid w:val="00A23564"/>
    <w:rsid w:val="00A2380C"/>
    <w:rsid w:val="00A32BA7"/>
    <w:rsid w:val="00A32BB1"/>
    <w:rsid w:val="00A37053"/>
    <w:rsid w:val="00A466D1"/>
    <w:rsid w:val="00A51EE0"/>
    <w:rsid w:val="00A534E3"/>
    <w:rsid w:val="00A54757"/>
    <w:rsid w:val="00A548D9"/>
    <w:rsid w:val="00A54C21"/>
    <w:rsid w:val="00A71086"/>
    <w:rsid w:val="00A719F1"/>
    <w:rsid w:val="00A7219A"/>
    <w:rsid w:val="00A94C1C"/>
    <w:rsid w:val="00A95B2E"/>
    <w:rsid w:val="00A973FD"/>
    <w:rsid w:val="00AA1D0E"/>
    <w:rsid w:val="00AA4A43"/>
    <w:rsid w:val="00AB5BB9"/>
    <w:rsid w:val="00AC5284"/>
    <w:rsid w:val="00AC5852"/>
    <w:rsid w:val="00AD0C04"/>
    <w:rsid w:val="00AD4D10"/>
    <w:rsid w:val="00AE4C0A"/>
    <w:rsid w:val="00AF06D8"/>
    <w:rsid w:val="00AF69B5"/>
    <w:rsid w:val="00AF7278"/>
    <w:rsid w:val="00B07ECC"/>
    <w:rsid w:val="00B10B1F"/>
    <w:rsid w:val="00B12B0E"/>
    <w:rsid w:val="00B14E11"/>
    <w:rsid w:val="00B16BBC"/>
    <w:rsid w:val="00B1701C"/>
    <w:rsid w:val="00B17310"/>
    <w:rsid w:val="00B212CA"/>
    <w:rsid w:val="00B225FD"/>
    <w:rsid w:val="00B244F3"/>
    <w:rsid w:val="00B342A5"/>
    <w:rsid w:val="00B45896"/>
    <w:rsid w:val="00B47F0A"/>
    <w:rsid w:val="00B525C9"/>
    <w:rsid w:val="00B55616"/>
    <w:rsid w:val="00B600D0"/>
    <w:rsid w:val="00B603C4"/>
    <w:rsid w:val="00B67C9B"/>
    <w:rsid w:val="00B70F24"/>
    <w:rsid w:val="00B71B1B"/>
    <w:rsid w:val="00B723AF"/>
    <w:rsid w:val="00B75849"/>
    <w:rsid w:val="00B80483"/>
    <w:rsid w:val="00B8050A"/>
    <w:rsid w:val="00BA3116"/>
    <w:rsid w:val="00BA49B3"/>
    <w:rsid w:val="00BA5B05"/>
    <w:rsid w:val="00BB5AC0"/>
    <w:rsid w:val="00BB5FAD"/>
    <w:rsid w:val="00BC09C4"/>
    <w:rsid w:val="00BC320D"/>
    <w:rsid w:val="00BC3356"/>
    <w:rsid w:val="00BC6380"/>
    <w:rsid w:val="00BC7CD2"/>
    <w:rsid w:val="00BD39F4"/>
    <w:rsid w:val="00BD4E23"/>
    <w:rsid w:val="00BF4BA4"/>
    <w:rsid w:val="00BF6E32"/>
    <w:rsid w:val="00BF78C6"/>
    <w:rsid w:val="00C0466E"/>
    <w:rsid w:val="00C048ED"/>
    <w:rsid w:val="00C06126"/>
    <w:rsid w:val="00C11F0F"/>
    <w:rsid w:val="00C13326"/>
    <w:rsid w:val="00C13F61"/>
    <w:rsid w:val="00C14EE6"/>
    <w:rsid w:val="00C15236"/>
    <w:rsid w:val="00C218BC"/>
    <w:rsid w:val="00C23E18"/>
    <w:rsid w:val="00C255A8"/>
    <w:rsid w:val="00C3273F"/>
    <w:rsid w:val="00C46632"/>
    <w:rsid w:val="00C50FC9"/>
    <w:rsid w:val="00C5288A"/>
    <w:rsid w:val="00C52C6B"/>
    <w:rsid w:val="00C54460"/>
    <w:rsid w:val="00C5454F"/>
    <w:rsid w:val="00C56294"/>
    <w:rsid w:val="00C60165"/>
    <w:rsid w:val="00C6029E"/>
    <w:rsid w:val="00C60E58"/>
    <w:rsid w:val="00C71280"/>
    <w:rsid w:val="00C80B65"/>
    <w:rsid w:val="00C8294F"/>
    <w:rsid w:val="00C87C6B"/>
    <w:rsid w:val="00C94778"/>
    <w:rsid w:val="00CA76D3"/>
    <w:rsid w:val="00CA772F"/>
    <w:rsid w:val="00CB1CDE"/>
    <w:rsid w:val="00CB3288"/>
    <w:rsid w:val="00CB69C1"/>
    <w:rsid w:val="00CC1586"/>
    <w:rsid w:val="00CC4269"/>
    <w:rsid w:val="00CC5EAE"/>
    <w:rsid w:val="00CC6C8A"/>
    <w:rsid w:val="00CD3123"/>
    <w:rsid w:val="00CD323E"/>
    <w:rsid w:val="00CD35E3"/>
    <w:rsid w:val="00CD4B89"/>
    <w:rsid w:val="00CD58FC"/>
    <w:rsid w:val="00CE5F3A"/>
    <w:rsid w:val="00CE64D1"/>
    <w:rsid w:val="00CE6E07"/>
    <w:rsid w:val="00CE7DC7"/>
    <w:rsid w:val="00CF275A"/>
    <w:rsid w:val="00CF34EF"/>
    <w:rsid w:val="00CF4821"/>
    <w:rsid w:val="00CF53D8"/>
    <w:rsid w:val="00CF57EE"/>
    <w:rsid w:val="00D059BC"/>
    <w:rsid w:val="00D0674D"/>
    <w:rsid w:val="00D213A3"/>
    <w:rsid w:val="00D22D10"/>
    <w:rsid w:val="00D32D89"/>
    <w:rsid w:val="00D40279"/>
    <w:rsid w:val="00D41B83"/>
    <w:rsid w:val="00D50510"/>
    <w:rsid w:val="00D511CB"/>
    <w:rsid w:val="00D56CFA"/>
    <w:rsid w:val="00D7070A"/>
    <w:rsid w:val="00D8361E"/>
    <w:rsid w:val="00D85C4F"/>
    <w:rsid w:val="00D93D03"/>
    <w:rsid w:val="00D9719B"/>
    <w:rsid w:val="00DA032C"/>
    <w:rsid w:val="00DA5309"/>
    <w:rsid w:val="00DB0726"/>
    <w:rsid w:val="00DB26C3"/>
    <w:rsid w:val="00DD3775"/>
    <w:rsid w:val="00DD5906"/>
    <w:rsid w:val="00DE2275"/>
    <w:rsid w:val="00DE38F8"/>
    <w:rsid w:val="00DE7025"/>
    <w:rsid w:val="00E01228"/>
    <w:rsid w:val="00E01DB9"/>
    <w:rsid w:val="00E02C4A"/>
    <w:rsid w:val="00E061DF"/>
    <w:rsid w:val="00E10255"/>
    <w:rsid w:val="00E15B3D"/>
    <w:rsid w:val="00E16235"/>
    <w:rsid w:val="00E17E90"/>
    <w:rsid w:val="00E205DD"/>
    <w:rsid w:val="00E20B10"/>
    <w:rsid w:val="00E2282C"/>
    <w:rsid w:val="00E255FC"/>
    <w:rsid w:val="00E258BE"/>
    <w:rsid w:val="00E300BD"/>
    <w:rsid w:val="00E31F24"/>
    <w:rsid w:val="00E35D46"/>
    <w:rsid w:val="00E4653A"/>
    <w:rsid w:val="00E50FDA"/>
    <w:rsid w:val="00E5198D"/>
    <w:rsid w:val="00E529B0"/>
    <w:rsid w:val="00E555A6"/>
    <w:rsid w:val="00E57925"/>
    <w:rsid w:val="00E61893"/>
    <w:rsid w:val="00E62116"/>
    <w:rsid w:val="00E76E3B"/>
    <w:rsid w:val="00E83781"/>
    <w:rsid w:val="00E84934"/>
    <w:rsid w:val="00E85325"/>
    <w:rsid w:val="00E877B1"/>
    <w:rsid w:val="00E87E81"/>
    <w:rsid w:val="00EA1A89"/>
    <w:rsid w:val="00EC3514"/>
    <w:rsid w:val="00ED2999"/>
    <w:rsid w:val="00ED4F10"/>
    <w:rsid w:val="00ED756A"/>
    <w:rsid w:val="00EE010B"/>
    <w:rsid w:val="00EE0DCC"/>
    <w:rsid w:val="00EE3ADA"/>
    <w:rsid w:val="00EF1CB9"/>
    <w:rsid w:val="00EF29FB"/>
    <w:rsid w:val="00F01199"/>
    <w:rsid w:val="00F10B5F"/>
    <w:rsid w:val="00F10E61"/>
    <w:rsid w:val="00F145B0"/>
    <w:rsid w:val="00F15498"/>
    <w:rsid w:val="00F17ED4"/>
    <w:rsid w:val="00F22D4B"/>
    <w:rsid w:val="00F24B73"/>
    <w:rsid w:val="00F254D0"/>
    <w:rsid w:val="00F306BB"/>
    <w:rsid w:val="00F35A2B"/>
    <w:rsid w:val="00F36343"/>
    <w:rsid w:val="00F37441"/>
    <w:rsid w:val="00F50C44"/>
    <w:rsid w:val="00F5106B"/>
    <w:rsid w:val="00F53D63"/>
    <w:rsid w:val="00F548D4"/>
    <w:rsid w:val="00F553AD"/>
    <w:rsid w:val="00F56229"/>
    <w:rsid w:val="00F620E1"/>
    <w:rsid w:val="00F655B2"/>
    <w:rsid w:val="00F80B1E"/>
    <w:rsid w:val="00F810F5"/>
    <w:rsid w:val="00F84E9B"/>
    <w:rsid w:val="00F8539C"/>
    <w:rsid w:val="00F85665"/>
    <w:rsid w:val="00F94008"/>
    <w:rsid w:val="00F954DE"/>
    <w:rsid w:val="00F95D92"/>
    <w:rsid w:val="00FA09CA"/>
    <w:rsid w:val="00FA336B"/>
    <w:rsid w:val="00FA4587"/>
    <w:rsid w:val="00FB13EA"/>
    <w:rsid w:val="00FC2380"/>
    <w:rsid w:val="00FC52FC"/>
    <w:rsid w:val="00FC5505"/>
    <w:rsid w:val="00FD1FD0"/>
    <w:rsid w:val="00FD2F7C"/>
    <w:rsid w:val="00FD37E5"/>
    <w:rsid w:val="00FD4091"/>
    <w:rsid w:val="00FD77E7"/>
    <w:rsid w:val="00FE2E02"/>
    <w:rsid w:val="00FE4A39"/>
    <w:rsid w:val="00FE6BC8"/>
    <w:rsid w:val="00FF4A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58BE"/>
  </w:style>
  <w:style w:type="paragraph" w:styleId="1">
    <w:name w:val="heading 1"/>
    <w:aliases w:val="Head 1,????????? 1"/>
    <w:basedOn w:val="a"/>
    <w:next w:val="a"/>
    <w:link w:val="10"/>
    <w:qFormat/>
    <w:rsid w:val="00966D6B"/>
    <w:pPr>
      <w:keepNext/>
      <w:spacing w:before="240" w:after="240" w:line="240" w:lineRule="auto"/>
      <w:outlineLvl w:val="0"/>
    </w:pPr>
    <w:rPr>
      <w:rFonts w:ascii="Times New Roman" w:eastAsia="Times New Roman" w:hAnsi="Times New Roman" w:cs="Times New Roman"/>
      <w:b/>
      <w:bCs/>
      <w:caps/>
      <w:kern w:val="32"/>
      <w:sz w:val="28"/>
      <w:szCs w:val="28"/>
    </w:rPr>
  </w:style>
  <w:style w:type="paragraph" w:styleId="20">
    <w:name w:val="heading 2"/>
    <w:basedOn w:val="a"/>
    <w:next w:val="a"/>
    <w:link w:val="21"/>
    <w:uiPriority w:val="9"/>
    <w:unhideWhenUsed/>
    <w:qFormat/>
    <w:rsid w:val="00966D6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966D6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66D6B"/>
    <w:pPr>
      <w:keepNext/>
      <w:keepLines/>
      <w:spacing w:before="200" w:after="0"/>
      <w:ind w:left="864" w:hanging="864"/>
      <w:jc w:val="both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66D6B"/>
    <w:pPr>
      <w:keepNext/>
      <w:keepLines/>
      <w:spacing w:before="200" w:after="0"/>
      <w:ind w:left="1008" w:hanging="1008"/>
      <w:jc w:val="both"/>
      <w:outlineLvl w:val="4"/>
    </w:pPr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66D6B"/>
    <w:pPr>
      <w:keepNext/>
      <w:keepLines/>
      <w:spacing w:before="200" w:after="0"/>
      <w:ind w:left="1152" w:hanging="1152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66D6B"/>
    <w:pPr>
      <w:keepNext/>
      <w:keepLines/>
      <w:spacing w:before="200" w:after="0"/>
      <w:ind w:left="1296" w:hanging="1296"/>
      <w:jc w:val="both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66D6B"/>
    <w:pPr>
      <w:keepNext/>
      <w:keepLines/>
      <w:spacing w:before="200" w:after="0"/>
      <w:ind w:left="1440" w:hanging="1440"/>
      <w:jc w:val="both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66D6B"/>
    <w:pPr>
      <w:keepNext/>
      <w:keepLines/>
      <w:spacing w:before="200" w:after="0"/>
      <w:ind w:left="1584" w:hanging="1584"/>
      <w:jc w:val="both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Head 1 Знак,????????? 1 Знак"/>
    <w:basedOn w:val="a0"/>
    <w:link w:val="1"/>
    <w:rsid w:val="00966D6B"/>
    <w:rPr>
      <w:rFonts w:ascii="Times New Roman" w:eastAsia="Times New Roman" w:hAnsi="Times New Roman" w:cs="Times New Roman"/>
      <w:b/>
      <w:bCs/>
      <w:caps/>
      <w:kern w:val="32"/>
      <w:sz w:val="28"/>
      <w:szCs w:val="28"/>
    </w:rPr>
  </w:style>
  <w:style w:type="character" w:customStyle="1" w:styleId="21">
    <w:name w:val="Заголовок 2 Знак"/>
    <w:basedOn w:val="a0"/>
    <w:link w:val="20"/>
    <w:uiPriority w:val="9"/>
    <w:rsid w:val="00966D6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966D6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966D6B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</w:rPr>
  </w:style>
  <w:style w:type="character" w:customStyle="1" w:styleId="50">
    <w:name w:val="Заголовок 5 Знак"/>
    <w:basedOn w:val="a0"/>
    <w:link w:val="5"/>
    <w:uiPriority w:val="9"/>
    <w:semiHidden/>
    <w:rsid w:val="00966D6B"/>
    <w:rPr>
      <w:rFonts w:asciiTheme="majorHAnsi" w:eastAsiaTheme="majorEastAsia" w:hAnsiTheme="majorHAnsi" w:cstheme="majorBidi"/>
      <w:color w:val="243F60" w:themeColor="accent1" w:themeShade="7F"/>
      <w:sz w:val="20"/>
    </w:rPr>
  </w:style>
  <w:style w:type="character" w:customStyle="1" w:styleId="60">
    <w:name w:val="Заголовок 6 Знак"/>
    <w:basedOn w:val="a0"/>
    <w:link w:val="6"/>
    <w:uiPriority w:val="9"/>
    <w:semiHidden/>
    <w:rsid w:val="00966D6B"/>
    <w:rPr>
      <w:rFonts w:asciiTheme="majorHAnsi" w:eastAsiaTheme="majorEastAsia" w:hAnsiTheme="majorHAnsi" w:cstheme="majorBidi"/>
      <w:i/>
      <w:iCs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"/>
    <w:semiHidden/>
    <w:rsid w:val="00966D6B"/>
    <w:rPr>
      <w:rFonts w:asciiTheme="majorHAnsi" w:eastAsiaTheme="majorEastAsia" w:hAnsiTheme="majorHAnsi" w:cstheme="majorBidi"/>
      <w:i/>
      <w:iCs/>
      <w:color w:val="404040" w:themeColor="text1" w:themeTint="BF"/>
      <w:sz w:val="20"/>
    </w:rPr>
  </w:style>
  <w:style w:type="character" w:customStyle="1" w:styleId="80">
    <w:name w:val="Заголовок 8 Знак"/>
    <w:basedOn w:val="a0"/>
    <w:link w:val="8"/>
    <w:uiPriority w:val="9"/>
    <w:semiHidden/>
    <w:rsid w:val="00966D6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966D6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11">
    <w:name w:val="Заголовок 1 Знак1"/>
    <w:aliases w:val="Head 1 Знак1,????????? 1 Знак1"/>
    <w:basedOn w:val="a0"/>
    <w:rsid w:val="00966D6B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a3">
    <w:name w:val="Текст сноски Знак"/>
    <w:basedOn w:val="a0"/>
    <w:link w:val="a4"/>
    <w:uiPriority w:val="99"/>
    <w:semiHidden/>
    <w:rsid w:val="00966D6B"/>
    <w:rPr>
      <w:sz w:val="20"/>
      <w:szCs w:val="20"/>
    </w:rPr>
  </w:style>
  <w:style w:type="paragraph" w:styleId="a4">
    <w:name w:val="footnote text"/>
    <w:basedOn w:val="a"/>
    <w:link w:val="a3"/>
    <w:uiPriority w:val="99"/>
    <w:semiHidden/>
    <w:unhideWhenUsed/>
    <w:rsid w:val="00966D6B"/>
    <w:pPr>
      <w:spacing w:after="0" w:line="240" w:lineRule="auto"/>
    </w:pPr>
    <w:rPr>
      <w:sz w:val="20"/>
      <w:szCs w:val="20"/>
    </w:rPr>
  </w:style>
  <w:style w:type="paragraph" w:styleId="a5">
    <w:name w:val="annotation text"/>
    <w:basedOn w:val="a"/>
    <w:link w:val="12"/>
    <w:uiPriority w:val="99"/>
    <w:semiHidden/>
    <w:unhideWhenUsed/>
    <w:rsid w:val="00966D6B"/>
    <w:pPr>
      <w:spacing w:line="240" w:lineRule="auto"/>
    </w:pPr>
    <w:rPr>
      <w:sz w:val="20"/>
      <w:szCs w:val="20"/>
    </w:rPr>
  </w:style>
  <w:style w:type="character" w:customStyle="1" w:styleId="12">
    <w:name w:val="Текст примечания Знак1"/>
    <w:basedOn w:val="a0"/>
    <w:link w:val="a5"/>
    <w:uiPriority w:val="99"/>
    <w:semiHidden/>
    <w:locked/>
    <w:rsid w:val="00966D6B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66D6B"/>
    <w:rPr>
      <w:sz w:val="20"/>
      <w:szCs w:val="20"/>
    </w:rPr>
  </w:style>
  <w:style w:type="character" w:customStyle="1" w:styleId="a7">
    <w:name w:val="Верхний колонтитул Знак"/>
    <w:basedOn w:val="a0"/>
    <w:link w:val="a8"/>
    <w:uiPriority w:val="99"/>
    <w:rsid w:val="00966D6B"/>
  </w:style>
  <w:style w:type="paragraph" w:styleId="a8">
    <w:name w:val="header"/>
    <w:basedOn w:val="a"/>
    <w:link w:val="13"/>
    <w:uiPriority w:val="99"/>
    <w:unhideWhenUsed/>
    <w:rsid w:val="00966D6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Верхний колонтитул Знак1"/>
    <w:basedOn w:val="a0"/>
    <w:link w:val="a8"/>
    <w:uiPriority w:val="99"/>
    <w:semiHidden/>
    <w:locked/>
    <w:rsid w:val="00966D6B"/>
  </w:style>
  <w:style w:type="character" w:customStyle="1" w:styleId="a9">
    <w:name w:val="Нижний колонтитул Знак"/>
    <w:basedOn w:val="a0"/>
    <w:link w:val="aa"/>
    <w:uiPriority w:val="99"/>
    <w:rsid w:val="00966D6B"/>
  </w:style>
  <w:style w:type="paragraph" w:styleId="aa">
    <w:name w:val="footer"/>
    <w:basedOn w:val="a"/>
    <w:link w:val="a9"/>
    <w:uiPriority w:val="99"/>
    <w:unhideWhenUsed/>
    <w:rsid w:val="00966D6B"/>
    <w:pPr>
      <w:tabs>
        <w:tab w:val="center" w:pos="4677"/>
        <w:tab w:val="right" w:pos="9355"/>
      </w:tabs>
      <w:spacing w:after="0" w:line="240" w:lineRule="auto"/>
    </w:pPr>
  </w:style>
  <w:style w:type="paragraph" w:styleId="ab">
    <w:name w:val="endnote text"/>
    <w:basedOn w:val="a"/>
    <w:link w:val="14"/>
    <w:uiPriority w:val="99"/>
    <w:semiHidden/>
    <w:unhideWhenUsed/>
    <w:rsid w:val="00966D6B"/>
    <w:pPr>
      <w:spacing w:after="0" w:line="240" w:lineRule="auto"/>
    </w:pPr>
    <w:rPr>
      <w:sz w:val="20"/>
      <w:szCs w:val="20"/>
    </w:rPr>
  </w:style>
  <w:style w:type="character" w:customStyle="1" w:styleId="14">
    <w:name w:val="Текст концевой сноски Знак1"/>
    <w:basedOn w:val="a0"/>
    <w:link w:val="ab"/>
    <w:uiPriority w:val="99"/>
    <w:semiHidden/>
    <w:locked/>
    <w:rsid w:val="00966D6B"/>
    <w:rPr>
      <w:sz w:val="20"/>
      <w:szCs w:val="20"/>
    </w:rPr>
  </w:style>
  <w:style w:type="character" w:customStyle="1" w:styleId="ac">
    <w:name w:val="Текст концевой сноски Знак"/>
    <w:basedOn w:val="a0"/>
    <w:link w:val="ab"/>
    <w:uiPriority w:val="99"/>
    <w:semiHidden/>
    <w:rsid w:val="00966D6B"/>
    <w:rPr>
      <w:sz w:val="20"/>
      <w:szCs w:val="20"/>
    </w:rPr>
  </w:style>
  <w:style w:type="paragraph" w:styleId="ad">
    <w:name w:val="Title"/>
    <w:basedOn w:val="a"/>
    <w:next w:val="a"/>
    <w:link w:val="ae"/>
    <w:uiPriority w:val="10"/>
    <w:qFormat/>
    <w:rsid w:val="00966D6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e">
    <w:name w:val="Название Знак"/>
    <w:basedOn w:val="a0"/>
    <w:link w:val="ad"/>
    <w:uiPriority w:val="10"/>
    <w:rsid w:val="00966D6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character" w:customStyle="1" w:styleId="af">
    <w:name w:val="Основной текст Знак"/>
    <w:basedOn w:val="a0"/>
    <w:link w:val="af0"/>
    <w:uiPriority w:val="99"/>
    <w:rsid w:val="00966D6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0">
    <w:name w:val="Body Text"/>
    <w:basedOn w:val="a"/>
    <w:link w:val="af"/>
    <w:uiPriority w:val="99"/>
    <w:unhideWhenUsed/>
    <w:rsid w:val="00966D6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1">
    <w:name w:val="Subtitle"/>
    <w:basedOn w:val="a"/>
    <w:next w:val="a"/>
    <w:link w:val="af2"/>
    <w:uiPriority w:val="11"/>
    <w:qFormat/>
    <w:rsid w:val="00966D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2">
    <w:name w:val="Подзаголовок Знак"/>
    <w:basedOn w:val="a0"/>
    <w:link w:val="af1"/>
    <w:uiPriority w:val="11"/>
    <w:rsid w:val="00966D6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31">
    <w:name w:val="Основной текст 3 Знак"/>
    <w:basedOn w:val="a0"/>
    <w:link w:val="32"/>
    <w:uiPriority w:val="99"/>
    <w:semiHidden/>
    <w:rsid w:val="00966D6B"/>
    <w:rPr>
      <w:sz w:val="16"/>
      <w:szCs w:val="16"/>
    </w:rPr>
  </w:style>
  <w:style w:type="paragraph" w:styleId="32">
    <w:name w:val="Body Text 3"/>
    <w:basedOn w:val="a"/>
    <w:link w:val="31"/>
    <w:uiPriority w:val="99"/>
    <w:semiHidden/>
    <w:unhideWhenUsed/>
    <w:rsid w:val="00966D6B"/>
    <w:pPr>
      <w:spacing w:after="120"/>
    </w:pPr>
    <w:rPr>
      <w:sz w:val="16"/>
      <w:szCs w:val="16"/>
    </w:rPr>
  </w:style>
  <w:style w:type="character" w:customStyle="1" w:styleId="af3">
    <w:name w:val="Схема документа Знак"/>
    <w:basedOn w:val="a0"/>
    <w:link w:val="af4"/>
    <w:uiPriority w:val="99"/>
    <w:semiHidden/>
    <w:rsid w:val="00966D6B"/>
    <w:rPr>
      <w:rFonts w:ascii="Tahoma" w:hAnsi="Tahoma" w:cs="Tahoma"/>
      <w:sz w:val="16"/>
      <w:szCs w:val="16"/>
    </w:rPr>
  </w:style>
  <w:style w:type="paragraph" w:styleId="af4">
    <w:name w:val="Document Map"/>
    <w:basedOn w:val="a"/>
    <w:link w:val="af3"/>
    <w:uiPriority w:val="99"/>
    <w:semiHidden/>
    <w:unhideWhenUsed/>
    <w:rsid w:val="0096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Знак"/>
    <w:basedOn w:val="a0"/>
    <w:link w:val="af6"/>
    <w:rsid w:val="00966D6B"/>
    <w:rPr>
      <w:rFonts w:ascii="Calibri" w:hAnsi="Calibri" w:cs="Calibri"/>
    </w:rPr>
  </w:style>
  <w:style w:type="paragraph" w:styleId="af6">
    <w:name w:val="Plain Text"/>
    <w:basedOn w:val="a"/>
    <w:link w:val="af5"/>
    <w:unhideWhenUsed/>
    <w:rsid w:val="00966D6B"/>
    <w:pPr>
      <w:spacing w:after="0" w:line="240" w:lineRule="auto"/>
    </w:pPr>
    <w:rPr>
      <w:rFonts w:ascii="Calibri" w:hAnsi="Calibri" w:cs="Calibri"/>
    </w:rPr>
  </w:style>
  <w:style w:type="paragraph" w:styleId="af7">
    <w:name w:val="annotation subject"/>
    <w:basedOn w:val="a5"/>
    <w:next w:val="a5"/>
    <w:link w:val="15"/>
    <w:uiPriority w:val="99"/>
    <w:semiHidden/>
    <w:unhideWhenUsed/>
    <w:rsid w:val="00966D6B"/>
    <w:rPr>
      <w:b/>
      <w:bCs/>
    </w:rPr>
  </w:style>
  <w:style w:type="character" w:customStyle="1" w:styleId="15">
    <w:name w:val="Тема примечания Знак1"/>
    <w:basedOn w:val="12"/>
    <w:link w:val="af7"/>
    <w:uiPriority w:val="99"/>
    <w:semiHidden/>
    <w:locked/>
    <w:rsid w:val="00966D6B"/>
    <w:rPr>
      <w:b/>
      <w:bCs/>
    </w:rPr>
  </w:style>
  <w:style w:type="character" w:customStyle="1" w:styleId="af8">
    <w:name w:val="Тема примечания Знак"/>
    <w:basedOn w:val="a6"/>
    <w:link w:val="af7"/>
    <w:uiPriority w:val="99"/>
    <w:semiHidden/>
    <w:rsid w:val="00966D6B"/>
    <w:rPr>
      <w:b/>
      <w:bCs/>
    </w:rPr>
  </w:style>
  <w:style w:type="character" w:customStyle="1" w:styleId="af9">
    <w:name w:val="Текст выноски Знак"/>
    <w:basedOn w:val="a0"/>
    <w:link w:val="afa"/>
    <w:uiPriority w:val="99"/>
    <w:semiHidden/>
    <w:rsid w:val="00966D6B"/>
    <w:rPr>
      <w:rFonts w:ascii="Tahoma" w:hAnsi="Tahoma" w:cs="Tahoma"/>
      <w:sz w:val="16"/>
      <w:szCs w:val="16"/>
    </w:rPr>
  </w:style>
  <w:style w:type="paragraph" w:styleId="afa">
    <w:name w:val="Balloon Text"/>
    <w:basedOn w:val="a"/>
    <w:link w:val="af9"/>
    <w:uiPriority w:val="99"/>
    <w:semiHidden/>
    <w:unhideWhenUsed/>
    <w:rsid w:val="00966D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Без интервала Знак"/>
    <w:basedOn w:val="a0"/>
    <w:link w:val="afc"/>
    <w:uiPriority w:val="1"/>
    <w:locked/>
    <w:rsid w:val="00966D6B"/>
    <w:rPr>
      <w:rFonts w:ascii="Times New Roman" w:eastAsiaTheme="minorEastAsia" w:hAnsi="Times New Roman" w:cs="Times New Roman"/>
      <w:lang w:eastAsia="ru-RU"/>
    </w:rPr>
  </w:style>
  <w:style w:type="paragraph" w:styleId="afc">
    <w:name w:val="No Spacing"/>
    <w:link w:val="afb"/>
    <w:uiPriority w:val="1"/>
    <w:qFormat/>
    <w:rsid w:val="00966D6B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styleId="afd">
    <w:name w:val="List Paragraph"/>
    <w:basedOn w:val="a"/>
    <w:uiPriority w:val="34"/>
    <w:qFormat/>
    <w:rsid w:val="00966D6B"/>
    <w:pPr>
      <w:ind w:left="720"/>
      <w:contextualSpacing/>
    </w:pPr>
  </w:style>
  <w:style w:type="paragraph" w:customStyle="1" w:styleId="16">
    <w:name w:val="Цитата1"/>
    <w:basedOn w:val="a"/>
    <w:uiPriority w:val="99"/>
    <w:rsid w:val="00966D6B"/>
    <w:pPr>
      <w:widowControl w:val="0"/>
      <w:spacing w:after="0" w:line="300" w:lineRule="auto"/>
      <w:ind w:left="760" w:right="1004" w:hanging="420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7">
    <w:name w:val="xl27"/>
    <w:basedOn w:val="a"/>
    <w:uiPriority w:val="99"/>
    <w:rsid w:val="00966D6B"/>
    <w:pPr>
      <w:pBdr>
        <w:top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paragraph" w:customStyle="1" w:styleId="22">
    <w:name w:val="личный стиль 2"/>
    <w:basedOn w:val="a"/>
    <w:autoRedefine/>
    <w:uiPriority w:val="99"/>
    <w:rsid w:val="00966D6B"/>
    <w:pPr>
      <w:tabs>
        <w:tab w:val="left" w:pos="993"/>
      </w:tabs>
      <w:spacing w:after="0" w:line="360" w:lineRule="auto"/>
      <w:ind w:firstLine="709"/>
      <w:jc w:val="both"/>
    </w:pPr>
    <w:rPr>
      <w:rFonts w:ascii="Arial" w:eastAsia="Times New Roman" w:hAnsi="Arial" w:cs="Arial"/>
      <w:b/>
      <w:noProof/>
      <w:sz w:val="20"/>
      <w:szCs w:val="20"/>
      <w:u w:val="single"/>
      <w:lang w:eastAsia="ru-RU"/>
    </w:rPr>
  </w:style>
  <w:style w:type="paragraph" w:customStyle="1" w:styleId="afe">
    <w:name w:val="РД Номер приложения"/>
    <w:basedOn w:val="a"/>
    <w:uiPriority w:val="99"/>
    <w:rsid w:val="00966D6B"/>
    <w:pPr>
      <w:pageBreakBefore/>
      <w:spacing w:after="3000" w:line="240" w:lineRule="auto"/>
      <w:jc w:val="right"/>
      <w:outlineLvl w:val="0"/>
    </w:pPr>
    <w:rPr>
      <w:rFonts w:ascii="Times New Roman" w:eastAsia="Calibri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book">
    <w:name w:val="book"/>
    <w:basedOn w:val="a"/>
    <w:uiPriority w:val="99"/>
    <w:rsid w:val="00966D6B"/>
    <w:pPr>
      <w:spacing w:after="0" w:line="240" w:lineRule="auto"/>
      <w:ind w:firstLine="30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MMTitle">
    <w:name w:val="MM Title Знак"/>
    <w:basedOn w:val="ae"/>
    <w:link w:val="MMTitle0"/>
    <w:locked/>
    <w:rsid w:val="00966D6B"/>
  </w:style>
  <w:style w:type="paragraph" w:customStyle="1" w:styleId="MMTitle0">
    <w:name w:val="MM Title"/>
    <w:basedOn w:val="ad"/>
    <w:link w:val="MMTitle"/>
    <w:rsid w:val="00966D6B"/>
  </w:style>
  <w:style w:type="paragraph" w:customStyle="1" w:styleId="xl66">
    <w:name w:val="xl66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67">
    <w:name w:val="xl6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8">
    <w:name w:val="xl6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69">
    <w:name w:val="xl69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70">
    <w:name w:val="xl70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FFFFFF"/>
      <w:sz w:val="16"/>
      <w:szCs w:val="16"/>
      <w:lang w:eastAsia="ru-RU"/>
    </w:rPr>
  </w:style>
  <w:style w:type="paragraph" w:customStyle="1" w:styleId="xl71">
    <w:name w:val="xl7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72">
    <w:name w:val="xl7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74">
    <w:name w:val="xl7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75">
    <w:name w:val="xl7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76">
    <w:name w:val="xl76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FFFFFF"/>
      <w:sz w:val="16"/>
      <w:szCs w:val="16"/>
      <w:lang w:eastAsia="ru-RU"/>
    </w:rPr>
  </w:style>
  <w:style w:type="paragraph" w:customStyle="1" w:styleId="xl77">
    <w:name w:val="xl7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79">
    <w:name w:val="xl79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FFFFFF"/>
      <w:sz w:val="16"/>
      <w:szCs w:val="16"/>
      <w:lang w:eastAsia="ru-RU"/>
    </w:rPr>
  </w:style>
  <w:style w:type="paragraph" w:customStyle="1" w:styleId="xl80">
    <w:name w:val="xl8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1">
    <w:name w:val="xl81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2">
    <w:name w:val="xl8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5">
    <w:name w:val="xl8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8">
    <w:name w:val="xl8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9">
    <w:name w:val="xl8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3">
    <w:name w:val="xl93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94">
    <w:name w:val="xl9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95">
    <w:name w:val="xl9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6">
    <w:name w:val="xl9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7">
    <w:name w:val="xl9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98">
    <w:name w:val="xl98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9">
    <w:name w:val="xl9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00">
    <w:name w:val="xl10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1">
    <w:name w:val="xl10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2">
    <w:name w:val="xl10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03">
    <w:name w:val="xl103"/>
    <w:basedOn w:val="a"/>
    <w:uiPriority w:val="99"/>
    <w:rsid w:val="00966D6B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4">
    <w:name w:val="xl104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105">
    <w:name w:val="xl10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08">
    <w:name w:val="xl10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09">
    <w:name w:val="xl10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11">
    <w:name w:val="xl11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13">
    <w:name w:val="xl11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14">
    <w:name w:val="xl11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15">
    <w:name w:val="xl11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16">
    <w:name w:val="xl11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17">
    <w:name w:val="xl117"/>
    <w:basedOn w:val="a"/>
    <w:uiPriority w:val="99"/>
    <w:rsid w:val="00966D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18">
    <w:name w:val="xl118"/>
    <w:basedOn w:val="a"/>
    <w:uiPriority w:val="99"/>
    <w:rsid w:val="00966D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778">
    <w:name w:val="xl4778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4779">
    <w:name w:val="xl477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780">
    <w:name w:val="xl478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781">
    <w:name w:val="xl4781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4782">
    <w:name w:val="xl4782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FFFFFF"/>
      <w:sz w:val="16"/>
      <w:szCs w:val="16"/>
      <w:lang w:eastAsia="ru-RU"/>
    </w:rPr>
  </w:style>
  <w:style w:type="paragraph" w:customStyle="1" w:styleId="xl4783">
    <w:name w:val="xl478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784">
    <w:name w:val="xl4784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FFFFFF"/>
      <w:sz w:val="16"/>
      <w:szCs w:val="16"/>
      <w:lang w:eastAsia="ru-RU"/>
    </w:rPr>
  </w:style>
  <w:style w:type="paragraph" w:customStyle="1" w:styleId="xl4785">
    <w:name w:val="xl478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786">
    <w:name w:val="xl4786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787">
    <w:name w:val="xl478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788">
    <w:name w:val="xl4788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789">
    <w:name w:val="xl478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790">
    <w:name w:val="xl479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791">
    <w:name w:val="xl479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792">
    <w:name w:val="xl4792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793">
    <w:name w:val="xl4793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4794">
    <w:name w:val="xl4794"/>
    <w:basedOn w:val="a"/>
    <w:uiPriority w:val="99"/>
    <w:rsid w:val="00966D6B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795">
    <w:name w:val="xl4795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4796">
    <w:name w:val="xl4796"/>
    <w:basedOn w:val="a"/>
    <w:uiPriority w:val="99"/>
    <w:rsid w:val="00966D6B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797">
    <w:name w:val="xl479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798">
    <w:name w:val="xl4798"/>
    <w:basedOn w:val="a"/>
    <w:uiPriority w:val="99"/>
    <w:rsid w:val="00966D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799">
    <w:name w:val="xl4799"/>
    <w:basedOn w:val="a"/>
    <w:uiPriority w:val="99"/>
    <w:rsid w:val="00966D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00">
    <w:name w:val="xl480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01">
    <w:name w:val="xl480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02">
    <w:name w:val="xl480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03">
    <w:name w:val="xl480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04">
    <w:name w:val="xl480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05">
    <w:name w:val="xl480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06">
    <w:name w:val="xl480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07">
    <w:name w:val="xl480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08">
    <w:name w:val="xl480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09">
    <w:name w:val="xl480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10">
    <w:name w:val="xl481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11">
    <w:name w:val="xl481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12">
    <w:name w:val="xl481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13">
    <w:name w:val="xl481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14">
    <w:name w:val="xl481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15">
    <w:name w:val="xl481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16">
    <w:name w:val="xl4816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FF0000"/>
      <w:sz w:val="16"/>
      <w:szCs w:val="16"/>
      <w:lang w:eastAsia="ru-RU"/>
    </w:rPr>
  </w:style>
  <w:style w:type="paragraph" w:customStyle="1" w:styleId="xl4817">
    <w:name w:val="xl481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18">
    <w:name w:val="xl481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19">
    <w:name w:val="xl481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20">
    <w:name w:val="xl482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21">
    <w:name w:val="xl482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22">
    <w:name w:val="xl482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23">
    <w:name w:val="xl482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24">
    <w:name w:val="xl4824"/>
    <w:basedOn w:val="a"/>
    <w:uiPriority w:val="99"/>
    <w:rsid w:val="00966D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25">
    <w:name w:val="xl4825"/>
    <w:basedOn w:val="a"/>
    <w:uiPriority w:val="99"/>
    <w:rsid w:val="00966D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26">
    <w:name w:val="xl4826"/>
    <w:basedOn w:val="a"/>
    <w:uiPriority w:val="99"/>
    <w:rsid w:val="00966D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27">
    <w:name w:val="xl4827"/>
    <w:basedOn w:val="a"/>
    <w:uiPriority w:val="99"/>
    <w:rsid w:val="00966D6B"/>
    <w:pPr>
      <w:pBdr>
        <w:top w:val="single" w:sz="4" w:space="0" w:color="auto"/>
        <w:left w:val="single" w:sz="4" w:space="2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300" w:firstLine="3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28">
    <w:name w:val="xl482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29">
    <w:name w:val="xl482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30">
    <w:name w:val="xl483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u w:val="single"/>
      <w:lang w:eastAsia="ru-RU"/>
    </w:rPr>
  </w:style>
  <w:style w:type="paragraph" w:customStyle="1" w:styleId="xl4831">
    <w:name w:val="xl483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font5">
    <w:name w:val="font5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font6">
    <w:name w:val="font6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ru-RU"/>
    </w:rPr>
  </w:style>
  <w:style w:type="paragraph" w:customStyle="1" w:styleId="font7">
    <w:name w:val="font7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customStyle="1" w:styleId="xl852">
    <w:name w:val="xl852"/>
    <w:basedOn w:val="a"/>
    <w:uiPriority w:val="99"/>
    <w:rsid w:val="00966D6B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3">
    <w:name w:val="xl85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54">
    <w:name w:val="xl85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5">
    <w:name w:val="xl85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6">
    <w:name w:val="xl856"/>
    <w:basedOn w:val="a"/>
    <w:uiPriority w:val="99"/>
    <w:rsid w:val="00966D6B"/>
    <w:pPr>
      <w:pBdr>
        <w:top w:val="single" w:sz="4" w:space="0" w:color="auto"/>
        <w:left w:val="single" w:sz="4" w:space="7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7">
    <w:name w:val="xl857"/>
    <w:basedOn w:val="a"/>
    <w:uiPriority w:val="99"/>
    <w:rsid w:val="00966D6B"/>
    <w:pPr>
      <w:pBdr>
        <w:top w:val="single" w:sz="4" w:space="0" w:color="auto"/>
        <w:left w:val="single" w:sz="4" w:space="7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8">
    <w:name w:val="xl85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9">
    <w:name w:val="xl85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60">
    <w:name w:val="xl860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FFFFFF"/>
      <w:sz w:val="16"/>
      <w:szCs w:val="16"/>
      <w:lang w:eastAsia="ru-RU"/>
    </w:rPr>
  </w:style>
  <w:style w:type="paragraph" w:customStyle="1" w:styleId="xl861">
    <w:name w:val="xl861"/>
    <w:basedOn w:val="a"/>
    <w:uiPriority w:val="99"/>
    <w:rsid w:val="00966D6B"/>
    <w:pPr>
      <w:pBdr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62">
    <w:name w:val="xl862"/>
    <w:basedOn w:val="a"/>
    <w:uiPriority w:val="99"/>
    <w:rsid w:val="00966D6B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63">
    <w:name w:val="xl863"/>
    <w:basedOn w:val="a"/>
    <w:uiPriority w:val="99"/>
    <w:rsid w:val="00966D6B"/>
    <w:pP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4">
    <w:name w:val="xl86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5">
    <w:name w:val="xl865"/>
    <w:basedOn w:val="a"/>
    <w:uiPriority w:val="99"/>
    <w:rsid w:val="00966D6B"/>
    <w:pPr>
      <w:pBdr>
        <w:top w:val="single" w:sz="4" w:space="0" w:color="auto"/>
        <w:left w:val="single" w:sz="4" w:space="7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6">
    <w:name w:val="xl866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7">
    <w:name w:val="xl867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8">
    <w:name w:val="xl868"/>
    <w:basedOn w:val="a"/>
    <w:uiPriority w:val="99"/>
    <w:rsid w:val="00966D6B"/>
    <w:pPr>
      <w:pBdr>
        <w:top w:val="single" w:sz="4" w:space="0" w:color="auto"/>
        <w:left w:val="single" w:sz="4" w:space="2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3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9">
    <w:name w:val="xl869"/>
    <w:basedOn w:val="a"/>
    <w:uiPriority w:val="99"/>
    <w:rsid w:val="00966D6B"/>
    <w:pPr>
      <w:pBdr>
        <w:top w:val="single" w:sz="4" w:space="0" w:color="auto"/>
        <w:left w:val="single" w:sz="4" w:space="20" w:color="auto"/>
        <w:bottom w:val="single" w:sz="4" w:space="0" w:color="auto"/>
      </w:pBdr>
      <w:spacing w:before="100" w:beforeAutospacing="1" w:after="100" w:afterAutospacing="1" w:line="240" w:lineRule="auto"/>
      <w:ind w:firstLineChars="300" w:firstLine="3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0">
    <w:name w:val="xl870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1">
    <w:name w:val="xl871"/>
    <w:basedOn w:val="a"/>
    <w:uiPriority w:val="99"/>
    <w:rsid w:val="00966D6B"/>
    <w:pPr>
      <w:pBdr>
        <w:top w:val="single" w:sz="4" w:space="0" w:color="auto"/>
        <w:left w:val="single" w:sz="4" w:space="7" w:color="auto"/>
        <w:bottom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2">
    <w:name w:val="xl87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3">
    <w:name w:val="xl87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4">
    <w:name w:val="xl87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75">
    <w:name w:val="xl87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6">
    <w:name w:val="xl876"/>
    <w:basedOn w:val="a"/>
    <w:uiPriority w:val="99"/>
    <w:rsid w:val="00966D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77">
    <w:name w:val="xl877"/>
    <w:basedOn w:val="a"/>
    <w:uiPriority w:val="99"/>
    <w:rsid w:val="00966D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78">
    <w:name w:val="xl878"/>
    <w:basedOn w:val="a"/>
    <w:uiPriority w:val="99"/>
    <w:rsid w:val="00966D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79">
    <w:name w:val="xl879"/>
    <w:basedOn w:val="a"/>
    <w:uiPriority w:val="99"/>
    <w:rsid w:val="00966D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880">
    <w:name w:val="xl880"/>
    <w:basedOn w:val="a"/>
    <w:uiPriority w:val="99"/>
    <w:rsid w:val="00966D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881">
    <w:name w:val="xl881"/>
    <w:basedOn w:val="a"/>
    <w:uiPriority w:val="99"/>
    <w:rsid w:val="00966D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882">
    <w:name w:val="xl882"/>
    <w:basedOn w:val="a"/>
    <w:uiPriority w:val="99"/>
    <w:rsid w:val="00966D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83">
    <w:name w:val="xl883"/>
    <w:basedOn w:val="a"/>
    <w:uiPriority w:val="99"/>
    <w:rsid w:val="00966D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84">
    <w:name w:val="xl884"/>
    <w:basedOn w:val="a"/>
    <w:uiPriority w:val="99"/>
    <w:rsid w:val="00966D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85">
    <w:name w:val="xl885"/>
    <w:basedOn w:val="a"/>
    <w:uiPriority w:val="99"/>
    <w:rsid w:val="00966D6B"/>
    <w:pPr>
      <w:pBdr>
        <w:left w:val="single" w:sz="4" w:space="0" w:color="auto"/>
        <w:bottom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86">
    <w:name w:val="xl886"/>
    <w:basedOn w:val="a"/>
    <w:uiPriority w:val="99"/>
    <w:rsid w:val="00966D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87">
    <w:name w:val="xl887"/>
    <w:basedOn w:val="a"/>
    <w:uiPriority w:val="99"/>
    <w:rsid w:val="00966D6B"/>
    <w:pPr>
      <w:pBdr>
        <w:top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88">
    <w:name w:val="xl888"/>
    <w:basedOn w:val="a"/>
    <w:uiPriority w:val="99"/>
    <w:rsid w:val="00966D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89">
    <w:name w:val="xl889"/>
    <w:basedOn w:val="a"/>
    <w:uiPriority w:val="99"/>
    <w:rsid w:val="00966D6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90">
    <w:name w:val="xl890"/>
    <w:basedOn w:val="a"/>
    <w:uiPriority w:val="99"/>
    <w:rsid w:val="00966D6B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891">
    <w:name w:val="xl891"/>
    <w:basedOn w:val="a"/>
    <w:uiPriority w:val="99"/>
    <w:rsid w:val="00966D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2">
    <w:name w:val="xl892"/>
    <w:basedOn w:val="a"/>
    <w:uiPriority w:val="99"/>
    <w:rsid w:val="00966D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3">
    <w:name w:val="xl893"/>
    <w:basedOn w:val="a"/>
    <w:uiPriority w:val="99"/>
    <w:rsid w:val="00966D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4">
    <w:name w:val="xl894"/>
    <w:basedOn w:val="a"/>
    <w:uiPriority w:val="99"/>
    <w:rsid w:val="00966D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5">
    <w:name w:val="xl89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6">
    <w:name w:val="xl89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7">
    <w:name w:val="xl897"/>
    <w:basedOn w:val="a"/>
    <w:uiPriority w:val="99"/>
    <w:rsid w:val="00966D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8">
    <w:name w:val="xl89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9">
    <w:name w:val="xl89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00">
    <w:name w:val="xl900"/>
    <w:basedOn w:val="a"/>
    <w:uiPriority w:val="99"/>
    <w:rsid w:val="00966D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901">
    <w:name w:val="xl901"/>
    <w:basedOn w:val="a"/>
    <w:uiPriority w:val="99"/>
    <w:rsid w:val="00966D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5D9F1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902">
    <w:name w:val="xl902"/>
    <w:basedOn w:val="a"/>
    <w:uiPriority w:val="99"/>
    <w:rsid w:val="00966D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5D9F1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903">
    <w:name w:val="xl903"/>
    <w:basedOn w:val="a"/>
    <w:uiPriority w:val="99"/>
    <w:rsid w:val="00966D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5D9F1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904">
    <w:name w:val="xl904"/>
    <w:basedOn w:val="a"/>
    <w:uiPriority w:val="99"/>
    <w:rsid w:val="00966D6B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905">
    <w:name w:val="xl905"/>
    <w:basedOn w:val="a"/>
    <w:uiPriority w:val="99"/>
    <w:rsid w:val="00966D6B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906">
    <w:name w:val="xl906"/>
    <w:basedOn w:val="a"/>
    <w:uiPriority w:val="99"/>
    <w:rsid w:val="00966D6B"/>
    <w:pPr>
      <w:pBdr>
        <w:left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907">
    <w:name w:val="xl907"/>
    <w:basedOn w:val="a"/>
    <w:uiPriority w:val="99"/>
    <w:rsid w:val="00966D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908">
    <w:name w:val="xl90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909">
    <w:name w:val="xl909"/>
    <w:basedOn w:val="a"/>
    <w:uiPriority w:val="99"/>
    <w:rsid w:val="00966D6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910">
    <w:name w:val="xl910"/>
    <w:basedOn w:val="a"/>
    <w:uiPriority w:val="99"/>
    <w:rsid w:val="00966D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911">
    <w:name w:val="xl911"/>
    <w:basedOn w:val="a"/>
    <w:uiPriority w:val="99"/>
    <w:rsid w:val="00966D6B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912">
    <w:name w:val="xl91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913">
    <w:name w:val="xl913"/>
    <w:basedOn w:val="a"/>
    <w:uiPriority w:val="99"/>
    <w:rsid w:val="00966D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4">
    <w:name w:val="xl914"/>
    <w:basedOn w:val="a"/>
    <w:uiPriority w:val="99"/>
    <w:rsid w:val="00966D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5">
    <w:name w:val="xl915"/>
    <w:basedOn w:val="a"/>
    <w:uiPriority w:val="99"/>
    <w:rsid w:val="00966D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6">
    <w:name w:val="xl916"/>
    <w:basedOn w:val="a"/>
    <w:uiPriority w:val="99"/>
    <w:rsid w:val="00966D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7">
    <w:name w:val="xl91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8">
    <w:name w:val="xl91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9">
    <w:name w:val="xl919"/>
    <w:basedOn w:val="a"/>
    <w:uiPriority w:val="99"/>
    <w:rsid w:val="00966D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0">
    <w:name w:val="xl92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1">
    <w:name w:val="xl92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Стиль2"/>
    <w:basedOn w:val="a"/>
    <w:uiPriority w:val="99"/>
    <w:rsid w:val="00966D6B"/>
    <w:pPr>
      <w:numPr>
        <w:ilvl w:val="1"/>
        <w:numId w:val="1"/>
      </w:numPr>
      <w:spacing w:after="0" w:line="360" w:lineRule="auto"/>
      <w:ind w:right="55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OCHeading1">
    <w:name w:val="TOC Heading1"/>
    <w:basedOn w:val="1"/>
    <w:next w:val="a"/>
    <w:uiPriority w:val="99"/>
    <w:rsid w:val="00966D6B"/>
    <w:pPr>
      <w:keepLines/>
      <w:spacing w:before="480" w:after="0" w:line="276" w:lineRule="auto"/>
      <w:outlineLvl w:val="9"/>
    </w:pPr>
    <w:rPr>
      <w:rFonts w:ascii="Cambria" w:eastAsia="Calibri" w:hAnsi="Cambria" w:cs="Cambria"/>
      <w:caps w:val="0"/>
      <w:color w:val="365F91"/>
      <w:kern w:val="0"/>
    </w:rPr>
  </w:style>
  <w:style w:type="paragraph" w:customStyle="1" w:styleId="Default">
    <w:name w:val="Default"/>
    <w:uiPriority w:val="99"/>
    <w:rsid w:val="00966D6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17">
    <w:name w:val="Абзац списка1"/>
    <w:basedOn w:val="a"/>
    <w:uiPriority w:val="99"/>
    <w:rsid w:val="00966D6B"/>
    <w:pPr>
      <w:ind w:left="720"/>
      <w:contextualSpacing/>
    </w:pPr>
    <w:rPr>
      <w:rFonts w:ascii="Calibri" w:eastAsia="Times New Roman" w:hAnsi="Calibri" w:cs="Times New Roman"/>
      <w:sz w:val="20"/>
    </w:rPr>
  </w:style>
  <w:style w:type="paragraph" w:customStyle="1" w:styleId="23">
    <w:name w:val="Абзац списка2"/>
    <w:basedOn w:val="a"/>
    <w:uiPriority w:val="99"/>
    <w:rsid w:val="00966D6B"/>
    <w:pPr>
      <w:ind w:left="720"/>
      <w:contextualSpacing/>
    </w:pPr>
    <w:rPr>
      <w:rFonts w:ascii="Calibri" w:eastAsia="Times New Roman" w:hAnsi="Calibri" w:cs="Times New Roman"/>
      <w:sz w:val="20"/>
    </w:rPr>
  </w:style>
  <w:style w:type="paragraph" w:customStyle="1" w:styleId="xl64">
    <w:name w:val="xl64"/>
    <w:basedOn w:val="a"/>
    <w:uiPriority w:val="99"/>
    <w:rsid w:val="00966D6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775">
    <w:name w:val="xl4775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4776">
    <w:name w:val="xl4776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4777">
    <w:name w:val="xl4777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4832">
    <w:name w:val="xl4832"/>
    <w:basedOn w:val="a"/>
    <w:uiPriority w:val="99"/>
    <w:rsid w:val="00966D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33">
    <w:name w:val="xl483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34">
    <w:name w:val="xl4834"/>
    <w:basedOn w:val="a"/>
    <w:uiPriority w:val="99"/>
    <w:rsid w:val="00966D6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35">
    <w:name w:val="xl4835"/>
    <w:basedOn w:val="a"/>
    <w:uiPriority w:val="99"/>
    <w:rsid w:val="00966D6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36">
    <w:name w:val="xl483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37">
    <w:name w:val="xl483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38">
    <w:name w:val="xl4838"/>
    <w:basedOn w:val="a"/>
    <w:uiPriority w:val="99"/>
    <w:rsid w:val="00966D6B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39">
    <w:name w:val="xl4839"/>
    <w:basedOn w:val="a"/>
    <w:uiPriority w:val="99"/>
    <w:rsid w:val="00966D6B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40">
    <w:name w:val="xl4840"/>
    <w:basedOn w:val="a"/>
    <w:uiPriority w:val="99"/>
    <w:rsid w:val="00966D6B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41">
    <w:name w:val="xl484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42">
    <w:name w:val="xl484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43">
    <w:name w:val="xl4843"/>
    <w:basedOn w:val="a"/>
    <w:uiPriority w:val="99"/>
    <w:rsid w:val="00966D6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44">
    <w:name w:val="xl4844"/>
    <w:basedOn w:val="a"/>
    <w:uiPriority w:val="99"/>
    <w:rsid w:val="00966D6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45">
    <w:name w:val="xl484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46">
    <w:name w:val="xl4846"/>
    <w:basedOn w:val="a"/>
    <w:uiPriority w:val="99"/>
    <w:rsid w:val="00966D6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47">
    <w:name w:val="xl4847"/>
    <w:basedOn w:val="a"/>
    <w:uiPriority w:val="99"/>
    <w:rsid w:val="00966D6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48">
    <w:name w:val="xl4848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49">
    <w:name w:val="xl4849"/>
    <w:basedOn w:val="a"/>
    <w:uiPriority w:val="99"/>
    <w:rsid w:val="00966D6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50">
    <w:name w:val="xl4850"/>
    <w:basedOn w:val="a"/>
    <w:uiPriority w:val="99"/>
    <w:rsid w:val="00966D6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51">
    <w:name w:val="xl485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CE6F1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52">
    <w:name w:val="xl485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53">
    <w:name w:val="xl485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54">
    <w:name w:val="xl485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55">
    <w:name w:val="xl4855"/>
    <w:basedOn w:val="a"/>
    <w:uiPriority w:val="99"/>
    <w:rsid w:val="00966D6B"/>
    <w:pPr>
      <w:pBdr>
        <w:lef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56">
    <w:name w:val="xl4856"/>
    <w:basedOn w:val="a"/>
    <w:uiPriority w:val="99"/>
    <w:rsid w:val="00966D6B"/>
    <w:pPr>
      <w:pBdr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57">
    <w:name w:val="xl4857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58">
    <w:name w:val="xl485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59">
    <w:name w:val="xl485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60">
    <w:name w:val="xl4860"/>
    <w:basedOn w:val="a"/>
    <w:uiPriority w:val="99"/>
    <w:rsid w:val="00966D6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61">
    <w:name w:val="xl4861"/>
    <w:basedOn w:val="a"/>
    <w:uiPriority w:val="99"/>
    <w:rsid w:val="00966D6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62">
    <w:name w:val="xl486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63">
    <w:name w:val="xl486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64">
    <w:name w:val="xl486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CE6F1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65">
    <w:name w:val="xl486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66">
    <w:name w:val="xl4866"/>
    <w:basedOn w:val="a"/>
    <w:uiPriority w:val="99"/>
    <w:rsid w:val="00966D6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67">
    <w:name w:val="xl486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68">
    <w:name w:val="xl486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CE6F1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69">
    <w:name w:val="xl486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70">
    <w:name w:val="xl4870"/>
    <w:basedOn w:val="a"/>
    <w:uiPriority w:val="99"/>
    <w:rsid w:val="00966D6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71">
    <w:name w:val="xl4871"/>
    <w:basedOn w:val="a"/>
    <w:uiPriority w:val="99"/>
    <w:rsid w:val="00966D6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72">
    <w:name w:val="xl4872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73">
    <w:name w:val="xl487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74">
    <w:name w:val="xl487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875">
    <w:name w:val="xl487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76">
    <w:name w:val="xl487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77">
    <w:name w:val="xl487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78">
    <w:name w:val="xl4878"/>
    <w:basedOn w:val="a"/>
    <w:uiPriority w:val="99"/>
    <w:rsid w:val="00966D6B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79">
    <w:name w:val="xl487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80">
    <w:name w:val="xl488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81">
    <w:name w:val="xl488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82">
    <w:name w:val="xl488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83">
    <w:name w:val="xl488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84">
    <w:name w:val="xl488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5E0EC"/>
      <w:spacing w:before="100" w:beforeAutospacing="1" w:after="100" w:afterAutospacing="1" w:line="240" w:lineRule="auto"/>
    </w:pPr>
    <w:rPr>
      <w:rFonts w:ascii="Arial" w:eastAsia="Times New Roman" w:hAnsi="Arial" w:cs="Arial"/>
      <w:color w:val="3F3151"/>
      <w:sz w:val="16"/>
      <w:szCs w:val="16"/>
      <w:lang w:eastAsia="ru-RU"/>
    </w:rPr>
  </w:style>
  <w:style w:type="paragraph" w:customStyle="1" w:styleId="xl4885">
    <w:name w:val="xl488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86">
    <w:name w:val="xl488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87">
    <w:name w:val="xl488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888">
    <w:name w:val="xl488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89">
    <w:name w:val="xl4889"/>
    <w:basedOn w:val="a"/>
    <w:uiPriority w:val="99"/>
    <w:rsid w:val="00966D6B"/>
    <w:pPr>
      <w:pBdr>
        <w:top w:val="single" w:sz="4" w:space="0" w:color="auto"/>
        <w:left w:val="single" w:sz="4" w:space="14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90">
    <w:name w:val="xl489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E5E0EC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3F3151"/>
      <w:sz w:val="16"/>
      <w:szCs w:val="16"/>
      <w:lang w:eastAsia="ru-RU"/>
    </w:rPr>
  </w:style>
  <w:style w:type="paragraph" w:customStyle="1" w:styleId="xl4891">
    <w:name w:val="xl489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4892">
    <w:name w:val="xl489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FFFFFF"/>
      <w:sz w:val="16"/>
      <w:szCs w:val="16"/>
      <w:lang w:eastAsia="ru-RU"/>
    </w:rPr>
  </w:style>
  <w:style w:type="paragraph" w:customStyle="1" w:styleId="xl4893">
    <w:name w:val="xl489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FFFFFF"/>
      <w:sz w:val="16"/>
      <w:szCs w:val="16"/>
      <w:lang w:eastAsia="ru-RU"/>
    </w:rPr>
  </w:style>
  <w:style w:type="paragraph" w:customStyle="1" w:styleId="xl4894">
    <w:name w:val="xl4894"/>
    <w:basedOn w:val="a"/>
    <w:uiPriority w:val="99"/>
    <w:rsid w:val="00966D6B"/>
    <w:pPr>
      <w:pBdr>
        <w:top w:val="single" w:sz="4" w:space="0" w:color="auto"/>
        <w:left w:val="single" w:sz="4" w:space="7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95">
    <w:name w:val="xl489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i/>
      <w:iCs/>
      <w:sz w:val="16"/>
      <w:szCs w:val="16"/>
      <w:lang w:eastAsia="ru-RU"/>
    </w:rPr>
  </w:style>
  <w:style w:type="paragraph" w:customStyle="1" w:styleId="xl4896">
    <w:name w:val="xl4896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897">
    <w:name w:val="xl4897"/>
    <w:basedOn w:val="a"/>
    <w:uiPriority w:val="99"/>
    <w:rsid w:val="00966D6B"/>
    <w:pPr>
      <w:pBdr>
        <w:lef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3F3151"/>
      <w:sz w:val="16"/>
      <w:szCs w:val="16"/>
      <w:lang w:eastAsia="ru-RU"/>
    </w:rPr>
  </w:style>
  <w:style w:type="paragraph" w:customStyle="1" w:styleId="xl4898">
    <w:name w:val="xl4898"/>
    <w:basedOn w:val="a"/>
    <w:uiPriority w:val="99"/>
    <w:rsid w:val="00966D6B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3F3151"/>
      <w:sz w:val="16"/>
      <w:szCs w:val="16"/>
      <w:lang w:eastAsia="ru-RU"/>
    </w:rPr>
  </w:style>
  <w:style w:type="paragraph" w:customStyle="1" w:styleId="xl4899">
    <w:name w:val="xl4899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4900">
    <w:name w:val="xl490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  <w:lang w:eastAsia="ru-RU"/>
    </w:rPr>
  </w:style>
  <w:style w:type="paragraph" w:customStyle="1" w:styleId="xl4901">
    <w:name w:val="xl490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i/>
      <w:iCs/>
      <w:color w:val="FFFFFF"/>
      <w:sz w:val="16"/>
      <w:szCs w:val="16"/>
      <w:lang w:eastAsia="ru-RU"/>
    </w:rPr>
  </w:style>
  <w:style w:type="paragraph" w:customStyle="1" w:styleId="xl1180">
    <w:name w:val="xl1180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81">
    <w:name w:val="xl118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16"/>
      <w:szCs w:val="16"/>
      <w:lang w:eastAsia="ru-RU"/>
    </w:rPr>
  </w:style>
  <w:style w:type="paragraph" w:customStyle="1" w:styleId="xl1182">
    <w:name w:val="xl118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1183">
    <w:name w:val="xl1183"/>
    <w:basedOn w:val="a"/>
    <w:uiPriority w:val="99"/>
    <w:rsid w:val="00966D6B"/>
    <w:pP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84">
    <w:name w:val="xl118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185">
    <w:name w:val="xl118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186">
    <w:name w:val="xl1186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87">
    <w:name w:val="xl118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8">
    <w:name w:val="xl118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89">
    <w:name w:val="xl118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90">
    <w:name w:val="xl1190"/>
    <w:basedOn w:val="a"/>
    <w:uiPriority w:val="99"/>
    <w:rsid w:val="00966D6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91">
    <w:name w:val="xl119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92">
    <w:name w:val="xl119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1193">
    <w:name w:val="xl1193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16"/>
      <w:szCs w:val="16"/>
      <w:lang w:eastAsia="ru-RU"/>
    </w:rPr>
  </w:style>
  <w:style w:type="paragraph" w:customStyle="1" w:styleId="xl1194">
    <w:name w:val="xl1194"/>
    <w:basedOn w:val="a"/>
    <w:uiPriority w:val="99"/>
    <w:rsid w:val="00966D6B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5">
    <w:name w:val="xl119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196">
    <w:name w:val="xl119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1197">
    <w:name w:val="xl119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98">
    <w:name w:val="xl1198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199">
    <w:name w:val="xl119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00">
    <w:name w:val="xl120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01">
    <w:name w:val="xl120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eastAsia="ru-RU"/>
    </w:rPr>
  </w:style>
  <w:style w:type="paragraph" w:customStyle="1" w:styleId="xl1202">
    <w:name w:val="xl1202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eastAsia="ru-RU"/>
    </w:rPr>
  </w:style>
  <w:style w:type="paragraph" w:customStyle="1" w:styleId="xl1203">
    <w:name w:val="xl1203"/>
    <w:basedOn w:val="a"/>
    <w:uiPriority w:val="99"/>
    <w:rsid w:val="00966D6B"/>
    <w:pPr>
      <w:pBdr>
        <w:top w:val="single" w:sz="4" w:space="0" w:color="auto"/>
        <w:left w:val="single" w:sz="4" w:space="22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b/>
      <w:bCs/>
      <w:color w:val="002060"/>
      <w:sz w:val="16"/>
      <w:szCs w:val="16"/>
      <w:lang w:eastAsia="ru-RU"/>
    </w:rPr>
  </w:style>
  <w:style w:type="paragraph" w:customStyle="1" w:styleId="xl1204">
    <w:name w:val="xl120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205">
    <w:name w:val="xl120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206">
    <w:name w:val="xl1206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207">
    <w:name w:val="xl1207"/>
    <w:basedOn w:val="a"/>
    <w:uiPriority w:val="99"/>
    <w:rsid w:val="00966D6B"/>
    <w:pPr>
      <w:shd w:val="clear" w:color="auto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08">
    <w:name w:val="xl120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u w:val="single"/>
      <w:lang w:eastAsia="ru-RU"/>
    </w:rPr>
  </w:style>
  <w:style w:type="paragraph" w:customStyle="1" w:styleId="xl1209">
    <w:name w:val="xl120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6"/>
      <w:szCs w:val="16"/>
      <w:lang w:eastAsia="ru-RU"/>
    </w:rPr>
  </w:style>
  <w:style w:type="paragraph" w:customStyle="1" w:styleId="xl1210">
    <w:name w:val="xl121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6"/>
      <w:szCs w:val="16"/>
      <w:lang w:eastAsia="ru-RU"/>
    </w:rPr>
  </w:style>
  <w:style w:type="paragraph" w:customStyle="1" w:styleId="xl1211">
    <w:name w:val="xl121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212">
    <w:name w:val="xl1212"/>
    <w:basedOn w:val="a"/>
    <w:uiPriority w:val="99"/>
    <w:rsid w:val="00966D6B"/>
    <w:pPr>
      <w:pBdr>
        <w:top w:val="single" w:sz="4" w:space="0" w:color="auto"/>
        <w:left w:val="single" w:sz="4" w:space="22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213">
    <w:name w:val="xl121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4">
    <w:name w:val="xl121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15">
    <w:name w:val="xl121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1216">
    <w:name w:val="xl121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666699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color w:val="FFFFFF"/>
      <w:sz w:val="16"/>
      <w:szCs w:val="16"/>
      <w:lang w:eastAsia="ru-RU"/>
    </w:rPr>
  </w:style>
  <w:style w:type="paragraph" w:customStyle="1" w:styleId="xl1217">
    <w:name w:val="xl1217"/>
    <w:basedOn w:val="a"/>
    <w:uiPriority w:val="99"/>
    <w:rsid w:val="00966D6B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218">
    <w:name w:val="xl121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19">
    <w:name w:val="xl1219"/>
    <w:basedOn w:val="a"/>
    <w:uiPriority w:val="99"/>
    <w:rsid w:val="00966D6B"/>
    <w:pPr>
      <w:pBdr>
        <w:top w:val="single" w:sz="4" w:space="0" w:color="auto"/>
        <w:left w:val="single" w:sz="4" w:space="22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0">
    <w:name w:val="xl1220"/>
    <w:basedOn w:val="a"/>
    <w:uiPriority w:val="99"/>
    <w:rsid w:val="00966D6B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600" w:firstLine="60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1">
    <w:name w:val="xl1221"/>
    <w:basedOn w:val="a"/>
    <w:uiPriority w:val="99"/>
    <w:rsid w:val="00966D6B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ind w:firstLineChars="400" w:firstLine="40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2">
    <w:name w:val="xl122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3">
    <w:name w:val="xl1223"/>
    <w:basedOn w:val="a"/>
    <w:uiPriority w:val="99"/>
    <w:rsid w:val="00966D6B"/>
    <w:pPr>
      <w:pBdr>
        <w:top w:val="single" w:sz="4" w:space="0" w:color="auto"/>
        <w:left w:val="single" w:sz="4" w:space="11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ind w:firstLineChars="100" w:firstLine="100"/>
    </w:pPr>
    <w:rPr>
      <w:rFonts w:ascii="Times New Roman" w:eastAsia="Times New Roman" w:hAnsi="Times New Roman" w:cs="Times New Roman"/>
      <w:b/>
      <w:bCs/>
      <w:color w:val="002060"/>
      <w:sz w:val="16"/>
      <w:szCs w:val="16"/>
      <w:lang w:eastAsia="ru-RU"/>
    </w:rPr>
  </w:style>
  <w:style w:type="paragraph" w:customStyle="1" w:styleId="xl1224">
    <w:name w:val="xl122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8D8D8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225">
    <w:name w:val="xl1225"/>
    <w:basedOn w:val="a"/>
    <w:uiPriority w:val="99"/>
    <w:rsid w:val="00966D6B"/>
    <w:pPr>
      <w:pBdr>
        <w:top w:val="single" w:sz="4" w:space="0" w:color="auto"/>
        <w:left w:val="single" w:sz="4" w:space="31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600" w:firstLine="600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226">
    <w:name w:val="xl122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7">
    <w:name w:val="xl122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1228">
    <w:name w:val="xl122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29">
    <w:name w:val="xl122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1230">
    <w:name w:val="xl123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2060"/>
      <w:sz w:val="16"/>
      <w:szCs w:val="16"/>
      <w:lang w:eastAsia="ru-RU"/>
    </w:rPr>
  </w:style>
  <w:style w:type="paragraph" w:customStyle="1" w:styleId="xl1231">
    <w:name w:val="xl123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232">
    <w:name w:val="xl123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179">
    <w:name w:val="xl1179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bc20">
    <w:name w:val="abc2 Знак"/>
    <w:basedOn w:val="af2"/>
    <w:link w:val="abc2"/>
    <w:uiPriority w:val="99"/>
    <w:locked/>
    <w:rsid w:val="00966D6B"/>
    <w:rPr>
      <w:rFonts w:ascii="Arial" w:eastAsia="Times New Roman" w:hAnsi="Arial" w:cs="Arial"/>
      <w:b/>
      <w:i/>
      <w:iCs/>
    </w:rPr>
  </w:style>
  <w:style w:type="paragraph" w:customStyle="1" w:styleId="abc2">
    <w:name w:val="abc2"/>
    <w:basedOn w:val="af1"/>
    <w:link w:val="abc20"/>
    <w:uiPriority w:val="99"/>
    <w:qFormat/>
    <w:rsid w:val="00966D6B"/>
    <w:pPr>
      <w:numPr>
        <w:ilvl w:val="1"/>
        <w:numId w:val="2"/>
      </w:numPr>
      <w:spacing w:line="360" w:lineRule="auto"/>
      <w:jc w:val="both"/>
    </w:pPr>
    <w:rPr>
      <w:rFonts w:ascii="Arial" w:eastAsia="Times New Roman" w:hAnsi="Arial" w:cs="Arial"/>
      <w:b/>
    </w:rPr>
  </w:style>
  <w:style w:type="paragraph" w:customStyle="1" w:styleId="xl49174">
    <w:name w:val="xl4917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9175">
    <w:name w:val="xl4917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9176">
    <w:name w:val="xl4917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9177">
    <w:name w:val="xl4917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9178">
    <w:name w:val="xl4917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9179">
    <w:name w:val="xl49179"/>
    <w:basedOn w:val="a"/>
    <w:uiPriority w:val="99"/>
    <w:rsid w:val="00966D6B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9180">
    <w:name w:val="xl49180"/>
    <w:basedOn w:val="a"/>
    <w:uiPriority w:val="99"/>
    <w:rsid w:val="00966D6B"/>
    <w:pPr>
      <w:pBdr>
        <w:top w:val="single" w:sz="4" w:space="0" w:color="auto"/>
        <w:left w:val="single" w:sz="4" w:space="9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100" w:firstLine="10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9181">
    <w:name w:val="xl4918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9182">
    <w:name w:val="xl4918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9183">
    <w:name w:val="xl49183"/>
    <w:basedOn w:val="a"/>
    <w:uiPriority w:val="99"/>
    <w:rsid w:val="00966D6B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9184">
    <w:name w:val="xl4918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9185">
    <w:name w:val="xl4918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9186">
    <w:name w:val="xl49186"/>
    <w:basedOn w:val="a"/>
    <w:uiPriority w:val="99"/>
    <w:rsid w:val="00966D6B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9187">
    <w:name w:val="xl4918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9188">
    <w:name w:val="xl4918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9189">
    <w:name w:val="xl4918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9190">
    <w:name w:val="xl4919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49191">
    <w:name w:val="xl49191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49192">
    <w:name w:val="xl4919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49193">
    <w:name w:val="xl49193"/>
    <w:basedOn w:val="a"/>
    <w:uiPriority w:val="99"/>
    <w:rsid w:val="00966D6B"/>
    <w:pPr>
      <w:pBdr>
        <w:top w:val="single" w:sz="4" w:space="0" w:color="auto"/>
        <w:left w:val="single" w:sz="4" w:space="18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ind w:firstLineChars="200" w:firstLine="200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49194">
    <w:name w:val="xl4919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ru-RU"/>
    </w:rPr>
  </w:style>
  <w:style w:type="paragraph" w:customStyle="1" w:styleId="xl49195">
    <w:name w:val="xl4919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4"/>
      <w:szCs w:val="14"/>
      <w:lang w:eastAsia="ru-RU"/>
    </w:rPr>
  </w:style>
  <w:style w:type="paragraph" w:customStyle="1" w:styleId="xl49196">
    <w:name w:val="xl49196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4"/>
      <w:szCs w:val="14"/>
      <w:lang w:eastAsia="ru-RU"/>
    </w:rPr>
  </w:style>
  <w:style w:type="paragraph" w:customStyle="1" w:styleId="xl119">
    <w:name w:val="xl119"/>
    <w:basedOn w:val="a"/>
    <w:uiPriority w:val="99"/>
    <w:rsid w:val="00966D6B"/>
    <w:pPr>
      <w:pBdr>
        <w:top w:val="single" w:sz="4" w:space="0" w:color="666699"/>
        <w:bottom w:val="single" w:sz="4" w:space="0" w:color="666699"/>
        <w:right w:val="single" w:sz="4" w:space="0" w:color="666699"/>
      </w:pBdr>
      <w:shd w:val="clear" w:color="auto" w:fill="F2F2F2"/>
      <w:spacing w:before="100" w:beforeAutospacing="1" w:after="100" w:afterAutospacing="1" w:line="240" w:lineRule="auto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20">
    <w:name w:val="xl120"/>
    <w:basedOn w:val="a"/>
    <w:uiPriority w:val="99"/>
    <w:rsid w:val="00966D6B"/>
    <w:pPr>
      <w:pBdr>
        <w:top w:val="single" w:sz="4" w:space="0" w:color="666699"/>
        <w:bottom w:val="single" w:sz="4" w:space="0" w:color="666699"/>
        <w:right w:val="single" w:sz="4" w:space="0" w:color="666699"/>
      </w:pBdr>
      <w:shd w:val="clear" w:color="auto" w:fill="F2F2F2"/>
      <w:spacing w:before="100" w:beforeAutospacing="1" w:after="100" w:afterAutospacing="1" w:line="240" w:lineRule="auto"/>
    </w:pPr>
    <w:rPr>
      <w:rFonts w:ascii="Arial CYR" w:eastAsia="Times New Roman" w:hAnsi="Arial CYR" w:cs="Arial CYR"/>
      <w:color w:val="002060"/>
      <w:sz w:val="16"/>
      <w:szCs w:val="16"/>
      <w:lang w:eastAsia="ru-RU"/>
    </w:rPr>
  </w:style>
  <w:style w:type="paragraph" w:customStyle="1" w:styleId="xl121">
    <w:name w:val="xl121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hd w:val="clear" w:color="auto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22">
    <w:name w:val="xl122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hd w:val="clear" w:color="auto" w:fill="F2F2F2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23">
    <w:name w:val="xl123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color w:val="4F81BD"/>
      <w:sz w:val="16"/>
      <w:szCs w:val="16"/>
      <w:lang w:eastAsia="ru-RU"/>
    </w:rPr>
  </w:style>
  <w:style w:type="paragraph" w:customStyle="1" w:styleId="xl124">
    <w:name w:val="xl124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color w:val="4F81BD"/>
      <w:sz w:val="16"/>
      <w:szCs w:val="16"/>
      <w:lang w:eastAsia="ru-RU"/>
    </w:rPr>
  </w:style>
  <w:style w:type="paragraph" w:customStyle="1" w:styleId="xl125">
    <w:name w:val="xl125"/>
    <w:basedOn w:val="a"/>
    <w:uiPriority w:val="99"/>
    <w:rsid w:val="00966D6B"/>
    <w:pPr>
      <w:pBdr>
        <w:top w:val="single" w:sz="4" w:space="0" w:color="666699"/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4F81BD"/>
      <w:sz w:val="16"/>
      <w:szCs w:val="16"/>
      <w:lang w:eastAsia="ru-RU"/>
    </w:rPr>
  </w:style>
  <w:style w:type="paragraph" w:customStyle="1" w:styleId="xl126">
    <w:name w:val="xl126"/>
    <w:basedOn w:val="a"/>
    <w:uiPriority w:val="99"/>
    <w:rsid w:val="00966D6B"/>
    <w:pPr>
      <w:pBdr>
        <w:top w:val="single" w:sz="4" w:space="0" w:color="666699"/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4F81BD"/>
      <w:sz w:val="16"/>
      <w:szCs w:val="16"/>
      <w:lang w:eastAsia="ru-RU"/>
    </w:rPr>
  </w:style>
  <w:style w:type="paragraph" w:customStyle="1" w:styleId="xl127">
    <w:name w:val="xl127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4F81BD"/>
      <w:sz w:val="16"/>
      <w:szCs w:val="16"/>
      <w:lang w:eastAsia="ru-RU"/>
    </w:rPr>
  </w:style>
  <w:style w:type="paragraph" w:customStyle="1" w:styleId="xl128">
    <w:name w:val="xl128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 CYR" w:eastAsia="Times New Roman" w:hAnsi="Arial CYR" w:cs="Arial CYR"/>
      <w:color w:val="4F81BD"/>
      <w:sz w:val="16"/>
      <w:szCs w:val="16"/>
      <w:lang w:eastAsia="ru-RU"/>
    </w:rPr>
  </w:style>
  <w:style w:type="paragraph" w:customStyle="1" w:styleId="xl129">
    <w:name w:val="xl129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4F81BD"/>
      <w:sz w:val="16"/>
      <w:szCs w:val="16"/>
      <w:lang w:eastAsia="ru-RU"/>
    </w:rPr>
  </w:style>
  <w:style w:type="paragraph" w:customStyle="1" w:styleId="xl130">
    <w:name w:val="xl130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4F81BD"/>
      <w:sz w:val="16"/>
      <w:szCs w:val="16"/>
      <w:lang w:eastAsia="ru-RU"/>
    </w:rPr>
  </w:style>
  <w:style w:type="paragraph" w:customStyle="1" w:styleId="xl131">
    <w:name w:val="xl131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</w:pBdr>
      <w:shd w:val="clear" w:color="auto" w:fill="6666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6"/>
      <w:szCs w:val="16"/>
      <w:lang w:eastAsia="ru-RU"/>
    </w:rPr>
  </w:style>
  <w:style w:type="paragraph" w:customStyle="1" w:styleId="xl132">
    <w:name w:val="xl132"/>
    <w:basedOn w:val="a"/>
    <w:uiPriority w:val="99"/>
    <w:rsid w:val="00966D6B"/>
    <w:pPr>
      <w:pBdr>
        <w:top w:val="single" w:sz="4" w:space="0" w:color="666699"/>
        <w:bottom w:val="single" w:sz="4" w:space="0" w:color="666699"/>
        <w:right w:val="single" w:sz="4" w:space="0" w:color="666699"/>
      </w:pBdr>
      <w:shd w:val="clear" w:color="auto" w:fill="6666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6"/>
      <w:szCs w:val="16"/>
      <w:lang w:eastAsia="ru-RU"/>
    </w:rPr>
  </w:style>
  <w:style w:type="paragraph" w:customStyle="1" w:styleId="xl133">
    <w:name w:val="xl133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hd w:val="clear" w:color="auto" w:fill="66669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FFFFFF"/>
      <w:sz w:val="16"/>
      <w:szCs w:val="16"/>
      <w:lang w:eastAsia="ru-RU"/>
    </w:rPr>
  </w:style>
  <w:style w:type="paragraph" w:customStyle="1" w:styleId="xl134">
    <w:name w:val="xl134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hd w:val="clear" w:color="auto" w:fill="666699"/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color w:val="FFFFFF"/>
      <w:sz w:val="16"/>
      <w:szCs w:val="16"/>
      <w:lang w:eastAsia="ru-RU"/>
    </w:rPr>
  </w:style>
  <w:style w:type="paragraph" w:customStyle="1" w:styleId="xl135">
    <w:name w:val="xl135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b/>
      <w:bCs/>
      <w:color w:val="002060"/>
      <w:sz w:val="16"/>
      <w:szCs w:val="16"/>
      <w:lang w:eastAsia="ru-RU"/>
    </w:rPr>
  </w:style>
  <w:style w:type="paragraph" w:customStyle="1" w:styleId="xl136">
    <w:name w:val="xl136"/>
    <w:basedOn w:val="a"/>
    <w:uiPriority w:val="99"/>
    <w:rsid w:val="00966D6B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37">
    <w:name w:val="xl137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eastAsia="ru-RU"/>
    </w:rPr>
  </w:style>
  <w:style w:type="paragraph" w:customStyle="1" w:styleId="xl138">
    <w:name w:val="xl138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39">
    <w:name w:val="xl139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eastAsia="ru-RU"/>
    </w:rPr>
  </w:style>
  <w:style w:type="paragraph" w:customStyle="1" w:styleId="xl140">
    <w:name w:val="xl140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hd w:val="clear" w:color="auto" w:fill="D9D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eastAsia="ru-RU"/>
    </w:rPr>
  </w:style>
  <w:style w:type="paragraph" w:customStyle="1" w:styleId="xl141">
    <w:name w:val="xl141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42">
    <w:name w:val="xl14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2F2F2"/>
      <w:spacing w:before="100" w:beforeAutospacing="1" w:after="100" w:afterAutospacing="1" w:line="240" w:lineRule="auto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43">
    <w:name w:val="xl14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44">
    <w:name w:val="xl144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4F81BD"/>
      <w:sz w:val="16"/>
      <w:szCs w:val="16"/>
      <w:lang w:eastAsia="ru-RU"/>
    </w:rPr>
  </w:style>
  <w:style w:type="paragraph" w:customStyle="1" w:styleId="xl145">
    <w:name w:val="xl145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eastAsia="ru-RU"/>
    </w:rPr>
  </w:style>
  <w:style w:type="paragraph" w:customStyle="1" w:styleId="xl146">
    <w:name w:val="xl146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hd w:val="clear" w:color="auto" w:fill="D9D9D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eastAsia="ru-RU"/>
    </w:rPr>
  </w:style>
  <w:style w:type="paragraph" w:customStyle="1" w:styleId="xl147">
    <w:name w:val="xl147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2060"/>
      <w:sz w:val="16"/>
      <w:szCs w:val="16"/>
      <w:lang w:eastAsia="ru-RU"/>
    </w:rPr>
  </w:style>
  <w:style w:type="paragraph" w:customStyle="1" w:styleId="xl148">
    <w:name w:val="xl148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2060"/>
      <w:sz w:val="16"/>
      <w:szCs w:val="16"/>
      <w:lang w:eastAsia="ru-RU"/>
    </w:rPr>
  </w:style>
  <w:style w:type="paragraph" w:customStyle="1" w:styleId="xl149">
    <w:name w:val="xl149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hd w:val="clear" w:color="auto" w:fill="666699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FFFF"/>
      <w:sz w:val="16"/>
      <w:szCs w:val="16"/>
      <w:lang w:eastAsia="ru-RU"/>
    </w:rPr>
  </w:style>
  <w:style w:type="paragraph" w:customStyle="1" w:styleId="xl150">
    <w:name w:val="xl150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</w:pBdr>
      <w:shd w:val="clear" w:color="auto" w:fill="66669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FFFF"/>
      <w:sz w:val="16"/>
      <w:szCs w:val="16"/>
      <w:lang w:eastAsia="ru-RU"/>
    </w:rPr>
  </w:style>
  <w:style w:type="paragraph" w:customStyle="1" w:styleId="xl151">
    <w:name w:val="xl151"/>
    <w:basedOn w:val="a"/>
    <w:uiPriority w:val="99"/>
    <w:rsid w:val="00966D6B"/>
    <w:pPr>
      <w:pBdr>
        <w:top w:val="single" w:sz="4" w:space="0" w:color="666699"/>
        <w:right w:val="single" w:sz="4" w:space="0" w:color="666699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52">
    <w:name w:val="xl152"/>
    <w:basedOn w:val="a"/>
    <w:uiPriority w:val="99"/>
    <w:rsid w:val="00966D6B"/>
    <w:pPr>
      <w:pBdr>
        <w:right w:val="single" w:sz="4" w:space="0" w:color="666699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53">
    <w:name w:val="xl153"/>
    <w:basedOn w:val="a"/>
    <w:uiPriority w:val="99"/>
    <w:rsid w:val="00966D6B"/>
    <w:pPr>
      <w:pBdr>
        <w:bottom w:val="single" w:sz="4" w:space="0" w:color="666699"/>
        <w:right w:val="single" w:sz="4" w:space="0" w:color="666699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54">
    <w:name w:val="xl154"/>
    <w:basedOn w:val="a"/>
    <w:uiPriority w:val="99"/>
    <w:rsid w:val="00966D6B"/>
    <w:pPr>
      <w:pBdr>
        <w:top w:val="single" w:sz="4" w:space="0" w:color="666699"/>
        <w:left w:val="single" w:sz="4" w:space="0" w:color="666699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55">
    <w:name w:val="xl155"/>
    <w:basedOn w:val="a"/>
    <w:uiPriority w:val="99"/>
    <w:rsid w:val="00966D6B"/>
    <w:pPr>
      <w:pBdr>
        <w:left w:val="single" w:sz="4" w:space="0" w:color="666699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56">
    <w:name w:val="xl156"/>
    <w:basedOn w:val="a"/>
    <w:uiPriority w:val="99"/>
    <w:rsid w:val="00966D6B"/>
    <w:pPr>
      <w:pBdr>
        <w:left w:val="single" w:sz="4" w:space="0" w:color="666699"/>
        <w:bottom w:val="single" w:sz="4" w:space="0" w:color="666699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57">
    <w:name w:val="xl157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158">
    <w:name w:val="xl158"/>
    <w:basedOn w:val="a"/>
    <w:uiPriority w:val="99"/>
    <w:rsid w:val="00966D6B"/>
    <w:pPr>
      <w:pBdr>
        <w:top w:val="single" w:sz="4" w:space="0" w:color="666699"/>
        <w:left w:val="single" w:sz="4" w:space="0" w:color="666699"/>
        <w:bottom w:val="single" w:sz="4" w:space="0" w:color="666699"/>
        <w:right w:val="single" w:sz="4" w:space="0" w:color="666699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b/>
      <w:bCs/>
      <w:sz w:val="16"/>
      <w:szCs w:val="16"/>
      <w:lang w:eastAsia="ru-RU"/>
    </w:rPr>
  </w:style>
  <w:style w:type="paragraph" w:customStyle="1" w:styleId="xl49197">
    <w:name w:val="xl49197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49198">
    <w:name w:val="xl49198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49199">
    <w:name w:val="xl49199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D9D9D9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49200">
    <w:name w:val="xl49200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ru-RU"/>
    </w:rPr>
  </w:style>
  <w:style w:type="paragraph" w:customStyle="1" w:styleId="xl49173">
    <w:name w:val="xl49173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b/>
      <w:bCs/>
      <w:sz w:val="14"/>
      <w:szCs w:val="14"/>
      <w:lang w:eastAsia="ru-RU"/>
    </w:rPr>
  </w:style>
  <w:style w:type="paragraph" w:customStyle="1" w:styleId="xl49172">
    <w:name w:val="xl49172"/>
    <w:basedOn w:val="a"/>
    <w:uiPriority w:val="99"/>
    <w:rsid w:val="00966D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abc1">
    <w:name w:val="abc1 Знак"/>
    <w:basedOn w:val="21"/>
    <w:link w:val="abc10"/>
    <w:locked/>
    <w:rsid w:val="00966D6B"/>
    <w:rPr>
      <w:rFonts w:ascii="Arial" w:eastAsia="Times New Roman" w:hAnsi="Arial" w:cs="Arial"/>
      <w:sz w:val="24"/>
      <w:szCs w:val="24"/>
    </w:rPr>
  </w:style>
  <w:style w:type="paragraph" w:customStyle="1" w:styleId="abc10">
    <w:name w:val="abc1"/>
    <w:basedOn w:val="20"/>
    <w:link w:val="abc1"/>
    <w:qFormat/>
    <w:rsid w:val="00966D6B"/>
    <w:pPr>
      <w:spacing w:line="360" w:lineRule="auto"/>
      <w:ind w:left="643" w:hanging="360"/>
    </w:pPr>
    <w:rPr>
      <w:rFonts w:ascii="Arial" w:eastAsia="Times New Roman" w:hAnsi="Arial" w:cs="Arial"/>
      <w:sz w:val="24"/>
      <w:szCs w:val="24"/>
    </w:rPr>
  </w:style>
  <w:style w:type="paragraph" w:customStyle="1" w:styleId="abc3">
    <w:name w:val="abc3"/>
    <w:basedOn w:val="a"/>
    <w:uiPriority w:val="99"/>
    <w:qFormat/>
    <w:rsid w:val="00966D6B"/>
    <w:pPr>
      <w:spacing w:line="360" w:lineRule="auto"/>
      <w:ind w:left="1004" w:hanging="720"/>
    </w:pPr>
    <w:rPr>
      <w:rFonts w:ascii="Arial" w:eastAsia="Times New Roman" w:hAnsi="Arial" w:cs="Arial"/>
      <w:b/>
      <w:iCs/>
      <w:spacing w:val="15"/>
      <w:sz w:val="20"/>
      <w:szCs w:val="20"/>
      <w:lang w:eastAsia="ru-RU"/>
    </w:rPr>
  </w:style>
  <w:style w:type="character" w:styleId="aff">
    <w:name w:val="Subtle Emphasis"/>
    <w:basedOn w:val="a0"/>
    <w:uiPriority w:val="19"/>
    <w:qFormat/>
    <w:rsid w:val="00966D6B"/>
    <w:rPr>
      <w:i/>
      <w:iCs/>
      <w:color w:val="808080" w:themeColor="text1" w:themeTint="7F"/>
    </w:rPr>
  </w:style>
  <w:style w:type="character" w:customStyle="1" w:styleId="SectionBreakAurora">
    <w:name w:val="Section Break (Aurora)"/>
    <w:rsid w:val="00966D6B"/>
    <w:rPr>
      <w:rFonts w:ascii="Arial Narrow" w:hAnsi="Arial Narrow" w:hint="default"/>
      <w:vanish/>
      <w:webHidden w:val="0"/>
      <w:color w:val="800080"/>
      <w:specVanish w:val="0"/>
    </w:rPr>
  </w:style>
  <w:style w:type="character" w:customStyle="1" w:styleId="18">
    <w:name w:val="Стиль1 Знак"/>
    <w:basedOn w:val="10"/>
    <w:rsid w:val="00966D6B"/>
    <w:rPr>
      <w:rFonts w:ascii="Arial" w:eastAsia="Times New Roman" w:hAnsi="Arial" w:cs="Arial" w:hint="default"/>
      <w:b/>
      <w:bCs w:val="0"/>
      <w:caps w:val="0"/>
      <w:kern w:val="32"/>
      <w:sz w:val="20"/>
      <w:szCs w:val="20"/>
    </w:rPr>
  </w:style>
  <w:style w:type="paragraph" w:customStyle="1" w:styleId="aff0">
    <w:name w:val="Чертежный"/>
    <w:rsid w:val="00EE3ADA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styleId="aff1">
    <w:name w:val="Body Text Indent"/>
    <w:basedOn w:val="a"/>
    <w:link w:val="aff2"/>
    <w:uiPriority w:val="99"/>
    <w:unhideWhenUsed/>
    <w:rsid w:val="00476DF1"/>
    <w:pPr>
      <w:spacing w:after="120"/>
      <w:ind w:left="283"/>
    </w:pPr>
  </w:style>
  <w:style w:type="character" w:customStyle="1" w:styleId="aff2">
    <w:name w:val="Основной текст с отступом Знак"/>
    <w:basedOn w:val="a0"/>
    <w:link w:val="aff1"/>
    <w:uiPriority w:val="99"/>
    <w:rsid w:val="00476DF1"/>
  </w:style>
  <w:style w:type="paragraph" w:styleId="24">
    <w:name w:val="Body Text Indent 2"/>
    <w:basedOn w:val="a"/>
    <w:link w:val="25"/>
    <w:uiPriority w:val="99"/>
    <w:unhideWhenUsed/>
    <w:rsid w:val="00773D9C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773D9C"/>
  </w:style>
  <w:style w:type="table" w:styleId="aff3">
    <w:name w:val="Table Grid"/>
    <w:basedOn w:val="a1"/>
    <w:uiPriority w:val="59"/>
    <w:rsid w:val="00773D9C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4">
    <w:name w:val="Normal (Web)"/>
    <w:basedOn w:val="a"/>
    <w:uiPriority w:val="99"/>
    <w:unhideWhenUsed/>
    <w:rsid w:val="004C39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0">
    <w:name w:val="Стиль Масштаб знаков: 100%"/>
    <w:basedOn w:val="a0"/>
    <w:rsid w:val="001A1405"/>
    <w:rPr>
      <w:rFonts w:ascii="Times New Roman" w:hAnsi="Times New Roman"/>
      <w:w w:val="91"/>
    </w:rPr>
  </w:style>
  <w:style w:type="character" w:customStyle="1" w:styleId="apple-converted-space">
    <w:name w:val="apple-converted-space"/>
    <w:basedOn w:val="a0"/>
    <w:rsid w:val="000B5960"/>
  </w:style>
  <w:style w:type="paragraph" w:customStyle="1" w:styleId="aff5">
    <w:name w:val="Авторский Знак Знак"/>
    <w:basedOn w:val="a"/>
    <w:rsid w:val="00E5792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6">
    <w:name w:val="endnote reference"/>
    <w:basedOn w:val="a0"/>
    <w:uiPriority w:val="99"/>
    <w:semiHidden/>
    <w:unhideWhenUsed/>
    <w:rsid w:val="0055399D"/>
    <w:rPr>
      <w:vertAlign w:val="superscript"/>
    </w:rPr>
  </w:style>
  <w:style w:type="paragraph" w:styleId="aff7">
    <w:name w:val="Block Text"/>
    <w:basedOn w:val="a"/>
    <w:uiPriority w:val="99"/>
    <w:rsid w:val="00ED4F10"/>
    <w:pPr>
      <w:widowControl w:val="0"/>
      <w:autoSpaceDE w:val="0"/>
      <w:autoSpaceDN w:val="0"/>
      <w:adjustRightInd w:val="0"/>
      <w:spacing w:before="60" w:after="0" w:line="360" w:lineRule="auto"/>
      <w:ind w:left="709" w:right="142"/>
      <w:jc w:val="both"/>
    </w:pPr>
    <w:rPr>
      <w:rFonts w:eastAsia="Times New Roman"/>
      <w:sz w:val="24"/>
      <w:szCs w:val="24"/>
      <w:lang w:eastAsia="ru-RU"/>
    </w:rPr>
  </w:style>
  <w:style w:type="character" w:styleId="aff8">
    <w:name w:val="Hyperlink"/>
    <w:basedOn w:val="a0"/>
    <w:uiPriority w:val="99"/>
    <w:unhideWhenUsed/>
    <w:rsid w:val="000E72E9"/>
    <w:rPr>
      <w:color w:val="0000FF" w:themeColor="hyperlink"/>
      <w:u w:val="single"/>
    </w:rPr>
  </w:style>
  <w:style w:type="paragraph" w:customStyle="1" w:styleId="aff9">
    <w:name w:val="Заголовок ГО"/>
    <w:basedOn w:val="a"/>
    <w:link w:val="affa"/>
    <w:qFormat/>
    <w:rsid w:val="00C80B65"/>
    <w:pPr>
      <w:tabs>
        <w:tab w:val="left" w:pos="225"/>
        <w:tab w:val="center" w:pos="4677"/>
      </w:tabs>
      <w:autoSpaceDE w:val="0"/>
      <w:autoSpaceDN w:val="0"/>
      <w:adjustRightInd w:val="0"/>
      <w:spacing w:after="360" w:line="240" w:lineRule="auto"/>
      <w:jc w:val="center"/>
    </w:pPr>
    <w:rPr>
      <w:rFonts w:ascii="Times New Roman" w:eastAsia="Times New Roman" w:hAnsi="Times New Roman" w:cs="Times New Roman"/>
      <w:b/>
      <w:color w:val="002060"/>
      <w:sz w:val="28"/>
      <w:szCs w:val="28"/>
      <w:lang w:eastAsia="ru-RU"/>
    </w:rPr>
  </w:style>
  <w:style w:type="character" w:customStyle="1" w:styleId="affa">
    <w:name w:val="Заголовок ГО Знак"/>
    <w:link w:val="aff9"/>
    <w:rsid w:val="00C80B65"/>
    <w:rPr>
      <w:rFonts w:ascii="Times New Roman" w:eastAsia="Times New Roman" w:hAnsi="Times New Roman" w:cs="Times New Roman"/>
      <w:b/>
      <w:color w:val="002060"/>
      <w:sz w:val="28"/>
      <w:szCs w:val="28"/>
      <w:lang w:eastAsia="ru-RU"/>
    </w:rPr>
  </w:style>
  <w:style w:type="paragraph" w:customStyle="1" w:styleId="D">
    <w:name w:val="D Заголовок"/>
    <w:basedOn w:val="a"/>
    <w:link w:val="D0"/>
    <w:qFormat/>
    <w:rsid w:val="00C80B65"/>
    <w:pPr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D0">
    <w:name w:val="D Заголовок Знак"/>
    <w:link w:val="D"/>
    <w:rsid w:val="00C80B65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styleId="affb">
    <w:name w:val="footnote reference"/>
    <w:basedOn w:val="a0"/>
    <w:uiPriority w:val="99"/>
    <w:semiHidden/>
    <w:unhideWhenUsed/>
    <w:rsid w:val="00686854"/>
    <w:rPr>
      <w:vertAlign w:val="superscript"/>
    </w:rPr>
  </w:style>
  <w:style w:type="character" w:styleId="affc">
    <w:name w:val="Strong"/>
    <w:basedOn w:val="a0"/>
    <w:uiPriority w:val="22"/>
    <w:qFormat/>
    <w:rsid w:val="00BC3356"/>
    <w:rPr>
      <w:b/>
      <w:bCs/>
    </w:rPr>
  </w:style>
  <w:style w:type="character" w:customStyle="1" w:styleId="w">
    <w:name w:val="w"/>
    <w:basedOn w:val="a0"/>
    <w:rsid w:val="00BC3356"/>
  </w:style>
  <w:style w:type="paragraph" w:styleId="affd">
    <w:name w:val="TOC Heading"/>
    <w:basedOn w:val="1"/>
    <w:next w:val="a"/>
    <w:uiPriority w:val="39"/>
    <w:semiHidden/>
    <w:unhideWhenUsed/>
    <w:qFormat/>
    <w:rsid w:val="006E3EB5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caps w:val="0"/>
      <w:color w:val="365F91" w:themeColor="accent1" w:themeShade="BF"/>
      <w:kern w:val="0"/>
    </w:rPr>
  </w:style>
  <w:style w:type="paragraph" w:styleId="26">
    <w:name w:val="toc 2"/>
    <w:basedOn w:val="a"/>
    <w:next w:val="a"/>
    <w:autoRedefine/>
    <w:uiPriority w:val="39"/>
    <w:unhideWhenUsed/>
    <w:qFormat/>
    <w:rsid w:val="006E3EB5"/>
    <w:pPr>
      <w:spacing w:after="100"/>
      <w:ind w:left="220"/>
    </w:pPr>
  </w:style>
  <w:style w:type="paragraph" w:styleId="19">
    <w:name w:val="toc 1"/>
    <w:basedOn w:val="a"/>
    <w:next w:val="a"/>
    <w:autoRedefine/>
    <w:uiPriority w:val="39"/>
    <w:unhideWhenUsed/>
    <w:qFormat/>
    <w:rsid w:val="006E3EB5"/>
    <w:pPr>
      <w:spacing w:after="1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89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652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4954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14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81068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9473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92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8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98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13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7055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70413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45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810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4862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9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7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8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98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9807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24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59845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021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6597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427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5435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yskenergo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0097F-2B32-4236-B609-D28165F72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1664</Words>
  <Characters>9491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ирт41</dc:creator>
  <cp:lastModifiedBy>Бавыкина Елена Николаевна</cp:lastModifiedBy>
  <cp:revision>2</cp:revision>
  <cp:lastPrinted>2021-04-14T09:51:00Z</cp:lastPrinted>
  <dcterms:created xsi:type="dcterms:W3CDTF">2021-04-14T10:10:00Z</dcterms:created>
  <dcterms:modified xsi:type="dcterms:W3CDTF">2021-04-14T10:10:00Z</dcterms:modified>
</cp:coreProperties>
</file>