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265" w:rsidRPr="00C95265" w:rsidRDefault="00C95265" w:rsidP="00C95265">
      <w:pPr>
        <w:widowControl w:val="0"/>
        <w:autoSpaceDE w:val="0"/>
        <w:autoSpaceDN w:val="0"/>
        <w:spacing w:before="2"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УДК </w:t>
      </w:r>
      <w:r w:rsidR="00D721BD">
        <w:rPr>
          <w:rFonts w:ascii="Times New Roman" w:eastAsia="Times New Roman" w:hAnsi="Times New Roman" w:cs="Times New Roman"/>
          <w:sz w:val="24"/>
          <w:szCs w:val="24"/>
        </w:rPr>
        <w:t>911.37</w:t>
      </w:r>
    </w:p>
    <w:p w:rsidR="000A12A2" w:rsidRPr="000A12A2" w:rsidRDefault="000A12A2" w:rsidP="00C95265">
      <w:pPr>
        <w:widowControl w:val="0"/>
        <w:autoSpaceDE w:val="0"/>
        <w:autoSpaceDN w:val="0"/>
        <w:spacing w:before="90" w:after="0" w:line="240" w:lineRule="auto"/>
        <w:ind w:left="289" w:right="295"/>
        <w:jc w:val="center"/>
        <w:rPr>
          <w:rFonts w:ascii="Times New Roman" w:eastAsia="Times New Roman" w:hAnsi="Times New Roman" w:cs="Times New Roman"/>
          <w:b/>
          <w:sz w:val="24"/>
          <w:szCs w:val="24"/>
        </w:rPr>
      </w:pPr>
      <w:r w:rsidRPr="000A12A2">
        <w:rPr>
          <w:rFonts w:ascii="Times New Roman" w:eastAsia="Times New Roman" w:hAnsi="Times New Roman" w:cs="Times New Roman"/>
          <w:b/>
          <w:sz w:val="24"/>
          <w:szCs w:val="24"/>
        </w:rPr>
        <w:t xml:space="preserve">РАССМОТРЕНИЕ ДЕЯТЕЛЬНОСТИ </w:t>
      </w:r>
      <w:r>
        <w:rPr>
          <w:rFonts w:ascii="Times New Roman" w:eastAsia="Times New Roman" w:hAnsi="Times New Roman" w:cs="Times New Roman"/>
          <w:b/>
          <w:sz w:val="24"/>
          <w:szCs w:val="24"/>
        </w:rPr>
        <w:t xml:space="preserve">СЕТИ МАРШРУТОВ </w:t>
      </w:r>
      <w:r w:rsidRPr="000A12A2">
        <w:rPr>
          <w:rFonts w:ascii="Times New Roman" w:eastAsia="Times New Roman" w:hAnsi="Times New Roman" w:cs="Times New Roman"/>
          <w:b/>
          <w:sz w:val="24"/>
          <w:szCs w:val="24"/>
        </w:rPr>
        <w:t>ТУРЦЕНТРОВ НА ФОНЕ ДЕЯТЕЛЬНОСТИ ТУРИСТСКИХ КЛАСТЕРОВ</w:t>
      </w:r>
    </w:p>
    <w:p w:rsidR="00C95265" w:rsidRPr="00C95265" w:rsidRDefault="000A12A2" w:rsidP="00C95265">
      <w:pPr>
        <w:widowControl w:val="0"/>
        <w:autoSpaceDE w:val="0"/>
        <w:autoSpaceDN w:val="0"/>
        <w:spacing w:after="0" w:line="240" w:lineRule="auto"/>
        <w:ind w:left="289" w:right="295"/>
        <w:jc w:val="center"/>
        <w:rPr>
          <w:rFonts w:ascii="Times New Roman" w:eastAsia="Times New Roman" w:hAnsi="Times New Roman" w:cs="Times New Roman"/>
          <w:b/>
          <w:sz w:val="24"/>
          <w:szCs w:val="24"/>
          <w:lang w:val="en-US"/>
        </w:rPr>
      </w:pPr>
      <w:r w:rsidRPr="000A12A2">
        <w:rPr>
          <w:rFonts w:ascii="Times New Roman" w:eastAsia="Times New Roman" w:hAnsi="Times New Roman" w:cs="Times New Roman"/>
          <w:b/>
          <w:sz w:val="24"/>
          <w:szCs w:val="24"/>
          <w:lang w:val="en-US"/>
        </w:rPr>
        <w:t>CONSIDERATION OF THE ACTIVITIES OF THE NETWORK OF TOURIST CENTER ROUTES AGAINST THE BACKGROUND OF THE ACTIVITIES OF TOURIST CLUSTERS</w:t>
      </w:r>
    </w:p>
    <w:p w:rsidR="00C95265" w:rsidRPr="00C95265" w:rsidRDefault="00C95265" w:rsidP="00C95265">
      <w:pPr>
        <w:widowControl w:val="0"/>
        <w:autoSpaceDE w:val="0"/>
        <w:autoSpaceDN w:val="0"/>
        <w:spacing w:before="7" w:after="0" w:line="240" w:lineRule="auto"/>
        <w:rPr>
          <w:rFonts w:ascii="Times New Roman" w:eastAsia="Times New Roman" w:hAnsi="Times New Roman" w:cs="Times New Roman"/>
          <w:b/>
          <w:sz w:val="24"/>
          <w:szCs w:val="24"/>
          <w:lang w:val="en-US"/>
        </w:rPr>
      </w:pPr>
    </w:p>
    <w:p w:rsidR="00C95265" w:rsidRPr="00C95265" w:rsidRDefault="000E4663" w:rsidP="00C95265">
      <w:pPr>
        <w:widowControl w:val="0"/>
        <w:autoSpaceDE w:val="0"/>
        <w:autoSpaceDN w:val="0"/>
        <w:spacing w:after="0" w:line="240" w:lineRule="auto"/>
        <w:ind w:left="560" w:right="567"/>
        <w:jc w:val="center"/>
        <w:rPr>
          <w:rFonts w:ascii="Times New Roman" w:eastAsia="Times New Roman" w:hAnsi="Times New Roman" w:cs="Times New Roman"/>
          <w:sz w:val="24"/>
          <w:szCs w:val="24"/>
        </w:rPr>
      </w:pPr>
      <w:r w:rsidRPr="000E4663">
        <w:rPr>
          <w:rFonts w:ascii="Times New Roman" w:eastAsia="Times New Roman" w:hAnsi="Times New Roman" w:cs="Times New Roman"/>
          <w:b/>
          <w:sz w:val="24"/>
          <w:szCs w:val="24"/>
        </w:rPr>
        <w:t>Кобызев Николай Сергеевич</w:t>
      </w:r>
      <w:r w:rsidR="00C95265" w:rsidRPr="00C95265">
        <w:rPr>
          <w:rFonts w:ascii="Times New Roman" w:eastAsia="Times New Roman" w:hAnsi="Times New Roman" w:cs="Times New Roman"/>
          <w:b/>
          <w:sz w:val="24"/>
          <w:szCs w:val="24"/>
        </w:rPr>
        <w:t>,</w:t>
      </w:r>
      <w:r w:rsidR="00C95265" w:rsidRPr="00C95265">
        <w:rPr>
          <w:rFonts w:ascii="Times New Roman" w:eastAsia="Times New Roman" w:hAnsi="Times New Roman" w:cs="Times New Roman"/>
          <w:b/>
          <w:spacing w:val="-4"/>
          <w:sz w:val="24"/>
          <w:szCs w:val="24"/>
        </w:rPr>
        <w:t xml:space="preserve"> </w:t>
      </w:r>
      <w:r w:rsidRPr="000E4663">
        <w:rPr>
          <w:rFonts w:ascii="Times New Roman" w:eastAsia="Times New Roman" w:hAnsi="Times New Roman" w:cs="Times New Roman"/>
          <w:sz w:val="24"/>
          <w:szCs w:val="24"/>
        </w:rPr>
        <w:t>старший преподаватель</w:t>
      </w:r>
    </w:p>
    <w:p w:rsidR="00C95265" w:rsidRPr="00305C2E" w:rsidRDefault="00305C2E" w:rsidP="00015154">
      <w:pPr>
        <w:widowControl w:val="0"/>
        <w:autoSpaceDE w:val="0"/>
        <w:autoSpaceDN w:val="0"/>
        <w:spacing w:after="0" w:line="240" w:lineRule="auto"/>
        <w:ind w:right="-1"/>
        <w:jc w:val="center"/>
        <w:rPr>
          <w:rFonts w:ascii="Times New Roman" w:eastAsia="Times New Roman" w:hAnsi="Times New Roman" w:cs="Times New Roman"/>
          <w:sz w:val="24"/>
          <w:szCs w:val="24"/>
        </w:rPr>
      </w:pPr>
      <w:r w:rsidRPr="00305C2E">
        <w:rPr>
          <w:rFonts w:ascii="Times New Roman" w:eastAsia="Times New Roman" w:hAnsi="Times New Roman" w:cs="Times New Roman"/>
          <w:sz w:val="24"/>
          <w:szCs w:val="24"/>
        </w:rPr>
        <w:t>Алтайский государственный гуманитарно-педагогический</w:t>
      </w:r>
      <w:r w:rsidR="00015154">
        <w:rPr>
          <w:rFonts w:ascii="Times New Roman" w:eastAsia="Times New Roman" w:hAnsi="Times New Roman" w:cs="Times New Roman"/>
          <w:sz w:val="24"/>
          <w:szCs w:val="24"/>
        </w:rPr>
        <w:t xml:space="preserve"> университет имени В.М. Шукшина</w:t>
      </w:r>
      <w:bookmarkStart w:id="0" w:name="_GoBack"/>
      <w:bookmarkEnd w:id="0"/>
    </w:p>
    <w:p w:rsidR="000E4663" w:rsidRDefault="00C95265" w:rsidP="00C95265">
      <w:pPr>
        <w:widowControl w:val="0"/>
        <w:autoSpaceDE w:val="0"/>
        <w:autoSpaceDN w:val="0"/>
        <w:spacing w:after="0" w:line="240" w:lineRule="auto"/>
        <w:ind w:left="2682" w:right="2687"/>
        <w:jc w:val="center"/>
        <w:rPr>
          <w:rFonts w:ascii="Times New Roman" w:eastAsia="Times New Roman" w:hAnsi="Times New Roman" w:cs="Times New Roman"/>
          <w:sz w:val="24"/>
          <w:szCs w:val="24"/>
        </w:rPr>
      </w:pPr>
      <w:r w:rsidRPr="00C95265">
        <w:rPr>
          <w:rFonts w:ascii="Times New Roman" w:eastAsia="Times New Roman" w:hAnsi="Times New Roman" w:cs="Times New Roman"/>
          <w:sz w:val="24"/>
          <w:szCs w:val="24"/>
        </w:rPr>
        <w:t xml:space="preserve">Россия, г. </w:t>
      </w:r>
      <w:r w:rsidR="000E4663">
        <w:rPr>
          <w:rFonts w:ascii="Times New Roman" w:eastAsia="Times New Roman" w:hAnsi="Times New Roman" w:cs="Times New Roman"/>
          <w:sz w:val="24"/>
          <w:szCs w:val="24"/>
        </w:rPr>
        <w:t>Бийск</w:t>
      </w:r>
    </w:p>
    <w:p w:rsidR="00C95265" w:rsidRPr="00305C2E" w:rsidRDefault="000E4663" w:rsidP="00496262">
      <w:pPr>
        <w:spacing w:after="0"/>
        <w:jc w:val="center"/>
        <w:rPr>
          <w:rFonts w:ascii="Times New Roman" w:hAnsi="Times New Roman" w:cs="Times New Roman"/>
          <w:sz w:val="24"/>
        </w:rPr>
      </w:pPr>
      <w:r w:rsidRPr="000E4663">
        <w:rPr>
          <w:rFonts w:ascii="Times New Roman" w:hAnsi="Times New Roman" w:cs="Times New Roman"/>
          <w:sz w:val="24"/>
          <w:lang w:val="en-US"/>
        </w:rPr>
        <w:t>professor</w:t>
      </w:r>
      <w:r w:rsidRPr="00305C2E">
        <w:rPr>
          <w:rFonts w:ascii="Times New Roman" w:hAnsi="Times New Roman" w:cs="Times New Roman"/>
          <w:sz w:val="24"/>
        </w:rPr>
        <w:t>_</w:t>
      </w:r>
      <w:r w:rsidRPr="000E4663">
        <w:rPr>
          <w:rFonts w:ascii="Times New Roman" w:hAnsi="Times New Roman" w:cs="Times New Roman"/>
          <w:sz w:val="24"/>
          <w:lang w:val="en-US"/>
        </w:rPr>
        <w:t>tour</w:t>
      </w:r>
      <w:r w:rsidRPr="00305C2E">
        <w:rPr>
          <w:rFonts w:ascii="Times New Roman" w:hAnsi="Times New Roman" w:cs="Times New Roman"/>
          <w:sz w:val="24"/>
        </w:rPr>
        <w:t>@</w:t>
      </w:r>
      <w:r w:rsidRPr="000E4663">
        <w:rPr>
          <w:rFonts w:ascii="Times New Roman" w:hAnsi="Times New Roman" w:cs="Times New Roman"/>
          <w:sz w:val="24"/>
          <w:lang w:val="en-US"/>
        </w:rPr>
        <w:t>mail</w:t>
      </w:r>
      <w:r w:rsidRPr="00305C2E">
        <w:rPr>
          <w:rFonts w:ascii="Times New Roman" w:hAnsi="Times New Roman" w:cs="Times New Roman"/>
          <w:sz w:val="24"/>
        </w:rPr>
        <w:t>.</w:t>
      </w:r>
      <w:r w:rsidRPr="000E4663">
        <w:rPr>
          <w:rFonts w:ascii="Times New Roman" w:hAnsi="Times New Roman" w:cs="Times New Roman"/>
          <w:sz w:val="24"/>
          <w:lang w:val="en-US"/>
        </w:rPr>
        <w:t>ru</w:t>
      </w:r>
    </w:p>
    <w:p w:rsidR="00496262" w:rsidRPr="00305C2E" w:rsidRDefault="00496262" w:rsidP="00C95265">
      <w:pPr>
        <w:widowControl w:val="0"/>
        <w:autoSpaceDE w:val="0"/>
        <w:autoSpaceDN w:val="0"/>
        <w:spacing w:after="0" w:line="240" w:lineRule="auto"/>
        <w:ind w:left="288" w:right="295"/>
        <w:jc w:val="center"/>
        <w:rPr>
          <w:rFonts w:ascii="Times New Roman" w:eastAsia="Times New Roman" w:hAnsi="Times New Roman" w:cs="Times New Roman"/>
          <w:b/>
          <w:sz w:val="24"/>
          <w:szCs w:val="24"/>
        </w:rPr>
      </w:pPr>
    </w:p>
    <w:p w:rsidR="00C95265" w:rsidRPr="00C95265" w:rsidRDefault="000E4663" w:rsidP="00C95265">
      <w:pPr>
        <w:widowControl w:val="0"/>
        <w:autoSpaceDE w:val="0"/>
        <w:autoSpaceDN w:val="0"/>
        <w:spacing w:after="0" w:line="240" w:lineRule="auto"/>
        <w:ind w:left="288" w:right="295"/>
        <w:jc w:val="center"/>
        <w:rPr>
          <w:rFonts w:ascii="Times New Roman" w:eastAsia="Times New Roman" w:hAnsi="Times New Roman" w:cs="Times New Roman"/>
          <w:sz w:val="24"/>
          <w:szCs w:val="24"/>
          <w:lang w:val="en-US"/>
        </w:rPr>
      </w:pPr>
      <w:proofErr w:type="spellStart"/>
      <w:r w:rsidRPr="000E4663">
        <w:rPr>
          <w:rFonts w:ascii="Times New Roman" w:eastAsia="Times New Roman" w:hAnsi="Times New Roman" w:cs="Times New Roman"/>
          <w:b/>
          <w:sz w:val="24"/>
          <w:szCs w:val="24"/>
          <w:lang w:val="en-US"/>
        </w:rPr>
        <w:t>Kobyzev</w:t>
      </w:r>
      <w:proofErr w:type="spellEnd"/>
      <w:r w:rsidRPr="000E4663">
        <w:rPr>
          <w:rFonts w:ascii="Times New Roman" w:eastAsia="Times New Roman" w:hAnsi="Times New Roman" w:cs="Times New Roman"/>
          <w:b/>
          <w:sz w:val="24"/>
          <w:szCs w:val="24"/>
          <w:lang w:val="en-US"/>
        </w:rPr>
        <w:t xml:space="preserve"> Nikolay </w:t>
      </w:r>
      <w:proofErr w:type="spellStart"/>
      <w:r w:rsidRPr="000E4663">
        <w:rPr>
          <w:rFonts w:ascii="Times New Roman" w:eastAsia="Times New Roman" w:hAnsi="Times New Roman" w:cs="Times New Roman"/>
          <w:b/>
          <w:sz w:val="24"/>
          <w:szCs w:val="24"/>
          <w:lang w:val="en-US"/>
        </w:rPr>
        <w:t>Sergeevich</w:t>
      </w:r>
      <w:proofErr w:type="spellEnd"/>
      <w:r w:rsidRPr="000E4663">
        <w:rPr>
          <w:rFonts w:ascii="Times New Roman" w:eastAsia="Times New Roman" w:hAnsi="Times New Roman" w:cs="Times New Roman"/>
          <w:b/>
          <w:sz w:val="24"/>
          <w:szCs w:val="24"/>
          <w:lang w:val="en-US"/>
        </w:rPr>
        <w:t xml:space="preserve">, </w:t>
      </w:r>
      <w:r w:rsidRPr="000E4663">
        <w:rPr>
          <w:rFonts w:ascii="Times New Roman" w:eastAsia="Times New Roman" w:hAnsi="Times New Roman" w:cs="Times New Roman"/>
          <w:sz w:val="24"/>
          <w:szCs w:val="24"/>
          <w:lang w:val="en-US"/>
        </w:rPr>
        <w:t>senior lecturer</w:t>
      </w:r>
    </w:p>
    <w:p w:rsidR="00C95265" w:rsidRDefault="0002018D" w:rsidP="00496262">
      <w:pPr>
        <w:widowControl w:val="0"/>
        <w:autoSpaceDE w:val="0"/>
        <w:autoSpaceDN w:val="0"/>
        <w:spacing w:after="0" w:line="240" w:lineRule="auto"/>
        <w:ind w:right="140"/>
        <w:jc w:val="center"/>
        <w:rPr>
          <w:rFonts w:ascii="Times New Roman" w:eastAsia="Times New Roman" w:hAnsi="Times New Roman" w:cs="Times New Roman"/>
          <w:sz w:val="24"/>
          <w:szCs w:val="24"/>
          <w:lang w:val="en-US"/>
        </w:rPr>
      </w:pPr>
      <w:r w:rsidRPr="0002018D">
        <w:rPr>
          <w:rFonts w:ascii="Times New Roman" w:eastAsia="Times New Roman" w:hAnsi="Times New Roman" w:cs="Times New Roman"/>
          <w:sz w:val="24"/>
          <w:szCs w:val="24"/>
          <w:lang w:val="en-US"/>
        </w:rPr>
        <w:t xml:space="preserve">Altai State Humanitarian Pedagogical University named after V.M. </w:t>
      </w:r>
      <w:proofErr w:type="spellStart"/>
      <w:r w:rsidRPr="0002018D">
        <w:rPr>
          <w:rFonts w:ascii="Times New Roman" w:eastAsia="Times New Roman" w:hAnsi="Times New Roman" w:cs="Times New Roman"/>
          <w:sz w:val="24"/>
          <w:szCs w:val="24"/>
          <w:lang w:val="en-US"/>
        </w:rPr>
        <w:t>Shukshin</w:t>
      </w:r>
      <w:proofErr w:type="spellEnd"/>
      <w:r w:rsidRPr="0002018D">
        <w:rPr>
          <w:rFonts w:ascii="Times New Roman" w:eastAsia="Times New Roman" w:hAnsi="Times New Roman" w:cs="Times New Roman"/>
          <w:sz w:val="24"/>
          <w:szCs w:val="24"/>
          <w:lang w:val="en-US"/>
        </w:rPr>
        <w:t>,</w:t>
      </w:r>
    </w:p>
    <w:p w:rsidR="0002018D" w:rsidRDefault="0002018D" w:rsidP="0002018D">
      <w:pPr>
        <w:widowControl w:val="0"/>
        <w:autoSpaceDE w:val="0"/>
        <w:autoSpaceDN w:val="0"/>
        <w:spacing w:after="0" w:line="240" w:lineRule="auto"/>
        <w:ind w:left="2682" w:right="2690"/>
        <w:jc w:val="center"/>
        <w:rPr>
          <w:rFonts w:ascii="Times New Roman" w:eastAsia="Times New Roman" w:hAnsi="Times New Roman" w:cs="Times New Roman"/>
          <w:sz w:val="24"/>
          <w:szCs w:val="24"/>
          <w:lang w:val="en-US"/>
        </w:rPr>
      </w:pPr>
      <w:r w:rsidRPr="000E4663">
        <w:rPr>
          <w:rFonts w:ascii="Times New Roman" w:hAnsi="Times New Roman" w:cs="Times New Roman"/>
          <w:sz w:val="24"/>
          <w:lang w:val="en-US"/>
        </w:rPr>
        <w:t>professor_tour@mail.ru</w:t>
      </w:r>
    </w:p>
    <w:p w:rsidR="0002018D" w:rsidRPr="00C95265" w:rsidRDefault="0002018D" w:rsidP="00C95265">
      <w:pPr>
        <w:widowControl w:val="0"/>
        <w:autoSpaceDE w:val="0"/>
        <w:autoSpaceDN w:val="0"/>
        <w:spacing w:before="107" w:after="0" w:line="240" w:lineRule="auto"/>
        <w:ind w:left="2682" w:right="2690"/>
        <w:jc w:val="center"/>
        <w:rPr>
          <w:rFonts w:ascii="Times New Roman" w:eastAsia="Times New Roman" w:hAnsi="Times New Roman" w:cs="Times New Roman"/>
          <w:sz w:val="24"/>
          <w:szCs w:val="24"/>
          <w:lang w:val="en-US"/>
        </w:rPr>
      </w:pPr>
    </w:p>
    <w:p w:rsidR="008177F1" w:rsidRDefault="00C95265" w:rsidP="005C6FAA">
      <w:pPr>
        <w:pStyle w:val="a5"/>
        <w:spacing w:before="0" w:beforeAutospacing="0" w:after="0" w:afterAutospacing="0"/>
        <w:ind w:firstLine="709"/>
        <w:jc w:val="both"/>
      </w:pPr>
      <w:r w:rsidRPr="00C95265">
        <w:rPr>
          <w:b/>
        </w:rPr>
        <w:t>Аннотация</w:t>
      </w:r>
      <w:r w:rsidR="005C6FAA">
        <w:rPr>
          <w:b/>
        </w:rPr>
        <w:t xml:space="preserve"> </w:t>
      </w:r>
      <w:r w:rsidR="005C6FAA" w:rsidRPr="005C6FAA">
        <w:t>(</w:t>
      </w:r>
      <w:r w:rsidR="005C6FAA">
        <w:t>на русском языке</w:t>
      </w:r>
      <w:r w:rsidR="005C6FAA" w:rsidRPr="005C6FAA">
        <w:t>)</w:t>
      </w:r>
      <w:r w:rsidR="005C6FAA">
        <w:t>.</w:t>
      </w:r>
      <w:r w:rsidRPr="00C95265">
        <w:rPr>
          <w:b/>
        </w:rPr>
        <w:t xml:space="preserve"> </w:t>
      </w:r>
      <w:r w:rsidR="008177F1" w:rsidRPr="008177F1">
        <w:rPr>
          <w:color w:val="000000"/>
          <w:szCs w:val="22"/>
        </w:rPr>
        <w:t>В данно</w:t>
      </w:r>
      <w:r w:rsidR="008177F1">
        <w:rPr>
          <w:color w:val="000000"/>
          <w:szCs w:val="22"/>
        </w:rPr>
        <w:t>й</w:t>
      </w:r>
      <w:r w:rsidR="008177F1" w:rsidRPr="008177F1">
        <w:rPr>
          <w:color w:val="000000"/>
          <w:szCs w:val="22"/>
        </w:rPr>
        <w:t xml:space="preserve"> </w:t>
      </w:r>
      <w:r w:rsidR="008177F1">
        <w:rPr>
          <w:color w:val="000000"/>
          <w:szCs w:val="22"/>
        </w:rPr>
        <w:t>статье</w:t>
      </w:r>
      <w:r w:rsidR="008177F1" w:rsidRPr="008177F1">
        <w:rPr>
          <w:color w:val="000000"/>
          <w:szCs w:val="22"/>
        </w:rPr>
        <w:t xml:space="preserve"> рассмотрен</w:t>
      </w:r>
      <w:r w:rsidR="008177F1">
        <w:rPr>
          <w:color w:val="000000"/>
          <w:szCs w:val="22"/>
        </w:rPr>
        <w:t>а</w:t>
      </w:r>
      <w:r w:rsidR="008177F1" w:rsidRPr="008177F1">
        <w:rPr>
          <w:color w:val="000000"/>
          <w:szCs w:val="22"/>
        </w:rPr>
        <w:t xml:space="preserve"> существующая модель кластерного </w:t>
      </w:r>
      <w:r w:rsidR="005C6FAA">
        <w:rPr>
          <w:color w:val="000000"/>
          <w:szCs w:val="22"/>
        </w:rPr>
        <w:t xml:space="preserve">подхода к построению </w:t>
      </w:r>
      <w:r w:rsidR="008177F1" w:rsidRPr="008177F1">
        <w:rPr>
          <w:color w:val="000000"/>
          <w:szCs w:val="22"/>
        </w:rPr>
        <w:t>туристско</w:t>
      </w:r>
      <w:r w:rsidR="005C6FAA">
        <w:rPr>
          <w:color w:val="000000"/>
          <w:szCs w:val="22"/>
        </w:rPr>
        <w:t>-рекреационных пространств</w:t>
      </w:r>
      <w:r w:rsidR="008177F1" w:rsidRPr="008177F1">
        <w:rPr>
          <w:color w:val="000000"/>
          <w:szCs w:val="22"/>
        </w:rPr>
        <w:t>, использовани</w:t>
      </w:r>
      <w:r w:rsidR="005C6FAA">
        <w:rPr>
          <w:color w:val="000000"/>
          <w:szCs w:val="22"/>
        </w:rPr>
        <w:t>е</w:t>
      </w:r>
      <w:r w:rsidR="008177F1" w:rsidRPr="008177F1">
        <w:rPr>
          <w:color w:val="000000"/>
          <w:szCs w:val="22"/>
        </w:rPr>
        <w:t xml:space="preserve"> территории</w:t>
      </w:r>
      <w:r w:rsidR="005C6FAA">
        <w:rPr>
          <w:color w:val="000000"/>
          <w:szCs w:val="22"/>
        </w:rPr>
        <w:t>,</w:t>
      </w:r>
      <w:r w:rsidR="008177F1" w:rsidRPr="008177F1">
        <w:rPr>
          <w:color w:val="000000"/>
          <w:szCs w:val="22"/>
        </w:rPr>
        <w:t xml:space="preserve"> обсуждение</w:t>
      </w:r>
      <w:r w:rsidR="005C6FAA">
        <w:rPr>
          <w:color w:val="000000"/>
          <w:szCs w:val="22"/>
        </w:rPr>
        <w:t xml:space="preserve"> существующей кластерной модели</w:t>
      </w:r>
      <w:r w:rsidR="008177F1" w:rsidRPr="008177F1">
        <w:rPr>
          <w:color w:val="000000"/>
          <w:szCs w:val="22"/>
        </w:rPr>
        <w:t xml:space="preserve">, </w:t>
      </w:r>
      <w:r w:rsidR="005C6FAA">
        <w:rPr>
          <w:color w:val="000000"/>
          <w:szCs w:val="22"/>
        </w:rPr>
        <w:t xml:space="preserve">её </w:t>
      </w:r>
      <w:r w:rsidR="008177F1" w:rsidRPr="008177F1">
        <w:rPr>
          <w:color w:val="000000"/>
          <w:szCs w:val="22"/>
        </w:rPr>
        <w:t>недостатки и достоинства</w:t>
      </w:r>
      <w:r w:rsidR="005C6FAA">
        <w:rPr>
          <w:color w:val="000000"/>
          <w:szCs w:val="22"/>
        </w:rPr>
        <w:t>. В</w:t>
      </w:r>
      <w:r w:rsidR="008177F1" w:rsidRPr="008177F1">
        <w:rPr>
          <w:color w:val="000000"/>
          <w:szCs w:val="22"/>
        </w:rPr>
        <w:t xml:space="preserve"> процессе </w:t>
      </w:r>
      <w:r w:rsidR="005C6FAA">
        <w:rPr>
          <w:color w:val="000000"/>
          <w:szCs w:val="22"/>
        </w:rPr>
        <w:t>работы</w:t>
      </w:r>
      <w:r w:rsidR="008177F1" w:rsidRPr="008177F1">
        <w:rPr>
          <w:color w:val="000000"/>
          <w:szCs w:val="22"/>
        </w:rPr>
        <w:t xml:space="preserve"> приведена новая модель построения туристско-рекреационной деятельности</w:t>
      </w:r>
      <w:r w:rsidR="005C6FAA">
        <w:rPr>
          <w:color w:val="000000"/>
          <w:szCs w:val="22"/>
        </w:rPr>
        <w:t xml:space="preserve"> в регионе</w:t>
      </w:r>
      <w:proofErr w:type="gramStart"/>
      <w:r w:rsidR="005C6FAA">
        <w:rPr>
          <w:color w:val="000000"/>
          <w:szCs w:val="22"/>
        </w:rPr>
        <w:t>.</w:t>
      </w:r>
      <w:proofErr w:type="gramEnd"/>
      <w:r w:rsidR="005C6FAA">
        <w:rPr>
          <w:color w:val="000000"/>
          <w:szCs w:val="22"/>
        </w:rPr>
        <w:t xml:space="preserve"> </w:t>
      </w:r>
      <w:r w:rsidR="008177F1" w:rsidRPr="008177F1">
        <w:rPr>
          <w:color w:val="000000"/>
          <w:szCs w:val="22"/>
        </w:rPr>
        <w:t>рассмотрена концепция построения сети маршрутов, основанн</w:t>
      </w:r>
      <w:r w:rsidR="005C6FAA">
        <w:rPr>
          <w:color w:val="000000"/>
          <w:szCs w:val="22"/>
        </w:rPr>
        <w:t>ая на</w:t>
      </w:r>
      <w:r w:rsidR="008177F1" w:rsidRPr="008177F1">
        <w:rPr>
          <w:color w:val="000000"/>
          <w:szCs w:val="22"/>
        </w:rPr>
        <w:t xml:space="preserve"> работе туристского центра, а также распределения маршрутов по сложности</w:t>
      </w:r>
      <w:r w:rsidR="005C6FAA">
        <w:rPr>
          <w:color w:val="000000"/>
          <w:szCs w:val="22"/>
        </w:rPr>
        <w:t>,</w:t>
      </w:r>
      <w:r w:rsidR="008177F1" w:rsidRPr="008177F1">
        <w:rPr>
          <w:color w:val="000000"/>
          <w:szCs w:val="22"/>
        </w:rPr>
        <w:t xml:space="preserve"> дальности и запросам потенциального потребителя туристских услуг.</w:t>
      </w:r>
    </w:p>
    <w:p w:rsidR="005C6FAA" w:rsidRDefault="00C95265" w:rsidP="005C6FAA">
      <w:pPr>
        <w:widowControl w:val="0"/>
        <w:autoSpaceDE w:val="0"/>
        <w:autoSpaceDN w:val="0"/>
        <w:spacing w:after="0" w:line="240" w:lineRule="auto"/>
        <w:ind w:right="-1" w:firstLine="709"/>
        <w:jc w:val="both"/>
        <w:rPr>
          <w:rFonts w:ascii="Times New Roman" w:eastAsia="Times New Roman" w:hAnsi="Times New Roman" w:cs="Times New Roman"/>
          <w:spacing w:val="1"/>
          <w:sz w:val="24"/>
          <w:szCs w:val="24"/>
          <w:lang w:val="en-US"/>
        </w:rPr>
      </w:pPr>
      <w:r w:rsidRPr="00C95265">
        <w:rPr>
          <w:rFonts w:ascii="Times New Roman" w:eastAsia="Times New Roman" w:hAnsi="Times New Roman" w:cs="Times New Roman"/>
          <w:b/>
          <w:sz w:val="24"/>
          <w:szCs w:val="24"/>
        </w:rPr>
        <w:t>Аннотация</w:t>
      </w:r>
      <w:r w:rsidRPr="00C95265">
        <w:rPr>
          <w:rFonts w:ascii="Times New Roman" w:eastAsia="Times New Roman" w:hAnsi="Times New Roman" w:cs="Times New Roman"/>
          <w:b/>
          <w:sz w:val="24"/>
          <w:szCs w:val="24"/>
          <w:lang w:val="en-US"/>
        </w:rPr>
        <w:t xml:space="preserve"> </w:t>
      </w:r>
      <w:r w:rsidR="005C6FAA">
        <w:rPr>
          <w:rFonts w:ascii="Times New Roman" w:eastAsia="Times New Roman" w:hAnsi="Times New Roman" w:cs="Times New Roman"/>
          <w:sz w:val="24"/>
          <w:szCs w:val="24"/>
          <w:lang w:val="en-US"/>
        </w:rPr>
        <w:t>(</w:t>
      </w:r>
      <w:r w:rsidR="005C6FAA" w:rsidRPr="005C6FAA">
        <w:rPr>
          <w:rFonts w:ascii="Times New Roman" w:hAnsi="Times New Roman" w:cs="Times New Roman"/>
          <w:sz w:val="24"/>
        </w:rPr>
        <w:t>на</w:t>
      </w:r>
      <w:r w:rsidR="005C6FAA" w:rsidRPr="00305C2E">
        <w:rPr>
          <w:rFonts w:ascii="Times New Roman" w:hAnsi="Times New Roman" w:cs="Times New Roman"/>
          <w:sz w:val="24"/>
          <w:lang w:val="en-US"/>
        </w:rPr>
        <w:t xml:space="preserve"> </w:t>
      </w:r>
      <w:r w:rsidR="005C6FAA">
        <w:rPr>
          <w:rFonts w:ascii="Times New Roman" w:hAnsi="Times New Roman" w:cs="Times New Roman"/>
          <w:sz w:val="24"/>
        </w:rPr>
        <w:t>английском</w:t>
      </w:r>
      <w:r w:rsidR="005C6FAA" w:rsidRPr="00305C2E">
        <w:rPr>
          <w:rFonts w:ascii="Times New Roman" w:hAnsi="Times New Roman" w:cs="Times New Roman"/>
          <w:sz w:val="24"/>
          <w:lang w:val="en-US"/>
        </w:rPr>
        <w:t xml:space="preserve"> </w:t>
      </w:r>
      <w:r w:rsidR="005C6FAA">
        <w:rPr>
          <w:rFonts w:ascii="Times New Roman" w:hAnsi="Times New Roman" w:cs="Times New Roman"/>
          <w:sz w:val="24"/>
        </w:rPr>
        <w:t>языке</w:t>
      </w:r>
      <w:r w:rsidR="005C6FAA" w:rsidRPr="005C6FAA">
        <w:rPr>
          <w:rFonts w:ascii="Times New Roman" w:eastAsia="Times New Roman" w:hAnsi="Times New Roman" w:cs="Times New Roman"/>
          <w:sz w:val="24"/>
          <w:szCs w:val="24"/>
          <w:lang w:val="en-US"/>
        </w:rPr>
        <w:t>). This article examines the existing model of the cluster approach to the construction of tourist and recreational spaces, the use of the territory, the discussion of the existing cluster model, its disadvantages and advantages. In the process of work, a new model of building tourist and recreational activities in the region is presented. the concept of building a network of routes based on the work of a tourist center, as well as the distribution of routes according to complexity, range and requests of a potential consumer of tourist services, is considered.</w:t>
      </w:r>
    </w:p>
    <w:p w:rsidR="00C95265" w:rsidRPr="00C95265" w:rsidRDefault="00C95265" w:rsidP="005C6FAA">
      <w:pPr>
        <w:widowControl w:val="0"/>
        <w:autoSpaceDE w:val="0"/>
        <w:autoSpaceDN w:val="0"/>
        <w:spacing w:after="0" w:line="240" w:lineRule="auto"/>
        <w:ind w:right="-1" w:firstLine="709"/>
        <w:rPr>
          <w:rFonts w:ascii="Times New Roman" w:eastAsia="Times New Roman" w:hAnsi="Times New Roman" w:cs="Times New Roman"/>
          <w:sz w:val="24"/>
          <w:szCs w:val="24"/>
        </w:rPr>
      </w:pPr>
      <w:r w:rsidRPr="00C95265">
        <w:rPr>
          <w:rFonts w:ascii="Times New Roman" w:eastAsia="Times New Roman" w:hAnsi="Times New Roman" w:cs="Times New Roman"/>
          <w:b/>
          <w:sz w:val="24"/>
          <w:szCs w:val="24"/>
        </w:rPr>
        <w:t>Ключевые</w:t>
      </w:r>
      <w:r w:rsidRPr="00C95265">
        <w:rPr>
          <w:rFonts w:ascii="Times New Roman" w:eastAsia="Times New Roman" w:hAnsi="Times New Roman" w:cs="Times New Roman"/>
          <w:b/>
          <w:spacing w:val="-4"/>
          <w:sz w:val="24"/>
          <w:szCs w:val="24"/>
        </w:rPr>
        <w:t xml:space="preserve"> </w:t>
      </w:r>
      <w:r w:rsidRPr="00C95265">
        <w:rPr>
          <w:rFonts w:ascii="Times New Roman" w:eastAsia="Times New Roman" w:hAnsi="Times New Roman" w:cs="Times New Roman"/>
          <w:b/>
          <w:sz w:val="24"/>
          <w:szCs w:val="24"/>
        </w:rPr>
        <w:t>слова</w:t>
      </w:r>
      <w:r w:rsidRPr="00C95265">
        <w:rPr>
          <w:rFonts w:ascii="Times New Roman" w:eastAsia="Times New Roman" w:hAnsi="Times New Roman" w:cs="Times New Roman"/>
          <w:b/>
          <w:spacing w:val="-4"/>
          <w:sz w:val="24"/>
          <w:szCs w:val="24"/>
        </w:rPr>
        <w:t xml:space="preserve"> </w:t>
      </w:r>
      <w:r w:rsidRPr="00C95265">
        <w:rPr>
          <w:rFonts w:ascii="Times New Roman" w:eastAsia="Times New Roman" w:hAnsi="Times New Roman" w:cs="Times New Roman"/>
          <w:sz w:val="24"/>
          <w:szCs w:val="24"/>
        </w:rPr>
        <w:t>(на</w:t>
      </w:r>
      <w:r w:rsidRPr="00C95265">
        <w:rPr>
          <w:rFonts w:ascii="Times New Roman" w:eastAsia="Times New Roman" w:hAnsi="Times New Roman" w:cs="Times New Roman"/>
          <w:spacing w:val="-4"/>
          <w:sz w:val="24"/>
          <w:szCs w:val="24"/>
        </w:rPr>
        <w:t xml:space="preserve"> </w:t>
      </w:r>
      <w:r w:rsidRPr="00C95265">
        <w:rPr>
          <w:rFonts w:ascii="Times New Roman" w:eastAsia="Times New Roman" w:hAnsi="Times New Roman" w:cs="Times New Roman"/>
          <w:sz w:val="24"/>
          <w:szCs w:val="24"/>
        </w:rPr>
        <w:t>русском</w:t>
      </w:r>
      <w:r w:rsidRPr="00C95265">
        <w:rPr>
          <w:rFonts w:ascii="Times New Roman" w:eastAsia="Times New Roman" w:hAnsi="Times New Roman" w:cs="Times New Roman"/>
          <w:spacing w:val="-5"/>
          <w:sz w:val="24"/>
          <w:szCs w:val="24"/>
        </w:rPr>
        <w:t xml:space="preserve"> </w:t>
      </w:r>
      <w:r w:rsidRPr="00C95265">
        <w:rPr>
          <w:rFonts w:ascii="Times New Roman" w:eastAsia="Times New Roman" w:hAnsi="Times New Roman" w:cs="Times New Roman"/>
          <w:sz w:val="24"/>
          <w:szCs w:val="24"/>
        </w:rPr>
        <w:t>языке):</w:t>
      </w:r>
      <w:r w:rsidR="005C6FAA">
        <w:rPr>
          <w:rFonts w:ascii="Times New Roman" w:eastAsia="Times New Roman" w:hAnsi="Times New Roman" w:cs="Times New Roman"/>
          <w:sz w:val="24"/>
          <w:szCs w:val="24"/>
        </w:rPr>
        <w:t xml:space="preserve"> туризм, сеть, маршрут, туристский центр, организатор, услуга, потребитель, маршрут, перспектива, мастер-план.</w:t>
      </w:r>
    </w:p>
    <w:p w:rsidR="00C95265" w:rsidRPr="00C95265" w:rsidRDefault="00C95265" w:rsidP="005C6FAA">
      <w:pPr>
        <w:widowControl w:val="0"/>
        <w:autoSpaceDE w:val="0"/>
        <w:autoSpaceDN w:val="0"/>
        <w:spacing w:after="0" w:line="240" w:lineRule="auto"/>
        <w:ind w:firstLine="709"/>
        <w:rPr>
          <w:rFonts w:ascii="Times New Roman" w:eastAsia="Times New Roman" w:hAnsi="Times New Roman" w:cs="Times New Roman"/>
          <w:sz w:val="24"/>
          <w:szCs w:val="24"/>
          <w:lang w:val="en-US"/>
        </w:rPr>
      </w:pPr>
      <w:r w:rsidRPr="00C95265">
        <w:rPr>
          <w:rFonts w:ascii="Times New Roman" w:eastAsia="Times New Roman" w:hAnsi="Times New Roman" w:cs="Times New Roman"/>
          <w:b/>
          <w:sz w:val="24"/>
          <w:szCs w:val="24"/>
        </w:rPr>
        <w:t>Ключевые</w:t>
      </w:r>
      <w:r w:rsidRPr="00C95265">
        <w:rPr>
          <w:rFonts w:ascii="Times New Roman" w:eastAsia="Times New Roman" w:hAnsi="Times New Roman" w:cs="Times New Roman"/>
          <w:b/>
          <w:spacing w:val="-1"/>
          <w:sz w:val="24"/>
          <w:szCs w:val="24"/>
          <w:lang w:val="en-US"/>
        </w:rPr>
        <w:t xml:space="preserve"> </w:t>
      </w:r>
      <w:r w:rsidRPr="00C95265">
        <w:rPr>
          <w:rFonts w:ascii="Times New Roman" w:eastAsia="Times New Roman" w:hAnsi="Times New Roman" w:cs="Times New Roman"/>
          <w:b/>
          <w:sz w:val="24"/>
          <w:szCs w:val="24"/>
        </w:rPr>
        <w:t>слова</w:t>
      </w:r>
      <w:r w:rsidRPr="00C95265">
        <w:rPr>
          <w:rFonts w:ascii="Times New Roman" w:eastAsia="Times New Roman" w:hAnsi="Times New Roman" w:cs="Times New Roman"/>
          <w:b/>
          <w:spacing w:val="-2"/>
          <w:sz w:val="24"/>
          <w:szCs w:val="24"/>
          <w:lang w:val="en-US"/>
        </w:rPr>
        <w:t xml:space="preserve"> </w:t>
      </w:r>
      <w:r w:rsidRPr="00C95265">
        <w:rPr>
          <w:rFonts w:ascii="Times New Roman" w:eastAsia="Times New Roman" w:hAnsi="Times New Roman" w:cs="Times New Roman"/>
          <w:sz w:val="24"/>
          <w:szCs w:val="24"/>
          <w:lang w:val="en-US"/>
        </w:rPr>
        <w:t>(</w:t>
      </w:r>
      <w:r w:rsidRPr="00C95265">
        <w:rPr>
          <w:rFonts w:ascii="Times New Roman" w:eastAsia="Times New Roman" w:hAnsi="Times New Roman" w:cs="Times New Roman"/>
          <w:sz w:val="24"/>
          <w:szCs w:val="24"/>
        </w:rPr>
        <w:t>на</w:t>
      </w:r>
      <w:r w:rsidRPr="00C95265">
        <w:rPr>
          <w:rFonts w:ascii="Times New Roman" w:eastAsia="Times New Roman" w:hAnsi="Times New Roman" w:cs="Times New Roman"/>
          <w:spacing w:val="-2"/>
          <w:sz w:val="24"/>
          <w:szCs w:val="24"/>
          <w:lang w:val="en-US"/>
        </w:rPr>
        <w:t xml:space="preserve"> </w:t>
      </w:r>
      <w:r w:rsidRPr="00C95265">
        <w:rPr>
          <w:rFonts w:ascii="Times New Roman" w:eastAsia="Times New Roman" w:hAnsi="Times New Roman" w:cs="Times New Roman"/>
          <w:sz w:val="24"/>
          <w:szCs w:val="24"/>
        </w:rPr>
        <w:t>английском</w:t>
      </w:r>
      <w:r w:rsidRPr="00C95265">
        <w:rPr>
          <w:rFonts w:ascii="Times New Roman" w:eastAsia="Times New Roman" w:hAnsi="Times New Roman" w:cs="Times New Roman"/>
          <w:spacing w:val="-3"/>
          <w:sz w:val="24"/>
          <w:szCs w:val="24"/>
          <w:lang w:val="en-US"/>
        </w:rPr>
        <w:t xml:space="preserve"> </w:t>
      </w:r>
      <w:r w:rsidRPr="00C95265">
        <w:rPr>
          <w:rFonts w:ascii="Times New Roman" w:eastAsia="Times New Roman" w:hAnsi="Times New Roman" w:cs="Times New Roman"/>
          <w:sz w:val="24"/>
          <w:szCs w:val="24"/>
        </w:rPr>
        <w:t>языке</w:t>
      </w:r>
      <w:r w:rsidRPr="00C95265">
        <w:rPr>
          <w:rFonts w:ascii="Times New Roman" w:eastAsia="Times New Roman" w:hAnsi="Times New Roman" w:cs="Times New Roman"/>
          <w:sz w:val="24"/>
          <w:szCs w:val="24"/>
          <w:lang w:val="en-US"/>
        </w:rPr>
        <w:t>):</w:t>
      </w:r>
      <w:r w:rsidR="005C6FAA" w:rsidRPr="005C6FAA">
        <w:rPr>
          <w:rFonts w:ascii="Times New Roman" w:eastAsia="Times New Roman" w:hAnsi="Times New Roman" w:cs="Times New Roman"/>
          <w:sz w:val="24"/>
          <w:szCs w:val="24"/>
          <w:lang w:val="en-US"/>
        </w:rPr>
        <w:t xml:space="preserve"> tourism, network, route, tourist center, organizer, service, consumer, route, perspective, master plan.</w:t>
      </w:r>
    </w:p>
    <w:p w:rsidR="00C95265" w:rsidRPr="005C6FAA" w:rsidRDefault="00C95265" w:rsidP="00C95265">
      <w:pPr>
        <w:widowControl w:val="0"/>
        <w:autoSpaceDE w:val="0"/>
        <w:autoSpaceDN w:val="0"/>
        <w:spacing w:after="0" w:line="240" w:lineRule="auto"/>
        <w:rPr>
          <w:rFonts w:ascii="Times New Roman" w:eastAsia="Times New Roman" w:hAnsi="Times New Roman" w:cs="Times New Roman"/>
          <w:sz w:val="24"/>
          <w:szCs w:val="24"/>
          <w:lang w:val="en-US"/>
        </w:rPr>
      </w:pPr>
    </w:p>
    <w:p w:rsidR="00BC7EEF" w:rsidRDefault="00BC7EEF" w:rsidP="00BC7EEF">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7EEF">
        <w:rPr>
          <w:rFonts w:ascii="Times New Roman" w:eastAsia="Times New Roman" w:hAnsi="Times New Roman" w:cs="Times New Roman"/>
          <w:sz w:val="24"/>
          <w:szCs w:val="24"/>
        </w:rPr>
        <w:t xml:space="preserve">На сессии </w:t>
      </w:r>
      <w:r w:rsidR="005C6FAA">
        <w:rPr>
          <w:rFonts w:ascii="Times New Roman" w:eastAsia="Times New Roman" w:hAnsi="Times New Roman" w:cs="Times New Roman"/>
          <w:sz w:val="24"/>
          <w:szCs w:val="24"/>
        </w:rPr>
        <w:t>Г</w:t>
      </w:r>
      <w:r w:rsidRPr="00BC7EEF">
        <w:rPr>
          <w:rFonts w:ascii="Times New Roman" w:eastAsia="Times New Roman" w:hAnsi="Times New Roman" w:cs="Times New Roman"/>
          <w:sz w:val="24"/>
          <w:szCs w:val="24"/>
        </w:rPr>
        <w:t xml:space="preserve">оссобрания 16 июня </w:t>
      </w:r>
      <w:r>
        <w:rPr>
          <w:rFonts w:ascii="Times New Roman" w:eastAsia="Times New Roman" w:hAnsi="Times New Roman" w:cs="Times New Roman"/>
          <w:sz w:val="24"/>
          <w:szCs w:val="24"/>
        </w:rPr>
        <w:t xml:space="preserve">2021 года </w:t>
      </w:r>
      <w:r w:rsidRPr="00BC7EEF">
        <w:rPr>
          <w:rFonts w:ascii="Times New Roman" w:eastAsia="Times New Roman" w:hAnsi="Times New Roman" w:cs="Times New Roman"/>
          <w:sz w:val="24"/>
          <w:szCs w:val="24"/>
        </w:rPr>
        <w:t xml:space="preserve">был обсужден мастер-план развития туристических территорий в Республике Алтай. В рамках этого плана были выделены шесть туристических районов, которые будут развиваться в первую очередь. </w:t>
      </w:r>
    </w:p>
    <w:p w:rsidR="00BC7EEF" w:rsidRDefault="00BC7EEF" w:rsidP="00BC7EEF">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7EEF">
        <w:rPr>
          <w:rFonts w:ascii="Times New Roman" w:eastAsia="Times New Roman" w:hAnsi="Times New Roman" w:cs="Times New Roman"/>
          <w:sz w:val="24"/>
          <w:szCs w:val="24"/>
        </w:rPr>
        <w:t>Для разработки мастер-плана была запущена программа социально-экономического развития региона, финансируемая из федерального бюджета</w:t>
      </w:r>
      <w:r w:rsidR="00496262">
        <w:rPr>
          <w:rFonts w:ascii="Times New Roman" w:eastAsia="Times New Roman" w:hAnsi="Times New Roman" w:cs="Times New Roman"/>
          <w:sz w:val="24"/>
          <w:szCs w:val="24"/>
        </w:rPr>
        <w:t xml:space="preserve"> </w:t>
      </w:r>
      <w:r w:rsidR="00496262" w:rsidRPr="00496262">
        <w:rPr>
          <w:rFonts w:ascii="Times New Roman" w:eastAsia="Times New Roman" w:hAnsi="Times New Roman" w:cs="Times New Roman"/>
          <w:sz w:val="24"/>
          <w:szCs w:val="24"/>
        </w:rPr>
        <w:t>[</w:t>
      </w:r>
      <w:r w:rsidR="00496262">
        <w:rPr>
          <w:rFonts w:ascii="Times New Roman" w:eastAsia="Times New Roman" w:hAnsi="Times New Roman" w:cs="Times New Roman"/>
          <w:sz w:val="24"/>
          <w:szCs w:val="24"/>
        </w:rPr>
        <w:t>4</w:t>
      </w:r>
      <w:r w:rsidR="00496262" w:rsidRPr="00496262">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 xml:space="preserve">. Компания </w:t>
      </w:r>
      <w:r>
        <w:rPr>
          <w:rFonts w:ascii="Times New Roman" w:eastAsia="Times New Roman" w:hAnsi="Times New Roman" w:cs="Times New Roman"/>
          <w:sz w:val="24"/>
          <w:szCs w:val="24"/>
        </w:rPr>
        <w:t>«</w:t>
      </w:r>
      <w:proofErr w:type="spellStart"/>
      <w:r w:rsidRPr="00BC7EEF">
        <w:rPr>
          <w:rFonts w:ascii="Times New Roman" w:eastAsia="Times New Roman" w:hAnsi="Times New Roman" w:cs="Times New Roman"/>
          <w:sz w:val="24"/>
          <w:szCs w:val="24"/>
        </w:rPr>
        <w:t>Стратеджи</w:t>
      </w:r>
      <w:proofErr w:type="spellEnd"/>
      <w:r w:rsidRPr="00BC7EEF">
        <w:rPr>
          <w:rFonts w:ascii="Times New Roman" w:eastAsia="Times New Roman" w:hAnsi="Times New Roman" w:cs="Times New Roman"/>
          <w:sz w:val="24"/>
          <w:szCs w:val="24"/>
        </w:rPr>
        <w:t xml:space="preserve"> </w:t>
      </w:r>
      <w:proofErr w:type="spellStart"/>
      <w:r w:rsidRPr="00BC7EEF">
        <w:rPr>
          <w:rFonts w:ascii="Times New Roman" w:eastAsia="Times New Roman" w:hAnsi="Times New Roman" w:cs="Times New Roman"/>
          <w:sz w:val="24"/>
          <w:szCs w:val="24"/>
        </w:rPr>
        <w:t>Партнерс</w:t>
      </w:r>
      <w:proofErr w:type="spellEnd"/>
      <w:r w:rsidRPr="00BC7EEF">
        <w:rPr>
          <w:rFonts w:ascii="Times New Roman" w:eastAsia="Times New Roman" w:hAnsi="Times New Roman" w:cs="Times New Roman"/>
          <w:sz w:val="24"/>
          <w:szCs w:val="24"/>
        </w:rPr>
        <w:t xml:space="preserve"> Групп</w:t>
      </w:r>
      <w:r>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 xml:space="preserve"> занялась разработкой мастер-плана за сумму около 51 миллиона рублей. Главная задача бизнес-плана </w:t>
      </w:r>
      <w:r>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 xml:space="preserve"> диагностика туристического сектора и разработка стратегии для развития сектора до 2030 года</w:t>
      </w:r>
      <w:r w:rsidR="00496262">
        <w:rPr>
          <w:rFonts w:ascii="Times New Roman" w:eastAsia="Times New Roman" w:hAnsi="Times New Roman" w:cs="Times New Roman"/>
          <w:sz w:val="24"/>
          <w:szCs w:val="24"/>
        </w:rPr>
        <w:t xml:space="preserve"> </w:t>
      </w:r>
      <w:r w:rsidR="00496262" w:rsidRPr="00496262">
        <w:rPr>
          <w:rFonts w:ascii="Times New Roman" w:eastAsia="Times New Roman" w:hAnsi="Times New Roman" w:cs="Times New Roman"/>
          <w:sz w:val="24"/>
          <w:szCs w:val="24"/>
        </w:rPr>
        <w:t>[2]</w:t>
      </w:r>
      <w:r w:rsidRPr="00BC7EEF">
        <w:rPr>
          <w:rFonts w:ascii="Times New Roman" w:eastAsia="Times New Roman" w:hAnsi="Times New Roman" w:cs="Times New Roman"/>
          <w:sz w:val="24"/>
          <w:szCs w:val="24"/>
        </w:rPr>
        <w:t xml:space="preserve">. </w:t>
      </w:r>
    </w:p>
    <w:p w:rsidR="00BC7EEF" w:rsidRDefault="00BC7EEF" w:rsidP="00BC7EEF">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7EEF">
        <w:rPr>
          <w:rFonts w:ascii="Times New Roman" w:eastAsia="Times New Roman" w:hAnsi="Times New Roman" w:cs="Times New Roman"/>
          <w:sz w:val="24"/>
          <w:szCs w:val="24"/>
        </w:rPr>
        <w:t xml:space="preserve">Владея </w:t>
      </w:r>
      <w:r>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большими данными</w:t>
      </w:r>
      <w:r>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 компания помогла определить приоритетные направления развития и составить дорожную карту</w:t>
      </w:r>
      <w:r w:rsidR="00496262">
        <w:rPr>
          <w:rFonts w:ascii="Times New Roman" w:eastAsia="Times New Roman" w:hAnsi="Times New Roman" w:cs="Times New Roman"/>
          <w:sz w:val="24"/>
          <w:szCs w:val="24"/>
        </w:rPr>
        <w:t xml:space="preserve"> </w:t>
      </w:r>
      <w:r w:rsidR="00496262" w:rsidRPr="00496262">
        <w:rPr>
          <w:rFonts w:ascii="Times New Roman" w:eastAsia="Times New Roman" w:hAnsi="Times New Roman" w:cs="Times New Roman"/>
          <w:sz w:val="24"/>
          <w:szCs w:val="24"/>
        </w:rPr>
        <w:t>[</w:t>
      </w:r>
      <w:r w:rsidR="00496262">
        <w:rPr>
          <w:rFonts w:ascii="Times New Roman" w:eastAsia="Times New Roman" w:hAnsi="Times New Roman" w:cs="Times New Roman"/>
          <w:sz w:val="24"/>
          <w:szCs w:val="24"/>
        </w:rPr>
        <w:t>1</w:t>
      </w:r>
      <w:r w:rsidR="00496262" w:rsidRPr="00496262">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 В мастер-плане описаны шесть кластеров, в которых сосредоточены основные туристические активы региона</w:t>
      </w:r>
      <w:r>
        <w:rPr>
          <w:rFonts w:ascii="Times New Roman" w:eastAsia="Times New Roman" w:hAnsi="Times New Roman" w:cs="Times New Roman"/>
          <w:sz w:val="24"/>
          <w:szCs w:val="24"/>
        </w:rPr>
        <w:t xml:space="preserve"> (рис. 1)</w:t>
      </w:r>
      <w:r w:rsidRPr="00BC7EEF">
        <w:rPr>
          <w:rFonts w:ascii="Times New Roman" w:eastAsia="Times New Roman" w:hAnsi="Times New Roman" w:cs="Times New Roman"/>
          <w:sz w:val="24"/>
          <w:szCs w:val="24"/>
        </w:rPr>
        <w:t xml:space="preserve">. </w:t>
      </w:r>
    </w:p>
    <w:p w:rsidR="00BC7EEF" w:rsidRDefault="00BC7EEF" w:rsidP="00BC7EEF">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BC7EEF">
        <w:rPr>
          <w:rFonts w:ascii="Times New Roman" w:eastAsia="Times New Roman" w:hAnsi="Times New Roman" w:cs="Times New Roman"/>
          <w:noProof/>
          <w:sz w:val="24"/>
          <w:szCs w:val="24"/>
          <w:lang w:eastAsia="ru-RU"/>
        </w:rPr>
        <w:lastRenderedPageBreak/>
        <w:drawing>
          <wp:inline distT="0" distB="0" distL="0" distR="0">
            <wp:extent cx="3878580" cy="3009327"/>
            <wp:effectExtent l="0" t="0" r="7620" b="635"/>
            <wp:docPr id="2" name="Рисунок 2" descr="https://www.gorno-altaisk.info/wp-content/uploads/2021/06/004-nga-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orno-altaisk.info/wp-content/uploads/2021/06/004-nga-34.jpg"/>
                    <pic:cNvPicPr>
                      <a:picLocks noChangeAspect="1" noChangeArrowheads="1"/>
                    </pic:cNvPicPr>
                  </pic:nvPicPr>
                  <pic:blipFill rotWithShape="1">
                    <a:blip r:embed="rId5">
                      <a:extLst>
                        <a:ext uri="{28A0092B-C50C-407E-A947-70E740481C1C}">
                          <a14:useLocalDpi xmlns:a14="http://schemas.microsoft.com/office/drawing/2010/main" val="0"/>
                        </a:ext>
                      </a:extLst>
                    </a:blip>
                    <a:srcRect l="26770"/>
                    <a:stretch/>
                  </pic:blipFill>
                  <pic:spPr bwMode="auto">
                    <a:xfrm>
                      <a:off x="0" y="0"/>
                      <a:ext cx="3886160" cy="3015208"/>
                    </a:xfrm>
                    <a:prstGeom prst="rect">
                      <a:avLst/>
                    </a:prstGeom>
                    <a:noFill/>
                    <a:ln>
                      <a:noFill/>
                    </a:ln>
                    <a:extLst>
                      <a:ext uri="{53640926-AAD7-44D8-BBD7-CCE9431645EC}">
                        <a14:shadowObscured xmlns:a14="http://schemas.microsoft.com/office/drawing/2010/main"/>
                      </a:ext>
                    </a:extLst>
                  </pic:spPr>
                </pic:pic>
              </a:graphicData>
            </a:graphic>
          </wp:inline>
        </w:drawing>
      </w:r>
    </w:p>
    <w:p w:rsidR="00BC7EEF" w:rsidRPr="00BC7EEF" w:rsidRDefault="00BC7EEF" w:rsidP="00BC7EEF">
      <w:pPr>
        <w:widowControl w:val="0"/>
        <w:autoSpaceDE w:val="0"/>
        <w:autoSpaceDN w:val="0"/>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 1. Схема расположения кластеров </w:t>
      </w:r>
      <w:r w:rsidRPr="00BC7EEF">
        <w:rPr>
          <w:rFonts w:ascii="Times New Roman" w:eastAsia="Times New Roman" w:hAnsi="Times New Roman" w:cs="Times New Roman"/>
          <w:sz w:val="24"/>
          <w:szCs w:val="24"/>
        </w:rPr>
        <w:t>[</w:t>
      </w:r>
      <w:r w:rsidR="00496262">
        <w:rPr>
          <w:rFonts w:ascii="Times New Roman" w:eastAsia="Times New Roman" w:hAnsi="Times New Roman" w:cs="Times New Roman"/>
          <w:sz w:val="24"/>
          <w:szCs w:val="24"/>
        </w:rPr>
        <w:t>2</w:t>
      </w:r>
      <w:r w:rsidRPr="00BC7EEF">
        <w:rPr>
          <w:rFonts w:ascii="Times New Roman" w:eastAsia="Times New Roman" w:hAnsi="Times New Roman" w:cs="Times New Roman"/>
          <w:sz w:val="24"/>
          <w:szCs w:val="24"/>
        </w:rPr>
        <w:t>]</w:t>
      </w:r>
    </w:p>
    <w:p w:rsidR="00BC7EEF" w:rsidRDefault="00BC7EEF" w:rsidP="00BC7EEF">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BC7EEF" w:rsidRDefault="00BC7EEF" w:rsidP="00BC7EEF">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7EEF">
        <w:rPr>
          <w:rFonts w:ascii="Times New Roman" w:eastAsia="Times New Roman" w:hAnsi="Times New Roman" w:cs="Times New Roman"/>
          <w:sz w:val="24"/>
          <w:szCs w:val="24"/>
        </w:rPr>
        <w:t xml:space="preserve">Некоторые жители </w:t>
      </w:r>
      <w:r>
        <w:rPr>
          <w:rFonts w:ascii="Times New Roman" w:eastAsia="Times New Roman" w:hAnsi="Times New Roman" w:cs="Times New Roman"/>
          <w:sz w:val="24"/>
          <w:szCs w:val="24"/>
        </w:rPr>
        <w:t>от</w:t>
      </w:r>
      <w:r w:rsidRPr="00BC7EEF">
        <w:rPr>
          <w:rFonts w:ascii="Times New Roman" w:eastAsia="Times New Roman" w:hAnsi="Times New Roman" w:cs="Times New Roman"/>
          <w:sz w:val="24"/>
          <w:szCs w:val="24"/>
        </w:rPr>
        <w:t>реагир</w:t>
      </w:r>
      <w:r>
        <w:rPr>
          <w:rFonts w:ascii="Times New Roman" w:eastAsia="Times New Roman" w:hAnsi="Times New Roman" w:cs="Times New Roman"/>
          <w:sz w:val="24"/>
          <w:szCs w:val="24"/>
        </w:rPr>
        <w:t>овали</w:t>
      </w:r>
      <w:r w:rsidRPr="00BC7EEF">
        <w:rPr>
          <w:rFonts w:ascii="Times New Roman" w:eastAsia="Times New Roman" w:hAnsi="Times New Roman" w:cs="Times New Roman"/>
          <w:sz w:val="24"/>
          <w:szCs w:val="24"/>
        </w:rPr>
        <w:t xml:space="preserve"> негативно на понятие </w:t>
      </w:r>
      <w:r>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кластеры</w:t>
      </w:r>
      <w:r>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 опасаясь ограничения доступа и изменения административных границ</w:t>
      </w:r>
      <w:r>
        <w:rPr>
          <w:rFonts w:ascii="Times New Roman" w:eastAsia="Times New Roman" w:hAnsi="Times New Roman" w:cs="Times New Roman"/>
          <w:sz w:val="24"/>
          <w:szCs w:val="24"/>
        </w:rPr>
        <w:t xml:space="preserve"> территорий их владений</w:t>
      </w:r>
      <w:r w:rsidRPr="00BC7EEF">
        <w:rPr>
          <w:rFonts w:ascii="Times New Roman" w:eastAsia="Times New Roman" w:hAnsi="Times New Roman" w:cs="Times New Roman"/>
          <w:sz w:val="24"/>
          <w:szCs w:val="24"/>
        </w:rPr>
        <w:t xml:space="preserve">. </w:t>
      </w:r>
    </w:p>
    <w:p w:rsidR="00BC7EEF" w:rsidRDefault="00BC7EEF" w:rsidP="00BC7EEF">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7EEF">
        <w:rPr>
          <w:rFonts w:ascii="Times New Roman" w:eastAsia="Times New Roman" w:hAnsi="Times New Roman" w:cs="Times New Roman"/>
          <w:sz w:val="24"/>
          <w:szCs w:val="24"/>
        </w:rPr>
        <w:t xml:space="preserve">Однако министр туризма подчеркнула, что кластеры просто представляют собой места притяжения для туристов и не включают в себя ограничения и изменения. </w:t>
      </w:r>
    </w:p>
    <w:p w:rsidR="00D476C8" w:rsidRDefault="00BC7EEF" w:rsidP="00BC7EEF">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7EEF">
        <w:rPr>
          <w:rFonts w:ascii="Times New Roman" w:eastAsia="Times New Roman" w:hAnsi="Times New Roman" w:cs="Times New Roman"/>
          <w:sz w:val="24"/>
          <w:szCs w:val="24"/>
        </w:rPr>
        <w:t>Председатель профильного комитета предложил отказаться от использования этого термина</w:t>
      </w:r>
      <w:r w:rsidR="00496262">
        <w:rPr>
          <w:rFonts w:ascii="Times New Roman" w:eastAsia="Times New Roman" w:hAnsi="Times New Roman" w:cs="Times New Roman"/>
          <w:sz w:val="24"/>
          <w:szCs w:val="24"/>
        </w:rPr>
        <w:t xml:space="preserve"> </w:t>
      </w:r>
      <w:r w:rsidR="00496262" w:rsidRPr="00496262">
        <w:rPr>
          <w:rFonts w:ascii="Times New Roman" w:eastAsia="Times New Roman" w:hAnsi="Times New Roman" w:cs="Times New Roman"/>
          <w:sz w:val="24"/>
          <w:szCs w:val="24"/>
        </w:rPr>
        <w:t>[</w:t>
      </w:r>
      <w:r w:rsidR="00496262">
        <w:rPr>
          <w:rFonts w:ascii="Times New Roman" w:eastAsia="Times New Roman" w:hAnsi="Times New Roman" w:cs="Times New Roman"/>
          <w:sz w:val="24"/>
          <w:szCs w:val="24"/>
        </w:rPr>
        <w:t>5</w:t>
      </w:r>
      <w:r w:rsidR="00496262" w:rsidRPr="00496262">
        <w:rPr>
          <w:rFonts w:ascii="Times New Roman" w:eastAsia="Times New Roman" w:hAnsi="Times New Roman" w:cs="Times New Roman"/>
          <w:sz w:val="24"/>
          <w:szCs w:val="24"/>
        </w:rPr>
        <w:t>]</w:t>
      </w:r>
      <w:r w:rsidRPr="00BC7EEF">
        <w:rPr>
          <w:rFonts w:ascii="Times New Roman" w:eastAsia="Times New Roman" w:hAnsi="Times New Roman" w:cs="Times New Roman"/>
          <w:sz w:val="24"/>
          <w:szCs w:val="24"/>
        </w:rPr>
        <w:t>.</w:t>
      </w:r>
    </w:p>
    <w:p w:rsidR="00D721BD" w:rsidRDefault="00F930E3" w:rsidP="00F930E3">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930E3">
        <w:rPr>
          <w:rFonts w:ascii="Times New Roman" w:eastAsia="Times New Roman" w:hAnsi="Times New Roman" w:cs="Times New Roman"/>
          <w:sz w:val="24"/>
          <w:szCs w:val="24"/>
        </w:rPr>
        <w:t xml:space="preserve">В результате проведенного заседание государственного собрания эл курултай республики Алтай была отмечена неготовность мастер-плана реализации на территории республики Алтай и целесообразность использования данного подхода при определении стратегии дальнейшего развития туристско-рекреационных территорий. </w:t>
      </w:r>
    </w:p>
    <w:p w:rsidR="00BB3C60" w:rsidRPr="00F930E3" w:rsidRDefault="00F930E3" w:rsidP="00C84BC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930E3">
        <w:rPr>
          <w:rFonts w:ascii="Times New Roman" w:eastAsia="Times New Roman" w:hAnsi="Times New Roman" w:cs="Times New Roman"/>
          <w:sz w:val="24"/>
          <w:szCs w:val="24"/>
        </w:rPr>
        <w:t>Также Министерству природных ресурсов было рекомендовано обсудить проект мастер-плана в муниципальных образованиях и корректировать его с учетом предложений от населения с соблюдением интересов местных жителей и предпринимательства</w:t>
      </w:r>
      <w:r w:rsidR="00575C21">
        <w:rPr>
          <w:rFonts w:ascii="Times New Roman" w:eastAsia="Times New Roman" w:hAnsi="Times New Roman" w:cs="Times New Roman"/>
          <w:sz w:val="24"/>
          <w:szCs w:val="24"/>
        </w:rPr>
        <w:t xml:space="preserve"> </w:t>
      </w:r>
      <w:r w:rsidR="00496262" w:rsidRPr="00496262">
        <w:rPr>
          <w:rFonts w:ascii="Times New Roman" w:eastAsia="Times New Roman" w:hAnsi="Times New Roman" w:cs="Times New Roman"/>
          <w:sz w:val="24"/>
          <w:szCs w:val="24"/>
        </w:rPr>
        <w:t>[</w:t>
      </w:r>
      <w:r w:rsidR="00496262">
        <w:rPr>
          <w:rFonts w:ascii="Times New Roman" w:eastAsia="Times New Roman" w:hAnsi="Times New Roman" w:cs="Times New Roman"/>
          <w:sz w:val="24"/>
          <w:szCs w:val="24"/>
        </w:rPr>
        <w:t>3</w:t>
      </w:r>
      <w:r w:rsidR="00496262" w:rsidRPr="00496262">
        <w:rPr>
          <w:rFonts w:ascii="Times New Roman" w:eastAsia="Times New Roman" w:hAnsi="Times New Roman" w:cs="Times New Roman"/>
          <w:sz w:val="24"/>
          <w:szCs w:val="24"/>
        </w:rPr>
        <w:t>]</w:t>
      </w:r>
      <w:r w:rsidRPr="00F930E3">
        <w:rPr>
          <w:rFonts w:ascii="Times New Roman" w:eastAsia="Times New Roman" w:hAnsi="Times New Roman" w:cs="Times New Roman"/>
          <w:sz w:val="24"/>
          <w:szCs w:val="24"/>
        </w:rPr>
        <w:t>.</w:t>
      </w:r>
    </w:p>
    <w:p w:rsidR="000C2B39" w:rsidRDefault="008211F9" w:rsidP="00C84BC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8211F9">
        <w:rPr>
          <w:rFonts w:ascii="Times New Roman" w:eastAsia="Times New Roman" w:hAnsi="Times New Roman" w:cs="Times New Roman"/>
          <w:sz w:val="24"/>
          <w:szCs w:val="24"/>
        </w:rPr>
        <w:t>Современное состояние туризма республики Алтай претерпе</w:t>
      </w:r>
      <w:r>
        <w:rPr>
          <w:rFonts w:ascii="Times New Roman" w:eastAsia="Times New Roman" w:hAnsi="Times New Roman" w:cs="Times New Roman"/>
          <w:sz w:val="24"/>
          <w:szCs w:val="24"/>
        </w:rPr>
        <w:t>вает изменения в лучшую сторону, сторону повышения уровня и качества услуг, реализуемое местным населением.</w:t>
      </w:r>
    </w:p>
    <w:p w:rsidR="00C84BC2" w:rsidRDefault="008211F9" w:rsidP="00C84BC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8211F9">
        <w:rPr>
          <w:rFonts w:ascii="Times New Roman" w:eastAsia="Times New Roman" w:hAnsi="Times New Roman" w:cs="Times New Roman"/>
          <w:sz w:val="24"/>
          <w:szCs w:val="24"/>
        </w:rPr>
        <w:t xml:space="preserve">С переходом от плановой экономики к рыночной туризм </w:t>
      </w:r>
      <w:r>
        <w:rPr>
          <w:rFonts w:ascii="Times New Roman" w:eastAsia="Times New Roman" w:hAnsi="Times New Roman" w:cs="Times New Roman"/>
          <w:sz w:val="24"/>
          <w:szCs w:val="24"/>
        </w:rPr>
        <w:t>Рес</w:t>
      </w:r>
      <w:r w:rsidRPr="008211F9">
        <w:rPr>
          <w:rFonts w:ascii="Times New Roman" w:eastAsia="Times New Roman" w:hAnsi="Times New Roman" w:cs="Times New Roman"/>
          <w:sz w:val="24"/>
          <w:szCs w:val="24"/>
        </w:rPr>
        <w:t>публики Алтай переходит в руки самостоятельных организаторов туристской деятельности</w:t>
      </w:r>
      <w:r w:rsidR="00C84BC2">
        <w:rPr>
          <w:rFonts w:ascii="Times New Roman" w:eastAsia="Times New Roman" w:hAnsi="Times New Roman" w:cs="Times New Roman"/>
          <w:sz w:val="24"/>
          <w:szCs w:val="24"/>
        </w:rPr>
        <w:t>.</w:t>
      </w:r>
    </w:p>
    <w:p w:rsidR="00C84BC2" w:rsidRDefault="00C84BC2" w:rsidP="00C84BC2">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п</w:t>
      </w:r>
      <w:r w:rsidR="008211F9" w:rsidRPr="008211F9">
        <w:rPr>
          <w:rFonts w:ascii="Times New Roman" w:eastAsia="Times New Roman" w:hAnsi="Times New Roman" w:cs="Times New Roman"/>
          <w:sz w:val="24"/>
          <w:szCs w:val="24"/>
        </w:rPr>
        <w:t>одобны</w:t>
      </w:r>
      <w:r>
        <w:rPr>
          <w:rFonts w:ascii="Times New Roman" w:eastAsia="Times New Roman" w:hAnsi="Times New Roman" w:cs="Times New Roman"/>
          <w:sz w:val="24"/>
          <w:szCs w:val="24"/>
        </w:rPr>
        <w:t>й</w:t>
      </w:r>
      <w:r w:rsidR="008211F9" w:rsidRPr="008211F9">
        <w:rPr>
          <w:rFonts w:ascii="Times New Roman" w:eastAsia="Times New Roman" w:hAnsi="Times New Roman" w:cs="Times New Roman"/>
          <w:sz w:val="24"/>
          <w:szCs w:val="24"/>
        </w:rPr>
        <w:t xml:space="preserve"> пример можно взять организаторов</w:t>
      </w:r>
      <w:r>
        <w:rPr>
          <w:rFonts w:ascii="Times New Roman" w:eastAsia="Times New Roman" w:hAnsi="Times New Roman" w:cs="Times New Roman"/>
          <w:sz w:val="24"/>
          <w:szCs w:val="24"/>
        </w:rPr>
        <w:t xml:space="preserve"> конных многодневных </w:t>
      </w:r>
      <w:r w:rsidR="008211F9" w:rsidRPr="008211F9">
        <w:rPr>
          <w:rFonts w:ascii="Times New Roman" w:eastAsia="Times New Roman" w:hAnsi="Times New Roman" w:cs="Times New Roman"/>
          <w:sz w:val="24"/>
          <w:szCs w:val="24"/>
        </w:rPr>
        <w:t xml:space="preserve">путешествий и автомобильных извозчиков, которые организуют </w:t>
      </w:r>
      <w:r w:rsidRPr="008211F9">
        <w:rPr>
          <w:rFonts w:ascii="Times New Roman" w:eastAsia="Times New Roman" w:hAnsi="Times New Roman" w:cs="Times New Roman"/>
          <w:sz w:val="24"/>
          <w:szCs w:val="24"/>
        </w:rPr>
        <w:t>туристск</w:t>
      </w:r>
      <w:r>
        <w:rPr>
          <w:rFonts w:ascii="Times New Roman" w:eastAsia="Times New Roman" w:hAnsi="Times New Roman" w:cs="Times New Roman"/>
          <w:sz w:val="24"/>
          <w:szCs w:val="24"/>
        </w:rPr>
        <w:t>ие</w:t>
      </w:r>
      <w:r w:rsidR="008211F9" w:rsidRPr="008211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путешествия</w:t>
      </w:r>
      <w:r w:rsidR="008211F9" w:rsidRPr="008211F9">
        <w:rPr>
          <w:rFonts w:ascii="Times New Roman" w:eastAsia="Times New Roman" w:hAnsi="Times New Roman" w:cs="Times New Roman"/>
          <w:sz w:val="24"/>
          <w:szCs w:val="24"/>
        </w:rPr>
        <w:t xml:space="preserve"> из районных центров в места близкого расположения туристских дестинаций, таким образом созда</w:t>
      </w:r>
      <w:r>
        <w:rPr>
          <w:rFonts w:ascii="Times New Roman" w:eastAsia="Times New Roman" w:hAnsi="Times New Roman" w:cs="Times New Roman"/>
          <w:sz w:val="24"/>
          <w:szCs w:val="24"/>
        </w:rPr>
        <w:t>вая</w:t>
      </w:r>
      <w:r w:rsidR="008211F9" w:rsidRPr="008211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новые </w:t>
      </w:r>
      <w:r w:rsidR="008211F9" w:rsidRPr="008211F9">
        <w:rPr>
          <w:rFonts w:ascii="Times New Roman" w:eastAsia="Times New Roman" w:hAnsi="Times New Roman" w:cs="Times New Roman"/>
          <w:sz w:val="24"/>
          <w:szCs w:val="24"/>
        </w:rPr>
        <w:t>рабочи</w:t>
      </w:r>
      <w:r>
        <w:rPr>
          <w:rFonts w:ascii="Times New Roman" w:eastAsia="Times New Roman" w:hAnsi="Times New Roman" w:cs="Times New Roman"/>
          <w:sz w:val="24"/>
          <w:szCs w:val="24"/>
        </w:rPr>
        <w:t>е</w:t>
      </w:r>
      <w:r w:rsidR="008211F9" w:rsidRPr="008211F9">
        <w:rPr>
          <w:rFonts w:ascii="Times New Roman" w:eastAsia="Times New Roman" w:hAnsi="Times New Roman" w:cs="Times New Roman"/>
          <w:sz w:val="24"/>
          <w:szCs w:val="24"/>
        </w:rPr>
        <w:t xml:space="preserve"> мест</w:t>
      </w:r>
      <w:r>
        <w:rPr>
          <w:rFonts w:ascii="Times New Roman" w:eastAsia="Times New Roman" w:hAnsi="Times New Roman" w:cs="Times New Roman"/>
          <w:sz w:val="24"/>
          <w:szCs w:val="24"/>
        </w:rPr>
        <w:t>а</w:t>
      </w:r>
      <w:r w:rsidR="008211F9" w:rsidRPr="008211F9">
        <w:rPr>
          <w:rFonts w:ascii="Times New Roman" w:eastAsia="Times New Roman" w:hAnsi="Times New Roman" w:cs="Times New Roman"/>
          <w:sz w:val="24"/>
          <w:szCs w:val="24"/>
        </w:rPr>
        <w:t xml:space="preserve"> и повышение экономической активности местного населения</w:t>
      </w:r>
      <w:r>
        <w:rPr>
          <w:rFonts w:ascii="Times New Roman" w:eastAsia="Times New Roman" w:hAnsi="Times New Roman" w:cs="Times New Roman"/>
          <w:sz w:val="24"/>
          <w:szCs w:val="24"/>
        </w:rPr>
        <w:t>.</w:t>
      </w:r>
      <w:r w:rsidR="008211F9" w:rsidRPr="008211F9">
        <w:rPr>
          <w:rFonts w:ascii="Times New Roman" w:eastAsia="Times New Roman" w:hAnsi="Times New Roman" w:cs="Times New Roman"/>
          <w:sz w:val="24"/>
          <w:szCs w:val="24"/>
        </w:rPr>
        <w:t xml:space="preserve"> </w:t>
      </w:r>
    </w:p>
    <w:p w:rsidR="00C84BC2" w:rsidRDefault="00C84BC2" w:rsidP="00C84BC2">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совершенствования подобной деятельности н</w:t>
      </w:r>
      <w:r w:rsidR="008211F9" w:rsidRPr="008211F9">
        <w:rPr>
          <w:rFonts w:ascii="Times New Roman" w:eastAsia="Times New Roman" w:hAnsi="Times New Roman" w:cs="Times New Roman"/>
          <w:sz w:val="24"/>
          <w:szCs w:val="24"/>
        </w:rPr>
        <w:t xml:space="preserve">еобходимо </w:t>
      </w:r>
      <w:r>
        <w:rPr>
          <w:rFonts w:ascii="Times New Roman" w:eastAsia="Times New Roman" w:hAnsi="Times New Roman" w:cs="Times New Roman"/>
          <w:sz w:val="24"/>
          <w:szCs w:val="24"/>
        </w:rPr>
        <w:t xml:space="preserve">её </w:t>
      </w:r>
      <w:r w:rsidR="008211F9" w:rsidRPr="008211F9">
        <w:rPr>
          <w:rFonts w:ascii="Times New Roman" w:eastAsia="Times New Roman" w:hAnsi="Times New Roman" w:cs="Times New Roman"/>
          <w:sz w:val="24"/>
          <w:szCs w:val="24"/>
        </w:rPr>
        <w:t xml:space="preserve">сосредоточить </w:t>
      </w:r>
      <w:r>
        <w:rPr>
          <w:rFonts w:ascii="Times New Roman" w:eastAsia="Times New Roman" w:hAnsi="Times New Roman" w:cs="Times New Roman"/>
          <w:sz w:val="24"/>
          <w:szCs w:val="24"/>
        </w:rPr>
        <w:t xml:space="preserve">в </w:t>
      </w:r>
      <w:r w:rsidR="008211F9" w:rsidRPr="008211F9">
        <w:rPr>
          <w:rFonts w:ascii="Times New Roman" w:eastAsia="Times New Roman" w:hAnsi="Times New Roman" w:cs="Times New Roman"/>
          <w:sz w:val="24"/>
          <w:szCs w:val="24"/>
        </w:rPr>
        <w:t>туристские центры, в которых базируется основная часть туристского потока</w:t>
      </w:r>
      <w:r>
        <w:rPr>
          <w:rFonts w:ascii="Times New Roman" w:eastAsia="Times New Roman" w:hAnsi="Times New Roman" w:cs="Times New Roman"/>
          <w:sz w:val="24"/>
          <w:szCs w:val="24"/>
        </w:rPr>
        <w:t>.</w:t>
      </w:r>
      <w:r w:rsidR="008211F9" w:rsidRPr="008211F9">
        <w:rPr>
          <w:rFonts w:ascii="Times New Roman" w:eastAsia="Times New Roman" w:hAnsi="Times New Roman" w:cs="Times New Roman"/>
          <w:sz w:val="24"/>
          <w:szCs w:val="24"/>
        </w:rPr>
        <w:t xml:space="preserve"> </w:t>
      </w:r>
    </w:p>
    <w:p w:rsidR="008211F9" w:rsidRDefault="00C84BC2" w:rsidP="00C84BC2">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Республики Алтай подобным центром сможет логически соответствовать районный</w:t>
      </w:r>
      <w:r w:rsidR="008211F9" w:rsidRPr="008211F9">
        <w:rPr>
          <w:rFonts w:ascii="Times New Roman" w:eastAsia="Times New Roman" w:hAnsi="Times New Roman" w:cs="Times New Roman"/>
          <w:sz w:val="24"/>
          <w:szCs w:val="24"/>
        </w:rPr>
        <w:t xml:space="preserve"> центр</w:t>
      </w:r>
      <w:r>
        <w:rPr>
          <w:rFonts w:ascii="Times New Roman" w:eastAsia="Times New Roman" w:hAnsi="Times New Roman" w:cs="Times New Roman"/>
          <w:sz w:val="24"/>
          <w:szCs w:val="24"/>
        </w:rPr>
        <w:t>, как место сосредоточения условий и сервиса, предлагаемых туристам и гостям региона.</w:t>
      </w:r>
    </w:p>
    <w:p w:rsidR="008211F9" w:rsidRDefault="00C84BC2" w:rsidP="00C84BC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C84BC2">
        <w:rPr>
          <w:rFonts w:ascii="Times New Roman" w:eastAsia="Times New Roman" w:hAnsi="Times New Roman" w:cs="Times New Roman"/>
          <w:sz w:val="24"/>
          <w:szCs w:val="24"/>
        </w:rPr>
        <w:t>И</w:t>
      </w:r>
      <w:r>
        <w:rPr>
          <w:rFonts w:ascii="Times New Roman" w:eastAsia="Times New Roman" w:hAnsi="Times New Roman" w:cs="Times New Roman"/>
          <w:sz w:val="24"/>
          <w:szCs w:val="24"/>
        </w:rPr>
        <w:t>з</w:t>
      </w:r>
      <w:r w:rsidRPr="00C84BC2">
        <w:rPr>
          <w:rFonts w:ascii="Times New Roman" w:eastAsia="Times New Roman" w:hAnsi="Times New Roman" w:cs="Times New Roman"/>
          <w:sz w:val="24"/>
          <w:szCs w:val="24"/>
        </w:rPr>
        <w:t xml:space="preserve"> данных районных центров эффективно реализовать различные виды туризма в виде</w:t>
      </w:r>
      <w:r>
        <w:rPr>
          <w:rFonts w:ascii="Times New Roman" w:eastAsia="Times New Roman" w:hAnsi="Times New Roman" w:cs="Times New Roman"/>
          <w:sz w:val="24"/>
          <w:szCs w:val="24"/>
        </w:rPr>
        <w:t xml:space="preserve"> сети туристских маршрутов. Из имеющихся сетей сам турист или внешний организатор туристской деятельности, сможет самостоятельно выбрать туристский маршрут по продолжительности, трудности и насыщенности.</w:t>
      </w:r>
    </w:p>
    <w:p w:rsidR="008211F9" w:rsidRDefault="00C84BC2"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C84BC2">
        <w:rPr>
          <w:rFonts w:ascii="Times New Roman" w:eastAsia="Times New Roman" w:hAnsi="Times New Roman" w:cs="Times New Roman"/>
          <w:sz w:val="24"/>
          <w:szCs w:val="24"/>
        </w:rPr>
        <w:t xml:space="preserve">При этом деятельность действующих туроператоров не должна </w:t>
      </w:r>
      <w:r>
        <w:rPr>
          <w:rFonts w:ascii="Times New Roman" w:eastAsia="Times New Roman" w:hAnsi="Times New Roman" w:cs="Times New Roman"/>
          <w:sz w:val="24"/>
          <w:szCs w:val="24"/>
        </w:rPr>
        <w:t xml:space="preserve">осуществляться в противопоставление </w:t>
      </w:r>
      <w:r w:rsidRPr="00C84BC2">
        <w:rPr>
          <w:rFonts w:ascii="Times New Roman" w:eastAsia="Times New Roman" w:hAnsi="Times New Roman" w:cs="Times New Roman"/>
          <w:sz w:val="24"/>
          <w:szCs w:val="24"/>
        </w:rPr>
        <w:t>туристкой деятельности на местах</w:t>
      </w:r>
      <w:r>
        <w:rPr>
          <w:rFonts w:ascii="Times New Roman" w:eastAsia="Times New Roman" w:hAnsi="Times New Roman" w:cs="Times New Roman"/>
          <w:sz w:val="24"/>
          <w:szCs w:val="24"/>
        </w:rPr>
        <w:t xml:space="preserve"> (местные туроператоры)</w:t>
      </w:r>
      <w:r w:rsidRPr="00C84BC2">
        <w:rPr>
          <w:rFonts w:ascii="Times New Roman" w:eastAsia="Times New Roman" w:hAnsi="Times New Roman" w:cs="Times New Roman"/>
          <w:sz w:val="24"/>
          <w:szCs w:val="24"/>
        </w:rPr>
        <w:t>, а наоборот</w:t>
      </w:r>
      <w:r>
        <w:rPr>
          <w:rFonts w:ascii="Times New Roman" w:eastAsia="Times New Roman" w:hAnsi="Times New Roman" w:cs="Times New Roman"/>
          <w:sz w:val="24"/>
          <w:szCs w:val="24"/>
        </w:rPr>
        <w:t>,</w:t>
      </w:r>
      <w:r w:rsidRPr="00C84BC2">
        <w:rPr>
          <w:rFonts w:ascii="Times New Roman" w:eastAsia="Times New Roman" w:hAnsi="Times New Roman" w:cs="Times New Roman"/>
          <w:sz w:val="24"/>
          <w:szCs w:val="24"/>
        </w:rPr>
        <w:t xml:space="preserve"> разгрузить тури</w:t>
      </w:r>
      <w:r>
        <w:rPr>
          <w:rFonts w:ascii="Times New Roman" w:eastAsia="Times New Roman" w:hAnsi="Times New Roman" w:cs="Times New Roman"/>
          <w:sz w:val="24"/>
          <w:szCs w:val="24"/>
        </w:rPr>
        <w:t>стский</w:t>
      </w:r>
      <w:r w:rsidRPr="00C84BC2">
        <w:rPr>
          <w:rFonts w:ascii="Times New Roman" w:eastAsia="Times New Roman" w:hAnsi="Times New Roman" w:cs="Times New Roman"/>
          <w:sz w:val="24"/>
          <w:szCs w:val="24"/>
        </w:rPr>
        <w:t xml:space="preserve"> поток, представленный в</w:t>
      </w:r>
      <w:r>
        <w:rPr>
          <w:rFonts w:ascii="Times New Roman" w:eastAsia="Times New Roman" w:hAnsi="Times New Roman" w:cs="Times New Roman"/>
          <w:sz w:val="24"/>
          <w:szCs w:val="24"/>
        </w:rPr>
        <w:t xml:space="preserve"> в</w:t>
      </w:r>
      <w:r w:rsidRPr="00C84BC2">
        <w:rPr>
          <w:rFonts w:ascii="Times New Roman" w:eastAsia="Times New Roman" w:hAnsi="Times New Roman" w:cs="Times New Roman"/>
          <w:sz w:val="24"/>
          <w:szCs w:val="24"/>
        </w:rPr>
        <w:t xml:space="preserve">иде транзитных туристов и самодеятельных </w:t>
      </w:r>
      <w:r w:rsidRPr="00C84BC2">
        <w:rPr>
          <w:rFonts w:ascii="Times New Roman" w:eastAsia="Times New Roman" w:hAnsi="Times New Roman" w:cs="Times New Roman"/>
          <w:sz w:val="24"/>
          <w:szCs w:val="24"/>
        </w:rPr>
        <w:lastRenderedPageBreak/>
        <w:t>турис</w:t>
      </w:r>
      <w:r>
        <w:rPr>
          <w:rFonts w:ascii="Times New Roman" w:eastAsia="Times New Roman" w:hAnsi="Times New Roman" w:cs="Times New Roman"/>
          <w:sz w:val="24"/>
          <w:szCs w:val="24"/>
        </w:rPr>
        <w:t>тс</w:t>
      </w:r>
      <w:r w:rsidRPr="00C84BC2">
        <w:rPr>
          <w:rFonts w:ascii="Times New Roman" w:eastAsia="Times New Roman" w:hAnsi="Times New Roman" w:cs="Times New Roman"/>
          <w:sz w:val="24"/>
          <w:szCs w:val="24"/>
        </w:rPr>
        <w:t>ких групп.</w:t>
      </w:r>
      <w:r>
        <w:rPr>
          <w:rFonts w:ascii="Times New Roman" w:eastAsia="Times New Roman" w:hAnsi="Times New Roman" w:cs="Times New Roman"/>
          <w:sz w:val="24"/>
          <w:szCs w:val="24"/>
        </w:rPr>
        <w:t xml:space="preserve"> </w:t>
      </w:r>
    </w:p>
    <w:p w:rsidR="00D721BD" w:rsidRDefault="00BD0F45"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этой связи необходимо развивать общую концепцию с</w:t>
      </w:r>
      <w:r w:rsidR="00D721BD" w:rsidRPr="00D721BD">
        <w:rPr>
          <w:rFonts w:ascii="Times New Roman" w:eastAsia="Times New Roman" w:hAnsi="Times New Roman" w:cs="Times New Roman"/>
          <w:sz w:val="24"/>
          <w:szCs w:val="24"/>
        </w:rPr>
        <w:t>оциально-экономическ</w:t>
      </w:r>
      <w:r>
        <w:rPr>
          <w:rFonts w:ascii="Times New Roman" w:eastAsia="Times New Roman" w:hAnsi="Times New Roman" w:cs="Times New Roman"/>
          <w:sz w:val="24"/>
          <w:szCs w:val="24"/>
        </w:rPr>
        <w:t>ого</w:t>
      </w:r>
      <w:r w:rsidR="00D721BD" w:rsidRPr="00D721BD">
        <w:rPr>
          <w:rFonts w:ascii="Times New Roman" w:eastAsia="Times New Roman" w:hAnsi="Times New Roman" w:cs="Times New Roman"/>
          <w:sz w:val="24"/>
          <w:szCs w:val="24"/>
        </w:rPr>
        <w:t xml:space="preserve"> развития туризма в </w:t>
      </w:r>
      <w:r w:rsidR="00F90D39">
        <w:rPr>
          <w:rFonts w:ascii="Times New Roman" w:eastAsia="Times New Roman" w:hAnsi="Times New Roman" w:cs="Times New Roman"/>
          <w:sz w:val="24"/>
          <w:szCs w:val="24"/>
        </w:rPr>
        <w:t>Республике Алтай:</w:t>
      </w:r>
    </w:p>
    <w:p w:rsidR="00F90D39" w:rsidRDefault="00F90D39"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90D39">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F90D39">
        <w:rPr>
          <w:rFonts w:ascii="Times New Roman" w:eastAsia="Times New Roman" w:hAnsi="Times New Roman" w:cs="Times New Roman"/>
          <w:sz w:val="24"/>
          <w:szCs w:val="24"/>
        </w:rPr>
        <w:t xml:space="preserve"> </w:t>
      </w:r>
      <w:r w:rsidR="001039B6">
        <w:rPr>
          <w:rFonts w:ascii="Times New Roman" w:eastAsia="Times New Roman" w:hAnsi="Times New Roman" w:cs="Times New Roman"/>
          <w:sz w:val="24"/>
          <w:szCs w:val="24"/>
        </w:rPr>
        <w:t>С</w:t>
      </w:r>
      <w:r w:rsidR="001039B6" w:rsidRPr="001039B6">
        <w:rPr>
          <w:rFonts w:ascii="Times New Roman" w:eastAsia="Times New Roman" w:hAnsi="Times New Roman" w:cs="Times New Roman"/>
          <w:sz w:val="24"/>
          <w:szCs w:val="24"/>
        </w:rPr>
        <w:t>оздание единой базы</w:t>
      </w:r>
      <w:r w:rsidR="001039B6">
        <w:rPr>
          <w:rFonts w:ascii="Times New Roman" w:eastAsia="Times New Roman" w:hAnsi="Times New Roman" w:cs="Times New Roman"/>
          <w:sz w:val="24"/>
          <w:szCs w:val="24"/>
        </w:rPr>
        <w:t xml:space="preserve"> инструкторов-проводников и экскурсоводов, наряду с </w:t>
      </w:r>
      <w:r w:rsidR="001039B6" w:rsidRPr="001039B6">
        <w:rPr>
          <w:rFonts w:ascii="Times New Roman" w:eastAsia="Times New Roman" w:hAnsi="Times New Roman" w:cs="Times New Roman"/>
          <w:sz w:val="24"/>
          <w:szCs w:val="24"/>
        </w:rPr>
        <w:t>существующим реестром инструкторов-</w:t>
      </w:r>
      <w:r w:rsidR="001039B6">
        <w:rPr>
          <w:rFonts w:ascii="Times New Roman" w:eastAsia="Times New Roman" w:hAnsi="Times New Roman" w:cs="Times New Roman"/>
          <w:sz w:val="24"/>
          <w:szCs w:val="24"/>
        </w:rPr>
        <w:t xml:space="preserve">проводников; </w:t>
      </w:r>
      <w:r w:rsidR="001039B6" w:rsidRPr="001039B6">
        <w:rPr>
          <w:rFonts w:ascii="Times New Roman" w:eastAsia="Times New Roman" w:hAnsi="Times New Roman" w:cs="Times New Roman"/>
          <w:sz w:val="24"/>
          <w:szCs w:val="24"/>
        </w:rPr>
        <w:t>организаторов туристской деятельности из местного населения, в том числе гидов, по каждому осуществляемому виду туризма.</w:t>
      </w:r>
    </w:p>
    <w:p w:rsidR="00F90D39" w:rsidRDefault="001039B6"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1039B6">
        <w:rPr>
          <w:rFonts w:ascii="Times New Roman" w:eastAsia="Times New Roman" w:hAnsi="Times New Roman" w:cs="Times New Roman"/>
          <w:sz w:val="24"/>
          <w:szCs w:val="24"/>
        </w:rPr>
        <w:t>Создание единой интерактивный базы туристских маршрутов, распределенных по дальности</w:t>
      </w:r>
      <w:r>
        <w:rPr>
          <w:rFonts w:ascii="Times New Roman" w:eastAsia="Times New Roman" w:hAnsi="Times New Roman" w:cs="Times New Roman"/>
          <w:sz w:val="24"/>
          <w:szCs w:val="24"/>
        </w:rPr>
        <w:t>,</w:t>
      </w:r>
      <w:r w:rsidRPr="001039B6">
        <w:rPr>
          <w:rFonts w:ascii="Times New Roman" w:eastAsia="Times New Roman" w:hAnsi="Times New Roman" w:cs="Times New Roman"/>
          <w:sz w:val="24"/>
          <w:szCs w:val="24"/>
        </w:rPr>
        <w:t xml:space="preserve"> продолжительности, сложности путешествия и определенных требований к туристам по возрастной категории </w:t>
      </w:r>
      <w:r>
        <w:rPr>
          <w:rFonts w:ascii="Times New Roman" w:eastAsia="Times New Roman" w:hAnsi="Times New Roman" w:cs="Times New Roman"/>
          <w:sz w:val="24"/>
          <w:szCs w:val="24"/>
        </w:rPr>
        <w:t>и физической подготовки.</w:t>
      </w:r>
    </w:p>
    <w:p w:rsidR="00F90D39" w:rsidRDefault="001039B6"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AA1321" w:rsidRPr="00AA1321">
        <w:rPr>
          <w:rFonts w:ascii="Times New Roman" w:eastAsia="Times New Roman" w:hAnsi="Times New Roman" w:cs="Times New Roman"/>
          <w:sz w:val="24"/>
          <w:szCs w:val="24"/>
        </w:rPr>
        <w:t>Создание информационного портала</w:t>
      </w:r>
      <w:r w:rsidR="00AA1321">
        <w:rPr>
          <w:rFonts w:ascii="Times New Roman" w:eastAsia="Times New Roman" w:hAnsi="Times New Roman" w:cs="Times New Roman"/>
          <w:sz w:val="24"/>
          <w:szCs w:val="24"/>
        </w:rPr>
        <w:t>,</w:t>
      </w:r>
      <w:r w:rsidR="00AA1321" w:rsidRPr="00AA1321">
        <w:rPr>
          <w:rFonts w:ascii="Times New Roman" w:eastAsia="Times New Roman" w:hAnsi="Times New Roman" w:cs="Times New Roman"/>
          <w:sz w:val="24"/>
          <w:szCs w:val="24"/>
        </w:rPr>
        <w:t xml:space="preserve"> на котором будет располагаться актуальная информация по существующим и реализуемым путешествию теми или иными туроператорами в том числе внутренними и внешними</w:t>
      </w:r>
      <w:r w:rsidR="00AA1321">
        <w:rPr>
          <w:rFonts w:ascii="Times New Roman" w:eastAsia="Times New Roman" w:hAnsi="Times New Roman" w:cs="Times New Roman"/>
          <w:sz w:val="24"/>
          <w:szCs w:val="24"/>
        </w:rPr>
        <w:t>.</w:t>
      </w:r>
    </w:p>
    <w:p w:rsidR="00F90D39" w:rsidRDefault="00AA1321"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С</w:t>
      </w:r>
      <w:r w:rsidR="00F90D39" w:rsidRPr="00F90D39">
        <w:rPr>
          <w:rFonts w:ascii="Times New Roman" w:eastAsia="Times New Roman" w:hAnsi="Times New Roman" w:cs="Times New Roman"/>
          <w:sz w:val="24"/>
          <w:szCs w:val="24"/>
        </w:rPr>
        <w:t>оздание туристского центра,</w:t>
      </w:r>
      <w:r w:rsidR="00F90D39">
        <w:rPr>
          <w:rFonts w:ascii="Times New Roman" w:eastAsia="Times New Roman" w:hAnsi="Times New Roman" w:cs="Times New Roman"/>
          <w:sz w:val="24"/>
          <w:szCs w:val="24"/>
        </w:rPr>
        <w:t xml:space="preserve"> в</w:t>
      </w:r>
      <w:r w:rsidR="00F90D39" w:rsidRPr="00F90D39">
        <w:rPr>
          <w:rFonts w:ascii="Times New Roman" w:eastAsia="Times New Roman" w:hAnsi="Times New Roman" w:cs="Times New Roman"/>
          <w:sz w:val="24"/>
          <w:szCs w:val="24"/>
        </w:rPr>
        <w:t xml:space="preserve"> котором </w:t>
      </w:r>
      <w:r w:rsidR="00F90D39">
        <w:rPr>
          <w:rFonts w:ascii="Times New Roman" w:eastAsia="Times New Roman" w:hAnsi="Times New Roman" w:cs="Times New Roman"/>
          <w:sz w:val="24"/>
          <w:szCs w:val="24"/>
        </w:rPr>
        <w:t>строго регламентированы</w:t>
      </w:r>
      <w:r w:rsidR="00F90D39" w:rsidRPr="00F90D39">
        <w:rPr>
          <w:rFonts w:ascii="Times New Roman" w:eastAsia="Times New Roman" w:hAnsi="Times New Roman" w:cs="Times New Roman"/>
          <w:sz w:val="24"/>
          <w:szCs w:val="24"/>
        </w:rPr>
        <w:t xml:space="preserve"> работа местных поставщиков туристских услуг и внешних поставщиков, которыми являются туроператоры и </w:t>
      </w:r>
      <w:proofErr w:type="spellStart"/>
      <w:r w:rsidR="00F90D39" w:rsidRPr="00F90D39">
        <w:rPr>
          <w:rFonts w:ascii="Times New Roman" w:eastAsia="Times New Roman" w:hAnsi="Times New Roman" w:cs="Times New Roman"/>
          <w:sz w:val="24"/>
          <w:szCs w:val="24"/>
        </w:rPr>
        <w:t>турагенты</w:t>
      </w:r>
      <w:proofErr w:type="spellEnd"/>
      <w:r w:rsidR="00F90D39" w:rsidRPr="00F90D39">
        <w:rPr>
          <w:rFonts w:ascii="Times New Roman" w:eastAsia="Times New Roman" w:hAnsi="Times New Roman" w:cs="Times New Roman"/>
          <w:sz w:val="24"/>
          <w:szCs w:val="24"/>
        </w:rPr>
        <w:t xml:space="preserve"> из соседних регионов</w:t>
      </w:r>
      <w:r w:rsidR="00F90D39">
        <w:rPr>
          <w:rFonts w:ascii="Times New Roman" w:eastAsia="Times New Roman" w:hAnsi="Times New Roman" w:cs="Times New Roman"/>
          <w:sz w:val="24"/>
          <w:szCs w:val="24"/>
        </w:rPr>
        <w:t xml:space="preserve"> (рис. 2).</w:t>
      </w:r>
    </w:p>
    <w:p w:rsidR="000C2B39" w:rsidRDefault="007F11C2" w:rsidP="00F90D39">
      <w:pPr>
        <w:widowControl w:val="0"/>
        <w:autoSpaceDE w:val="0"/>
        <w:autoSpaceDN w:val="0"/>
        <w:spacing w:after="0" w:line="240" w:lineRule="auto"/>
        <w:jc w:val="center"/>
        <w:rPr>
          <w:rFonts w:ascii="Times New Roman" w:eastAsia="Times New Roman" w:hAnsi="Times New Roman" w:cs="Times New Roman"/>
          <w:sz w:val="24"/>
          <w:szCs w:val="24"/>
        </w:rPr>
      </w:pPr>
      <w:r w:rsidRPr="007F11C2">
        <w:rPr>
          <w:rFonts w:ascii="Times New Roman" w:eastAsia="Times New Roman" w:hAnsi="Times New Roman" w:cs="Times New Roman"/>
          <w:noProof/>
          <w:sz w:val="24"/>
          <w:szCs w:val="24"/>
          <w:lang w:eastAsia="ru-RU"/>
        </w:rPr>
        <w:drawing>
          <wp:inline distT="0" distB="0" distL="0" distR="0">
            <wp:extent cx="6014801" cy="3185160"/>
            <wp:effectExtent l="0" t="0" r="5080" b="0"/>
            <wp:docPr id="1" name="Рисунок 1" descr="C:\Users\Николай\Desktop\Я\Новое\СТРУКТУРА\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иколай\Desktop\Я\Новое\СТРУКТУРА\Рисунок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20756" cy="3188314"/>
                    </a:xfrm>
                    <a:prstGeom prst="rect">
                      <a:avLst/>
                    </a:prstGeom>
                    <a:noFill/>
                    <a:ln>
                      <a:noFill/>
                    </a:ln>
                  </pic:spPr>
                </pic:pic>
              </a:graphicData>
            </a:graphic>
          </wp:inline>
        </w:drawing>
      </w:r>
    </w:p>
    <w:p w:rsidR="000C2B39" w:rsidRDefault="00F90D39" w:rsidP="00F90D3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 2. Структура туристского центра (составлено автором)</w:t>
      </w:r>
    </w:p>
    <w:p w:rsidR="00F90D39" w:rsidRDefault="00F90D39" w:rsidP="00F90D39">
      <w:pPr>
        <w:widowControl w:val="0"/>
        <w:autoSpaceDE w:val="0"/>
        <w:autoSpaceDN w:val="0"/>
        <w:spacing w:after="0" w:line="240" w:lineRule="auto"/>
        <w:jc w:val="center"/>
        <w:rPr>
          <w:rFonts w:ascii="Times New Roman" w:eastAsia="Times New Roman" w:hAnsi="Times New Roman" w:cs="Times New Roman"/>
          <w:sz w:val="24"/>
          <w:szCs w:val="24"/>
        </w:rPr>
      </w:pPr>
    </w:p>
    <w:p w:rsidR="00F90D39" w:rsidRDefault="005B0E83"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B0E83">
        <w:rPr>
          <w:rFonts w:ascii="Times New Roman" w:eastAsia="Times New Roman" w:hAnsi="Times New Roman" w:cs="Times New Roman"/>
          <w:sz w:val="24"/>
          <w:szCs w:val="24"/>
        </w:rPr>
        <w:t>Вопреки существующим тур</w:t>
      </w:r>
      <w:r>
        <w:rPr>
          <w:rFonts w:ascii="Times New Roman" w:eastAsia="Times New Roman" w:hAnsi="Times New Roman" w:cs="Times New Roman"/>
          <w:sz w:val="24"/>
          <w:szCs w:val="24"/>
        </w:rPr>
        <w:t>истс</w:t>
      </w:r>
      <w:r w:rsidRPr="005B0E83">
        <w:rPr>
          <w:rFonts w:ascii="Times New Roman" w:eastAsia="Times New Roman" w:hAnsi="Times New Roman" w:cs="Times New Roman"/>
          <w:sz w:val="24"/>
          <w:szCs w:val="24"/>
        </w:rPr>
        <w:t>ким кластер</w:t>
      </w:r>
      <w:r>
        <w:rPr>
          <w:rFonts w:ascii="Times New Roman" w:eastAsia="Times New Roman" w:hAnsi="Times New Roman" w:cs="Times New Roman"/>
          <w:sz w:val="24"/>
          <w:szCs w:val="24"/>
        </w:rPr>
        <w:t>а</w:t>
      </w:r>
      <w:r w:rsidRPr="005B0E83">
        <w:rPr>
          <w:rFonts w:ascii="Times New Roman" w:eastAsia="Times New Roman" w:hAnsi="Times New Roman" w:cs="Times New Roman"/>
          <w:sz w:val="24"/>
          <w:szCs w:val="24"/>
        </w:rPr>
        <w:t>м и их структуре</w:t>
      </w:r>
      <w:r>
        <w:rPr>
          <w:rFonts w:ascii="Times New Roman" w:eastAsia="Times New Roman" w:hAnsi="Times New Roman" w:cs="Times New Roman"/>
          <w:sz w:val="24"/>
          <w:szCs w:val="24"/>
        </w:rPr>
        <w:t>,</w:t>
      </w:r>
      <w:r w:rsidRPr="005B0E83">
        <w:rPr>
          <w:rFonts w:ascii="Times New Roman" w:eastAsia="Times New Roman" w:hAnsi="Times New Roman" w:cs="Times New Roman"/>
          <w:sz w:val="24"/>
          <w:szCs w:val="24"/>
        </w:rPr>
        <w:t xml:space="preserve"> на рисунке </w:t>
      </w:r>
      <w:r>
        <w:rPr>
          <w:rFonts w:ascii="Times New Roman" w:eastAsia="Times New Roman" w:hAnsi="Times New Roman" w:cs="Times New Roman"/>
          <w:sz w:val="24"/>
          <w:szCs w:val="24"/>
        </w:rPr>
        <w:t>2</w:t>
      </w:r>
      <w:r w:rsidRPr="005B0E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представлена</w:t>
      </w:r>
      <w:r w:rsidRPr="005B0E83">
        <w:rPr>
          <w:rFonts w:ascii="Times New Roman" w:eastAsia="Times New Roman" w:hAnsi="Times New Roman" w:cs="Times New Roman"/>
          <w:sz w:val="24"/>
          <w:szCs w:val="24"/>
        </w:rPr>
        <w:t xml:space="preserve"> структура туристского центра, которая представляет из себя </w:t>
      </w:r>
      <w:r>
        <w:rPr>
          <w:rFonts w:ascii="Times New Roman" w:eastAsia="Times New Roman" w:hAnsi="Times New Roman" w:cs="Times New Roman"/>
          <w:sz w:val="24"/>
          <w:szCs w:val="24"/>
        </w:rPr>
        <w:t>пирамида</w:t>
      </w:r>
      <w:r w:rsidRPr="005B0E83">
        <w:rPr>
          <w:rFonts w:ascii="Times New Roman" w:eastAsia="Times New Roman" w:hAnsi="Times New Roman" w:cs="Times New Roman"/>
          <w:sz w:val="24"/>
          <w:szCs w:val="24"/>
        </w:rPr>
        <w:t xml:space="preserve">льную </w:t>
      </w:r>
      <w:r>
        <w:rPr>
          <w:rFonts w:ascii="Times New Roman" w:eastAsia="Times New Roman" w:hAnsi="Times New Roman" w:cs="Times New Roman"/>
          <w:sz w:val="24"/>
          <w:szCs w:val="24"/>
        </w:rPr>
        <w:t>и</w:t>
      </w:r>
      <w:r w:rsidRPr="005B0E83">
        <w:rPr>
          <w:rFonts w:ascii="Times New Roman" w:eastAsia="Times New Roman" w:hAnsi="Times New Roman" w:cs="Times New Roman"/>
          <w:sz w:val="24"/>
          <w:szCs w:val="24"/>
        </w:rPr>
        <w:t>ерархию туристского центра</w:t>
      </w:r>
      <w:r>
        <w:rPr>
          <w:rFonts w:ascii="Times New Roman" w:eastAsia="Times New Roman" w:hAnsi="Times New Roman" w:cs="Times New Roman"/>
          <w:sz w:val="24"/>
          <w:szCs w:val="24"/>
        </w:rPr>
        <w:t>,</w:t>
      </w:r>
      <w:r w:rsidRPr="005B0E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совпадающего</w:t>
      </w:r>
      <w:r w:rsidRPr="005B0E83">
        <w:rPr>
          <w:rFonts w:ascii="Times New Roman" w:eastAsia="Times New Roman" w:hAnsi="Times New Roman" w:cs="Times New Roman"/>
          <w:sz w:val="24"/>
          <w:szCs w:val="24"/>
        </w:rPr>
        <w:t xml:space="preserve"> географически </w:t>
      </w:r>
      <w:r>
        <w:rPr>
          <w:rFonts w:ascii="Times New Roman" w:eastAsia="Times New Roman" w:hAnsi="Times New Roman" w:cs="Times New Roman"/>
          <w:sz w:val="24"/>
          <w:szCs w:val="24"/>
        </w:rPr>
        <w:t>с</w:t>
      </w:r>
      <w:r w:rsidRPr="005B0E83">
        <w:rPr>
          <w:rFonts w:ascii="Times New Roman" w:eastAsia="Times New Roman" w:hAnsi="Times New Roman" w:cs="Times New Roman"/>
          <w:sz w:val="24"/>
          <w:szCs w:val="24"/>
        </w:rPr>
        <w:t xml:space="preserve"> границ</w:t>
      </w:r>
      <w:r>
        <w:rPr>
          <w:rFonts w:ascii="Times New Roman" w:eastAsia="Times New Roman" w:hAnsi="Times New Roman" w:cs="Times New Roman"/>
          <w:sz w:val="24"/>
          <w:szCs w:val="24"/>
        </w:rPr>
        <w:t>ей</w:t>
      </w:r>
      <w:r w:rsidRPr="005B0E83">
        <w:rPr>
          <w:rFonts w:ascii="Times New Roman" w:eastAsia="Times New Roman" w:hAnsi="Times New Roman" w:cs="Times New Roman"/>
          <w:sz w:val="24"/>
          <w:szCs w:val="24"/>
        </w:rPr>
        <w:t xml:space="preserve"> районного центра Республики Алтай.</w:t>
      </w:r>
    </w:p>
    <w:p w:rsidR="005B0E83" w:rsidRDefault="005B0E83"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B0E83">
        <w:rPr>
          <w:rFonts w:ascii="Times New Roman" w:eastAsia="Times New Roman" w:hAnsi="Times New Roman" w:cs="Times New Roman"/>
          <w:sz w:val="24"/>
          <w:szCs w:val="24"/>
        </w:rPr>
        <w:t>Тури</w:t>
      </w:r>
      <w:r>
        <w:rPr>
          <w:rFonts w:ascii="Times New Roman" w:eastAsia="Times New Roman" w:hAnsi="Times New Roman" w:cs="Times New Roman"/>
          <w:sz w:val="24"/>
          <w:szCs w:val="24"/>
        </w:rPr>
        <w:t>ст</w:t>
      </w:r>
      <w:r w:rsidRPr="005B0E83">
        <w:rPr>
          <w:rFonts w:ascii="Times New Roman" w:eastAsia="Times New Roman" w:hAnsi="Times New Roman" w:cs="Times New Roman"/>
          <w:sz w:val="24"/>
          <w:szCs w:val="24"/>
        </w:rPr>
        <w:t>ский центр, представляя из себя орган управлени</w:t>
      </w:r>
      <w:r>
        <w:rPr>
          <w:rFonts w:ascii="Times New Roman" w:eastAsia="Times New Roman" w:hAnsi="Times New Roman" w:cs="Times New Roman"/>
          <w:sz w:val="24"/>
          <w:szCs w:val="24"/>
        </w:rPr>
        <w:t>я</w:t>
      </w:r>
      <w:r w:rsidRPr="005B0E83">
        <w:rPr>
          <w:rFonts w:ascii="Times New Roman" w:eastAsia="Times New Roman" w:hAnsi="Times New Roman" w:cs="Times New Roman"/>
          <w:sz w:val="24"/>
          <w:szCs w:val="24"/>
        </w:rPr>
        <w:t xml:space="preserve"> организациями питания</w:t>
      </w:r>
      <w:r>
        <w:rPr>
          <w:rFonts w:ascii="Times New Roman" w:eastAsia="Times New Roman" w:hAnsi="Times New Roman" w:cs="Times New Roman"/>
          <w:sz w:val="24"/>
          <w:szCs w:val="24"/>
        </w:rPr>
        <w:t>,</w:t>
      </w:r>
      <w:r w:rsidRPr="005B0E83">
        <w:rPr>
          <w:rFonts w:ascii="Times New Roman" w:eastAsia="Times New Roman" w:hAnsi="Times New Roman" w:cs="Times New Roman"/>
          <w:sz w:val="24"/>
          <w:szCs w:val="24"/>
        </w:rPr>
        <w:t xml:space="preserve"> размещения</w:t>
      </w:r>
      <w:r>
        <w:rPr>
          <w:rFonts w:ascii="Times New Roman" w:eastAsia="Times New Roman" w:hAnsi="Times New Roman" w:cs="Times New Roman"/>
          <w:sz w:val="24"/>
          <w:szCs w:val="24"/>
        </w:rPr>
        <w:t>,</w:t>
      </w:r>
      <w:r w:rsidRPr="005B0E83">
        <w:rPr>
          <w:rFonts w:ascii="Times New Roman" w:eastAsia="Times New Roman" w:hAnsi="Times New Roman" w:cs="Times New Roman"/>
          <w:sz w:val="24"/>
          <w:szCs w:val="24"/>
        </w:rPr>
        <w:t xml:space="preserve"> информирования и досуга</w:t>
      </w:r>
      <w:r>
        <w:rPr>
          <w:rFonts w:ascii="Times New Roman" w:eastAsia="Times New Roman" w:hAnsi="Times New Roman" w:cs="Times New Roman"/>
          <w:sz w:val="24"/>
          <w:szCs w:val="24"/>
        </w:rPr>
        <w:t xml:space="preserve"> туристов,</w:t>
      </w:r>
      <w:r w:rsidRPr="005B0E83">
        <w:rPr>
          <w:rFonts w:ascii="Times New Roman" w:eastAsia="Times New Roman" w:hAnsi="Times New Roman" w:cs="Times New Roman"/>
          <w:sz w:val="24"/>
          <w:szCs w:val="24"/>
        </w:rPr>
        <w:t xml:space="preserve"> также осуществляет и контроль за сетью маршрутов</w:t>
      </w:r>
      <w:r>
        <w:rPr>
          <w:rFonts w:ascii="Times New Roman" w:eastAsia="Times New Roman" w:hAnsi="Times New Roman" w:cs="Times New Roman"/>
          <w:sz w:val="24"/>
          <w:szCs w:val="24"/>
        </w:rPr>
        <w:t>,</w:t>
      </w:r>
      <w:r w:rsidRPr="005B0E83">
        <w:rPr>
          <w:rFonts w:ascii="Times New Roman" w:eastAsia="Times New Roman" w:hAnsi="Times New Roman" w:cs="Times New Roman"/>
          <w:sz w:val="24"/>
          <w:szCs w:val="24"/>
        </w:rPr>
        <w:t xml:space="preserve"> п</w:t>
      </w:r>
      <w:r>
        <w:rPr>
          <w:rFonts w:ascii="Times New Roman" w:eastAsia="Times New Roman" w:hAnsi="Times New Roman" w:cs="Times New Roman"/>
          <w:sz w:val="24"/>
          <w:szCs w:val="24"/>
        </w:rPr>
        <w:t>ред</w:t>
      </w:r>
      <w:r w:rsidRPr="005B0E83">
        <w:rPr>
          <w:rFonts w:ascii="Times New Roman" w:eastAsia="Times New Roman" w:hAnsi="Times New Roman" w:cs="Times New Roman"/>
          <w:sz w:val="24"/>
          <w:szCs w:val="24"/>
        </w:rPr>
        <w:t>лагае</w:t>
      </w:r>
      <w:r>
        <w:rPr>
          <w:rFonts w:ascii="Times New Roman" w:eastAsia="Times New Roman" w:hAnsi="Times New Roman" w:cs="Times New Roman"/>
          <w:sz w:val="24"/>
          <w:szCs w:val="24"/>
        </w:rPr>
        <w:t>мых</w:t>
      </w:r>
      <w:r w:rsidRPr="005B0E83">
        <w:rPr>
          <w:rFonts w:ascii="Times New Roman" w:eastAsia="Times New Roman" w:hAnsi="Times New Roman" w:cs="Times New Roman"/>
          <w:sz w:val="24"/>
          <w:szCs w:val="24"/>
        </w:rPr>
        <w:t xml:space="preserve"> данным туристским центром.</w:t>
      </w:r>
    </w:p>
    <w:p w:rsidR="005B0E83" w:rsidRDefault="005B0E83"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B0E83">
        <w:rPr>
          <w:rFonts w:ascii="Times New Roman" w:eastAsia="Times New Roman" w:hAnsi="Times New Roman" w:cs="Times New Roman"/>
          <w:sz w:val="24"/>
          <w:szCs w:val="24"/>
        </w:rPr>
        <w:t xml:space="preserve">Каждая сеть маршрутов представляет из себя набор </w:t>
      </w:r>
      <w:r>
        <w:rPr>
          <w:rFonts w:ascii="Times New Roman" w:eastAsia="Times New Roman" w:hAnsi="Times New Roman" w:cs="Times New Roman"/>
          <w:sz w:val="24"/>
          <w:szCs w:val="24"/>
        </w:rPr>
        <w:t>ат</w:t>
      </w:r>
      <w:r w:rsidRPr="005B0E83">
        <w:rPr>
          <w:rFonts w:ascii="Times New Roman" w:eastAsia="Times New Roman" w:hAnsi="Times New Roman" w:cs="Times New Roman"/>
          <w:sz w:val="24"/>
          <w:szCs w:val="24"/>
        </w:rPr>
        <w:t>тракторов, которыми являются маршруты и достопримечательности, посе</w:t>
      </w:r>
      <w:r>
        <w:rPr>
          <w:rFonts w:ascii="Times New Roman" w:eastAsia="Times New Roman" w:hAnsi="Times New Roman" w:cs="Times New Roman"/>
          <w:sz w:val="24"/>
          <w:szCs w:val="24"/>
        </w:rPr>
        <w:t>щаемые</w:t>
      </w:r>
      <w:r w:rsidRPr="005B0E83">
        <w:rPr>
          <w:rFonts w:ascii="Times New Roman" w:eastAsia="Times New Roman" w:hAnsi="Times New Roman" w:cs="Times New Roman"/>
          <w:sz w:val="24"/>
          <w:szCs w:val="24"/>
        </w:rPr>
        <w:t xml:space="preserve"> потенциальны</w:t>
      </w:r>
      <w:r>
        <w:rPr>
          <w:rFonts w:ascii="Times New Roman" w:eastAsia="Times New Roman" w:hAnsi="Times New Roman" w:cs="Times New Roman"/>
          <w:sz w:val="24"/>
          <w:szCs w:val="24"/>
        </w:rPr>
        <w:t>м</w:t>
      </w:r>
      <w:r w:rsidRPr="005B0E83">
        <w:rPr>
          <w:rFonts w:ascii="Times New Roman" w:eastAsia="Times New Roman" w:hAnsi="Times New Roman" w:cs="Times New Roman"/>
          <w:sz w:val="24"/>
          <w:szCs w:val="24"/>
        </w:rPr>
        <w:t xml:space="preserve"> потребител</w:t>
      </w:r>
      <w:r>
        <w:rPr>
          <w:rFonts w:ascii="Times New Roman" w:eastAsia="Times New Roman" w:hAnsi="Times New Roman" w:cs="Times New Roman"/>
          <w:sz w:val="24"/>
          <w:szCs w:val="24"/>
        </w:rPr>
        <w:t>ем туристских</w:t>
      </w:r>
      <w:r w:rsidRPr="005B0E83">
        <w:rPr>
          <w:rFonts w:ascii="Times New Roman" w:eastAsia="Times New Roman" w:hAnsi="Times New Roman" w:cs="Times New Roman"/>
          <w:sz w:val="24"/>
          <w:szCs w:val="24"/>
        </w:rPr>
        <w:t xml:space="preserve"> услуг из числа гостей региона и </w:t>
      </w:r>
      <w:r>
        <w:rPr>
          <w:rFonts w:ascii="Times New Roman" w:eastAsia="Times New Roman" w:hAnsi="Times New Roman" w:cs="Times New Roman"/>
          <w:sz w:val="24"/>
          <w:szCs w:val="24"/>
        </w:rPr>
        <w:t>организованных</w:t>
      </w:r>
      <w:r w:rsidRPr="005B0E83">
        <w:rPr>
          <w:rFonts w:ascii="Times New Roman" w:eastAsia="Times New Roman" w:hAnsi="Times New Roman" w:cs="Times New Roman"/>
          <w:sz w:val="24"/>
          <w:szCs w:val="24"/>
        </w:rPr>
        <w:t xml:space="preserve"> турист</w:t>
      </w:r>
      <w:r>
        <w:rPr>
          <w:rFonts w:ascii="Times New Roman" w:eastAsia="Times New Roman" w:hAnsi="Times New Roman" w:cs="Times New Roman"/>
          <w:sz w:val="24"/>
          <w:szCs w:val="24"/>
        </w:rPr>
        <w:t>ских групп</w:t>
      </w:r>
      <w:r w:rsidRPr="005B0E83">
        <w:rPr>
          <w:rFonts w:ascii="Times New Roman" w:eastAsia="Times New Roman" w:hAnsi="Times New Roman" w:cs="Times New Roman"/>
          <w:sz w:val="24"/>
          <w:szCs w:val="24"/>
        </w:rPr>
        <w:t>.</w:t>
      </w:r>
    </w:p>
    <w:p w:rsidR="005B0E83" w:rsidRDefault="005B0E83"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B0E83">
        <w:rPr>
          <w:rFonts w:ascii="Times New Roman" w:eastAsia="Times New Roman" w:hAnsi="Times New Roman" w:cs="Times New Roman"/>
          <w:sz w:val="24"/>
          <w:szCs w:val="24"/>
        </w:rPr>
        <w:t>В данном случае мера влияние туристского центра будет полн</w:t>
      </w:r>
      <w:r>
        <w:rPr>
          <w:rFonts w:ascii="Times New Roman" w:eastAsia="Times New Roman" w:hAnsi="Times New Roman" w:cs="Times New Roman"/>
          <w:sz w:val="24"/>
          <w:szCs w:val="24"/>
        </w:rPr>
        <w:t>о</w:t>
      </w:r>
      <w:r w:rsidRPr="005B0E83">
        <w:rPr>
          <w:rFonts w:ascii="Times New Roman" w:eastAsia="Times New Roman" w:hAnsi="Times New Roman" w:cs="Times New Roman"/>
          <w:sz w:val="24"/>
          <w:szCs w:val="24"/>
        </w:rPr>
        <w:t>й в его границ</w:t>
      </w:r>
      <w:r>
        <w:rPr>
          <w:rFonts w:ascii="Times New Roman" w:eastAsia="Times New Roman" w:hAnsi="Times New Roman" w:cs="Times New Roman"/>
          <w:sz w:val="24"/>
          <w:szCs w:val="24"/>
        </w:rPr>
        <w:t>е</w:t>
      </w:r>
      <w:r w:rsidR="008545DC">
        <w:rPr>
          <w:rFonts w:ascii="Times New Roman" w:eastAsia="Times New Roman" w:hAnsi="Times New Roman" w:cs="Times New Roman"/>
          <w:sz w:val="24"/>
          <w:szCs w:val="24"/>
        </w:rPr>
        <w:t>.</w:t>
      </w:r>
      <w:r w:rsidRPr="005B0E83">
        <w:rPr>
          <w:rFonts w:ascii="Times New Roman" w:eastAsia="Times New Roman" w:hAnsi="Times New Roman" w:cs="Times New Roman"/>
          <w:sz w:val="24"/>
          <w:szCs w:val="24"/>
        </w:rPr>
        <w:t xml:space="preserve"> </w:t>
      </w:r>
      <w:r w:rsidR="008545DC">
        <w:rPr>
          <w:rFonts w:ascii="Times New Roman" w:eastAsia="Times New Roman" w:hAnsi="Times New Roman" w:cs="Times New Roman"/>
          <w:sz w:val="24"/>
          <w:szCs w:val="24"/>
        </w:rPr>
        <w:t>В</w:t>
      </w:r>
      <w:r w:rsidRPr="005B0E83">
        <w:rPr>
          <w:rFonts w:ascii="Times New Roman" w:eastAsia="Times New Roman" w:hAnsi="Times New Roman" w:cs="Times New Roman"/>
          <w:sz w:val="24"/>
          <w:szCs w:val="24"/>
        </w:rPr>
        <w:t xml:space="preserve"> сети маршрут</w:t>
      </w:r>
      <w:r w:rsidR="008545DC">
        <w:rPr>
          <w:rFonts w:ascii="Times New Roman" w:eastAsia="Times New Roman" w:hAnsi="Times New Roman" w:cs="Times New Roman"/>
          <w:sz w:val="24"/>
          <w:szCs w:val="24"/>
        </w:rPr>
        <w:t>ов</w:t>
      </w:r>
      <w:r w:rsidRPr="005B0E83">
        <w:rPr>
          <w:rFonts w:ascii="Times New Roman" w:eastAsia="Times New Roman" w:hAnsi="Times New Roman" w:cs="Times New Roman"/>
          <w:sz w:val="24"/>
          <w:szCs w:val="24"/>
        </w:rPr>
        <w:t xml:space="preserve"> </w:t>
      </w:r>
      <w:r w:rsidR="008545DC">
        <w:rPr>
          <w:rFonts w:ascii="Times New Roman" w:eastAsia="Times New Roman" w:hAnsi="Times New Roman" w:cs="Times New Roman"/>
          <w:sz w:val="24"/>
          <w:szCs w:val="24"/>
        </w:rPr>
        <w:t xml:space="preserve">(в </w:t>
      </w:r>
      <w:r w:rsidRPr="005B0E83">
        <w:rPr>
          <w:rFonts w:ascii="Times New Roman" w:eastAsia="Times New Roman" w:hAnsi="Times New Roman" w:cs="Times New Roman"/>
          <w:sz w:val="24"/>
          <w:szCs w:val="24"/>
        </w:rPr>
        <w:t>процесс</w:t>
      </w:r>
      <w:r w:rsidR="008545DC">
        <w:rPr>
          <w:rFonts w:ascii="Times New Roman" w:eastAsia="Times New Roman" w:hAnsi="Times New Roman" w:cs="Times New Roman"/>
          <w:sz w:val="24"/>
          <w:szCs w:val="24"/>
        </w:rPr>
        <w:t>е</w:t>
      </w:r>
      <w:r w:rsidRPr="005B0E83">
        <w:rPr>
          <w:rFonts w:ascii="Times New Roman" w:eastAsia="Times New Roman" w:hAnsi="Times New Roman" w:cs="Times New Roman"/>
          <w:sz w:val="24"/>
          <w:szCs w:val="24"/>
        </w:rPr>
        <w:t xml:space="preserve"> выбора маршрута или осуществлени</w:t>
      </w:r>
      <w:r w:rsidR="008545DC">
        <w:rPr>
          <w:rFonts w:ascii="Times New Roman" w:eastAsia="Times New Roman" w:hAnsi="Times New Roman" w:cs="Times New Roman"/>
          <w:sz w:val="24"/>
          <w:szCs w:val="24"/>
        </w:rPr>
        <w:t>и</w:t>
      </w:r>
      <w:r w:rsidRPr="005B0E83">
        <w:rPr>
          <w:rFonts w:ascii="Times New Roman" w:eastAsia="Times New Roman" w:hAnsi="Times New Roman" w:cs="Times New Roman"/>
          <w:sz w:val="24"/>
          <w:szCs w:val="24"/>
        </w:rPr>
        <w:t xml:space="preserve"> трансфера</w:t>
      </w:r>
      <w:r w:rsidR="008545DC">
        <w:rPr>
          <w:rFonts w:ascii="Times New Roman" w:eastAsia="Times New Roman" w:hAnsi="Times New Roman" w:cs="Times New Roman"/>
          <w:sz w:val="24"/>
          <w:szCs w:val="24"/>
        </w:rPr>
        <w:t>)</w:t>
      </w:r>
      <w:r w:rsidRPr="005B0E83">
        <w:rPr>
          <w:rFonts w:ascii="Times New Roman" w:eastAsia="Times New Roman" w:hAnsi="Times New Roman" w:cs="Times New Roman"/>
          <w:sz w:val="24"/>
          <w:szCs w:val="24"/>
        </w:rPr>
        <w:t xml:space="preserve"> мера влияни</w:t>
      </w:r>
      <w:r w:rsidR="008545DC">
        <w:rPr>
          <w:rFonts w:ascii="Times New Roman" w:eastAsia="Times New Roman" w:hAnsi="Times New Roman" w:cs="Times New Roman"/>
          <w:sz w:val="24"/>
          <w:szCs w:val="24"/>
        </w:rPr>
        <w:t>я</w:t>
      </w:r>
      <w:r w:rsidRPr="005B0E83">
        <w:rPr>
          <w:rFonts w:ascii="Times New Roman" w:eastAsia="Times New Roman" w:hAnsi="Times New Roman" w:cs="Times New Roman"/>
          <w:sz w:val="24"/>
          <w:szCs w:val="24"/>
        </w:rPr>
        <w:t xml:space="preserve"> туристского центра будет частичн</w:t>
      </w:r>
      <w:r w:rsidR="008545DC">
        <w:rPr>
          <w:rFonts w:ascii="Times New Roman" w:eastAsia="Times New Roman" w:hAnsi="Times New Roman" w:cs="Times New Roman"/>
          <w:sz w:val="24"/>
          <w:szCs w:val="24"/>
        </w:rPr>
        <w:t>а</w:t>
      </w:r>
      <w:r w:rsidRPr="005B0E83">
        <w:rPr>
          <w:rFonts w:ascii="Times New Roman" w:eastAsia="Times New Roman" w:hAnsi="Times New Roman" w:cs="Times New Roman"/>
          <w:sz w:val="24"/>
          <w:szCs w:val="24"/>
        </w:rPr>
        <w:t xml:space="preserve"> в виду потенциальной отдаленности туристской груп</w:t>
      </w:r>
      <w:r w:rsidR="008545DC">
        <w:rPr>
          <w:rFonts w:ascii="Times New Roman" w:eastAsia="Times New Roman" w:hAnsi="Times New Roman" w:cs="Times New Roman"/>
          <w:sz w:val="24"/>
          <w:szCs w:val="24"/>
        </w:rPr>
        <w:t>пы от самого туристского центра в момент переезда.</w:t>
      </w:r>
    </w:p>
    <w:p w:rsidR="008545DC" w:rsidRDefault="008545DC"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8545DC">
        <w:rPr>
          <w:rFonts w:ascii="Times New Roman" w:eastAsia="Times New Roman" w:hAnsi="Times New Roman" w:cs="Times New Roman"/>
          <w:sz w:val="24"/>
          <w:szCs w:val="24"/>
        </w:rPr>
        <w:t>На самом же турис</w:t>
      </w:r>
      <w:r>
        <w:rPr>
          <w:rFonts w:ascii="Times New Roman" w:eastAsia="Times New Roman" w:hAnsi="Times New Roman" w:cs="Times New Roman"/>
          <w:sz w:val="24"/>
          <w:szCs w:val="24"/>
        </w:rPr>
        <w:t>тс</w:t>
      </w:r>
      <w:r w:rsidRPr="008545DC">
        <w:rPr>
          <w:rFonts w:ascii="Times New Roman" w:eastAsia="Times New Roman" w:hAnsi="Times New Roman" w:cs="Times New Roman"/>
          <w:sz w:val="24"/>
          <w:szCs w:val="24"/>
        </w:rPr>
        <w:t>ком маршруте м</w:t>
      </w:r>
      <w:r>
        <w:rPr>
          <w:rFonts w:ascii="Times New Roman" w:eastAsia="Times New Roman" w:hAnsi="Times New Roman" w:cs="Times New Roman"/>
          <w:sz w:val="24"/>
          <w:szCs w:val="24"/>
        </w:rPr>
        <w:t>е</w:t>
      </w:r>
      <w:r w:rsidRPr="008545DC">
        <w:rPr>
          <w:rFonts w:ascii="Times New Roman" w:eastAsia="Times New Roman" w:hAnsi="Times New Roman" w:cs="Times New Roman"/>
          <w:sz w:val="24"/>
          <w:szCs w:val="24"/>
        </w:rPr>
        <w:t xml:space="preserve">ра влияния туристского центра будет фрагментарная, то есть при автономности пребывания группы на маршруте и ограниченности </w:t>
      </w:r>
      <w:r w:rsidRPr="008545DC">
        <w:rPr>
          <w:rFonts w:ascii="Times New Roman" w:eastAsia="Times New Roman" w:hAnsi="Times New Roman" w:cs="Times New Roman"/>
          <w:sz w:val="24"/>
          <w:szCs w:val="24"/>
        </w:rPr>
        <w:lastRenderedPageBreak/>
        <w:t xml:space="preserve">ресурсов, в том числе </w:t>
      </w:r>
      <w:r>
        <w:rPr>
          <w:rFonts w:ascii="Times New Roman" w:eastAsia="Times New Roman" w:hAnsi="Times New Roman" w:cs="Times New Roman"/>
          <w:sz w:val="24"/>
          <w:szCs w:val="24"/>
        </w:rPr>
        <w:t>пит</w:t>
      </w:r>
      <w:r w:rsidRPr="008545DC">
        <w:rPr>
          <w:rFonts w:ascii="Times New Roman" w:eastAsia="Times New Roman" w:hAnsi="Times New Roman" w:cs="Times New Roman"/>
          <w:sz w:val="24"/>
          <w:szCs w:val="24"/>
        </w:rPr>
        <w:t>ан</w:t>
      </w:r>
      <w:r>
        <w:rPr>
          <w:rFonts w:ascii="Times New Roman" w:eastAsia="Times New Roman" w:hAnsi="Times New Roman" w:cs="Times New Roman"/>
          <w:sz w:val="24"/>
          <w:szCs w:val="24"/>
        </w:rPr>
        <w:t>и</w:t>
      </w:r>
      <w:r w:rsidRPr="008545DC">
        <w:rPr>
          <w:rFonts w:ascii="Times New Roman" w:eastAsia="Times New Roman" w:hAnsi="Times New Roman" w:cs="Times New Roman"/>
          <w:sz w:val="24"/>
          <w:szCs w:val="24"/>
        </w:rPr>
        <w:t xml:space="preserve">я и комфортного размещения </w:t>
      </w:r>
      <w:r>
        <w:rPr>
          <w:rFonts w:ascii="Times New Roman" w:eastAsia="Times New Roman" w:hAnsi="Times New Roman" w:cs="Times New Roman"/>
          <w:sz w:val="24"/>
          <w:szCs w:val="24"/>
        </w:rPr>
        <w:t xml:space="preserve">данная </w:t>
      </w:r>
      <w:r w:rsidRPr="008545DC">
        <w:rPr>
          <w:rFonts w:ascii="Times New Roman" w:eastAsia="Times New Roman" w:hAnsi="Times New Roman" w:cs="Times New Roman"/>
          <w:sz w:val="24"/>
          <w:szCs w:val="24"/>
        </w:rPr>
        <w:t>м</w:t>
      </w:r>
      <w:r>
        <w:rPr>
          <w:rFonts w:ascii="Times New Roman" w:eastAsia="Times New Roman" w:hAnsi="Times New Roman" w:cs="Times New Roman"/>
          <w:sz w:val="24"/>
          <w:szCs w:val="24"/>
        </w:rPr>
        <w:t>е</w:t>
      </w:r>
      <w:r w:rsidRPr="008545DC">
        <w:rPr>
          <w:rFonts w:ascii="Times New Roman" w:eastAsia="Times New Roman" w:hAnsi="Times New Roman" w:cs="Times New Roman"/>
          <w:sz w:val="24"/>
          <w:szCs w:val="24"/>
        </w:rPr>
        <w:t>ра влияния туристского центра будет опосредован</w:t>
      </w:r>
      <w:r>
        <w:rPr>
          <w:rFonts w:ascii="Times New Roman" w:eastAsia="Times New Roman" w:hAnsi="Times New Roman" w:cs="Times New Roman"/>
          <w:sz w:val="24"/>
          <w:szCs w:val="24"/>
        </w:rPr>
        <w:t>а</w:t>
      </w:r>
      <w:r w:rsidRPr="008545DC">
        <w:rPr>
          <w:rFonts w:ascii="Times New Roman" w:eastAsia="Times New Roman" w:hAnsi="Times New Roman" w:cs="Times New Roman"/>
          <w:sz w:val="24"/>
          <w:szCs w:val="24"/>
        </w:rPr>
        <w:t xml:space="preserve"> путем организации путешествия гидом</w:t>
      </w:r>
      <w:r>
        <w:rPr>
          <w:rFonts w:ascii="Times New Roman" w:eastAsia="Times New Roman" w:hAnsi="Times New Roman" w:cs="Times New Roman"/>
          <w:sz w:val="24"/>
          <w:szCs w:val="24"/>
        </w:rPr>
        <w:t>-</w:t>
      </w:r>
      <w:r w:rsidRPr="008545DC">
        <w:rPr>
          <w:rFonts w:ascii="Times New Roman" w:eastAsia="Times New Roman" w:hAnsi="Times New Roman" w:cs="Times New Roman"/>
          <w:sz w:val="24"/>
          <w:szCs w:val="24"/>
        </w:rPr>
        <w:t>проводником или экскурсоводом.</w:t>
      </w:r>
    </w:p>
    <w:p w:rsidR="00F90D39" w:rsidRPr="00C95265" w:rsidRDefault="008177F1" w:rsidP="00F90D3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8177F1">
        <w:rPr>
          <w:rFonts w:ascii="Times New Roman" w:eastAsia="Times New Roman" w:hAnsi="Times New Roman" w:cs="Times New Roman"/>
          <w:sz w:val="24"/>
          <w:szCs w:val="24"/>
        </w:rPr>
        <w:t>В заключение необходимо отметить, что, в отличие от кластерной модели построения туристско-рекреационных территорий</w:t>
      </w:r>
      <w:r>
        <w:rPr>
          <w:rFonts w:ascii="Times New Roman" w:eastAsia="Times New Roman" w:hAnsi="Times New Roman" w:cs="Times New Roman"/>
          <w:sz w:val="24"/>
          <w:szCs w:val="24"/>
        </w:rPr>
        <w:t>, модель построения</w:t>
      </w:r>
      <w:r w:rsidRPr="008177F1">
        <w:rPr>
          <w:rFonts w:ascii="Times New Roman" w:eastAsia="Times New Roman" w:hAnsi="Times New Roman" w:cs="Times New Roman"/>
          <w:sz w:val="24"/>
          <w:szCs w:val="24"/>
        </w:rPr>
        <w:t xml:space="preserve"> туристского центра на основе сетей маршрут</w:t>
      </w:r>
      <w:r>
        <w:rPr>
          <w:rFonts w:ascii="Times New Roman" w:eastAsia="Times New Roman" w:hAnsi="Times New Roman" w:cs="Times New Roman"/>
          <w:sz w:val="24"/>
          <w:szCs w:val="24"/>
        </w:rPr>
        <w:t>ов</w:t>
      </w:r>
      <w:r w:rsidRPr="008177F1">
        <w:rPr>
          <w:rFonts w:ascii="Times New Roman" w:eastAsia="Times New Roman" w:hAnsi="Times New Roman" w:cs="Times New Roman"/>
          <w:sz w:val="24"/>
          <w:szCs w:val="24"/>
        </w:rPr>
        <w:t xml:space="preserve"> может стать более эффективной в силу свое</w:t>
      </w:r>
      <w:r>
        <w:rPr>
          <w:rFonts w:ascii="Times New Roman" w:eastAsia="Times New Roman" w:hAnsi="Times New Roman" w:cs="Times New Roman"/>
          <w:sz w:val="24"/>
          <w:szCs w:val="24"/>
        </w:rPr>
        <w:t>го</w:t>
      </w:r>
      <w:r w:rsidRPr="008177F1">
        <w:rPr>
          <w:rFonts w:ascii="Times New Roman" w:eastAsia="Times New Roman" w:hAnsi="Times New Roman" w:cs="Times New Roman"/>
          <w:sz w:val="24"/>
          <w:szCs w:val="24"/>
        </w:rPr>
        <w:t xml:space="preserve"> больше</w:t>
      </w:r>
      <w:r>
        <w:rPr>
          <w:rFonts w:ascii="Times New Roman" w:eastAsia="Times New Roman" w:hAnsi="Times New Roman" w:cs="Times New Roman"/>
          <w:sz w:val="24"/>
          <w:szCs w:val="24"/>
        </w:rPr>
        <w:t>го охвата</w:t>
      </w:r>
      <w:r w:rsidRPr="008177F1">
        <w:rPr>
          <w:rFonts w:ascii="Times New Roman" w:eastAsia="Times New Roman" w:hAnsi="Times New Roman" w:cs="Times New Roman"/>
          <w:sz w:val="24"/>
          <w:szCs w:val="24"/>
        </w:rPr>
        <w:t xml:space="preserve"> территории и </w:t>
      </w:r>
      <w:r>
        <w:rPr>
          <w:rFonts w:ascii="Times New Roman" w:eastAsia="Times New Roman" w:hAnsi="Times New Roman" w:cs="Times New Roman"/>
          <w:sz w:val="24"/>
          <w:szCs w:val="24"/>
        </w:rPr>
        <w:t>использование</w:t>
      </w:r>
      <w:r w:rsidRPr="008177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туристской</w:t>
      </w:r>
      <w:r w:rsidRPr="008177F1">
        <w:rPr>
          <w:rFonts w:ascii="Times New Roman" w:eastAsia="Times New Roman" w:hAnsi="Times New Roman" w:cs="Times New Roman"/>
          <w:sz w:val="24"/>
          <w:szCs w:val="24"/>
        </w:rPr>
        <w:t xml:space="preserve"> сет</w:t>
      </w:r>
      <w:r>
        <w:rPr>
          <w:rFonts w:ascii="Times New Roman" w:eastAsia="Times New Roman" w:hAnsi="Times New Roman" w:cs="Times New Roman"/>
          <w:sz w:val="24"/>
          <w:szCs w:val="24"/>
        </w:rPr>
        <w:t>и</w:t>
      </w:r>
      <w:r w:rsidRPr="008177F1">
        <w:rPr>
          <w:rFonts w:ascii="Times New Roman" w:eastAsia="Times New Roman" w:hAnsi="Times New Roman" w:cs="Times New Roman"/>
          <w:sz w:val="24"/>
          <w:szCs w:val="24"/>
        </w:rPr>
        <w:t xml:space="preserve"> маршрутов более широкого объема туристского потока</w:t>
      </w:r>
      <w:r>
        <w:rPr>
          <w:rFonts w:ascii="Times New Roman" w:eastAsia="Times New Roman" w:hAnsi="Times New Roman" w:cs="Times New Roman"/>
          <w:sz w:val="24"/>
          <w:szCs w:val="24"/>
        </w:rPr>
        <w:t xml:space="preserve"> в единицу времени</w:t>
      </w:r>
      <w:r w:rsidRPr="008177F1">
        <w:rPr>
          <w:rFonts w:ascii="Times New Roman" w:eastAsia="Times New Roman" w:hAnsi="Times New Roman" w:cs="Times New Roman"/>
          <w:sz w:val="24"/>
          <w:szCs w:val="24"/>
        </w:rPr>
        <w:t>, нежели</w:t>
      </w:r>
      <w:r>
        <w:rPr>
          <w:rFonts w:ascii="Times New Roman" w:eastAsia="Times New Roman" w:hAnsi="Times New Roman" w:cs="Times New Roman"/>
          <w:sz w:val="24"/>
          <w:szCs w:val="24"/>
        </w:rPr>
        <w:t xml:space="preserve"> в </w:t>
      </w:r>
      <w:r w:rsidRPr="008177F1">
        <w:rPr>
          <w:rFonts w:ascii="Times New Roman" w:eastAsia="Times New Roman" w:hAnsi="Times New Roman" w:cs="Times New Roman"/>
          <w:sz w:val="24"/>
          <w:szCs w:val="24"/>
        </w:rPr>
        <w:t>кластерной модели.</w:t>
      </w:r>
    </w:p>
    <w:p w:rsidR="00C95265" w:rsidRPr="00C95265" w:rsidRDefault="00C95265" w:rsidP="00C95265">
      <w:pPr>
        <w:widowControl w:val="0"/>
        <w:autoSpaceDE w:val="0"/>
        <w:autoSpaceDN w:val="0"/>
        <w:spacing w:before="5" w:after="0" w:line="240" w:lineRule="auto"/>
        <w:rPr>
          <w:rFonts w:ascii="Times New Roman" w:eastAsia="Times New Roman" w:hAnsi="Times New Roman" w:cs="Times New Roman"/>
          <w:sz w:val="24"/>
          <w:szCs w:val="24"/>
        </w:rPr>
      </w:pPr>
    </w:p>
    <w:p w:rsidR="00C95265" w:rsidRPr="00C95265" w:rsidRDefault="00C95265" w:rsidP="00C95265">
      <w:pPr>
        <w:widowControl w:val="0"/>
        <w:autoSpaceDE w:val="0"/>
        <w:autoSpaceDN w:val="0"/>
        <w:spacing w:after="0" w:line="274" w:lineRule="exact"/>
        <w:ind w:left="560" w:right="565"/>
        <w:jc w:val="center"/>
        <w:rPr>
          <w:rFonts w:ascii="Times New Roman" w:eastAsia="Times New Roman" w:hAnsi="Times New Roman" w:cs="Times New Roman"/>
          <w:b/>
          <w:sz w:val="24"/>
          <w:szCs w:val="24"/>
        </w:rPr>
      </w:pPr>
      <w:r w:rsidRPr="00C95265">
        <w:rPr>
          <w:rFonts w:ascii="Times New Roman" w:eastAsia="Times New Roman" w:hAnsi="Times New Roman" w:cs="Times New Roman"/>
          <w:b/>
          <w:sz w:val="24"/>
          <w:szCs w:val="24"/>
        </w:rPr>
        <w:t>Библиографический</w:t>
      </w:r>
      <w:r w:rsidRPr="00C95265">
        <w:rPr>
          <w:rFonts w:ascii="Times New Roman" w:eastAsia="Times New Roman" w:hAnsi="Times New Roman" w:cs="Times New Roman"/>
          <w:b/>
          <w:spacing w:val="-4"/>
          <w:sz w:val="24"/>
          <w:szCs w:val="24"/>
        </w:rPr>
        <w:t xml:space="preserve"> </w:t>
      </w:r>
      <w:r w:rsidRPr="00C95265">
        <w:rPr>
          <w:rFonts w:ascii="Times New Roman" w:eastAsia="Times New Roman" w:hAnsi="Times New Roman" w:cs="Times New Roman"/>
          <w:b/>
          <w:sz w:val="24"/>
          <w:szCs w:val="24"/>
        </w:rPr>
        <w:t>список</w:t>
      </w:r>
    </w:p>
    <w:p w:rsidR="00496262" w:rsidRDefault="00496262" w:rsidP="00C9526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496262">
        <w:rPr>
          <w:rFonts w:ascii="Times New Roman" w:hAnsi="Times New Roman" w:cs="Times New Roman"/>
          <w:sz w:val="24"/>
          <w:szCs w:val="24"/>
        </w:rPr>
        <w:t>Дунец</w:t>
      </w:r>
      <w:proofErr w:type="spellEnd"/>
      <w:r w:rsidRPr="00496262">
        <w:rPr>
          <w:rFonts w:ascii="Times New Roman" w:hAnsi="Times New Roman" w:cs="Times New Roman"/>
          <w:sz w:val="24"/>
          <w:szCs w:val="24"/>
        </w:rPr>
        <w:t xml:space="preserve">, А. Н. Пространственная организация туризма в регионе: теоретические основы кластерного подхода / А. Н. </w:t>
      </w:r>
      <w:proofErr w:type="spellStart"/>
      <w:r w:rsidRPr="00496262">
        <w:rPr>
          <w:rFonts w:ascii="Times New Roman" w:hAnsi="Times New Roman" w:cs="Times New Roman"/>
          <w:sz w:val="24"/>
          <w:szCs w:val="24"/>
        </w:rPr>
        <w:t>Дунец</w:t>
      </w:r>
      <w:proofErr w:type="spellEnd"/>
      <w:r w:rsidRPr="00496262">
        <w:rPr>
          <w:rFonts w:ascii="Times New Roman" w:hAnsi="Times New Roman" w:cs="Times New Roman"/>
          <w:sz w:val="24"/>
          <w:szCs w:val="24"/>
        </w:rPr>
        <w:t xml:space="preserve"> // Современные проблемы сервиса и туризма. – 2011. </w:t>
      </w:r>
      <w:r>
        <w:rPr>
          <w:rFonts w:ascii="Times New Roman" w:hAnsi="Times New Roman" w:cs="Times New Roman"/>
          <w:sz w:val="24"/>
          <w:szCs w:val="24"/>
        </w:rPr>
        <w:t>– № 1. – С. 37-44.</w:t>
      </w:r>
    </w:p>
    <w:p w:rsidR="00496262" w:rsidRPr="00496262" w:rsidRDefault="00496262" w:rsidP="00C9526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496262">
        <w:rPr>
          <w:rFonts w:ascii="Times New Roman" w:hAnsi="Times New Roman" w:cs="Times New Roman"/>
          <w:sz w:val="24"/>
          <w:szCs w:val="24"/>
        </w:rPr>
        <w:t xml:space="preserve">Как в Госсобрании кластеры обсуждали. </w:t>
      </w:r>
      <w:r w:rsidRPr="00496262">
        <w:rPr>
          <w:rFonts w:ascii="Times New Roman" w:hAnsi="Times New Roman" w:cs="Times New Roman"/>
          <w:sz w:val="24"/>
          <w:szCs w:val="24"/>
          <w:lang w:val="en-US"/>
        </w:rPr>
        <w:t>URL</w:t>
      </w:r>
      <w:r w:rsidRPr="00496262">
        <w:rPr>
          <w:rFonts w:ascii="Times New Roman" w:hAnsi="Times New Roman" w:cs="Times New Roman"/>
          <w:sz w:val="24"/>
          <w:szCs w:val="24"/>
        </w:rPr>
        <w:t xml:space="preserve">: </w:t>
      </w:r>
      <w:r w:rsidRPr="00496262">
        <w:rPr>
          <w:rFonts w:ascii="Times New Roman" w:hAnsi="Times New Roman" w:cs="Times New Roman"/>
          <w:sz w:val="24"/>
          <w:szCs w:val="24"/>
          <w:lang w:val="en-US"/>
        </w:rPr>
        <w:t>https</w:t>
      </w:r>
      <w:r w:rsidRPr="00496262">
        <w:rPr>
          <w:rFonts w:ascii="Times New Roman" w:hAnsi="Times New Roman" w:cs="Times New Roman"/>
          <w:sz w:val="24"/>
          <w:szCs w:val="24"/>
        </w:rPr>
        <w:t>://</w:t>
      </w:r>
      <w:r w:rsidRPr="00496262">
        <w:rPr>
          <w:rFonts w:ascii="Times New Roman" w:hAnsi="Times New Roman" w:cs="Times New Roman"/>
          <w:sz w:val="24"/>
          <w:szCs w:val="24"/>
          <w:lang w:val="en-US"/>
        </w:rPr>
        <w:t>www</w:t>
      </w:r>
      <w:r w:rsidRPr="00496262">
        <w:rPr>
          <w:rFonts w:ascii="Times New Roman" w:hAnsi="Times New Roman" w:cs="Times New Roman"/>
          <w:sz w:val="24"/>
          <w:szCs w:val="24"/>
        </w:rPr>
        <w:t>.</w:t>
      </w:r>
      <w:proofErr w:type="spellStart"/>
      <w:r w:rsidRPr="00496262">
        <w:rPr>
          <w:rFonts w:ascii="Times New Roman" w:hAnsi="Times New Roman" w:cs="Times New Roman"/>
          <w:sz w:val="24"/>
          <w:szCs w:val="24"/>
          <w:lang w:val="en-US"/>
        </w:rPr>
        <w:t>gorno</w:t>
      </w:r>
      <w:proofErr w:type="spellEnd"/>
      <w:r w:rsidRPr="00496262">
        <w:rPr>
          <w:rFonts w:ascii="Times New Roman" w:hAnsi="Times New Roman" w:cs="Times New Roman"/>
          <w:sz w:val="24"/>
          <w:szCs w:val="24"/>
        </w:rPr>
        <w:t>-</w:t>
      </w:r>
      <w:proofErr w:type="spellStart"/>
      <w:r w:rsidRPr="00496262">
        <w:rPr>
          <w:rFonts w:ascii="Times New Roman" w:hAnsi="Times New Roman" w:cs="Times New Roman"/>
          <w:sz w:val="24"/>
          <w:szCs w:val="24"/>
          <w:lang w:val="en-US"/>
        </w:rPr>
        <w:t>altaisk</w:t>
      </w:r>
      <w:proofErr w:type="spellEnd"/>
      <w:r w:rsidRPr="00496262">
        <w:rPr>
          <w:rFonts w:ascii="Times New Roman" w:hAnsi="Times New Roman" w:cs="Times New Roman"/>
          <w:sz w:val="24"/>
          <w:szCs w:val="24"/>
        </w:rPr>
        <w:t>.</w:t>
      </w:r>
      <w:r w:rsidRPr="00496262">
        <w:rPr>
          <w:rFonts w:ascii="Times New Roman" w:hAnsi="Times New Roman" w:cs="Times New Roman"/>
          <w:sz w:val="24"/>
          <w:szCs w:val="24"/>
          <w:lang w:val="en-US"/>
        </w:rPr>
        <w:t>info</w:t>
      </w:r>
      <w:r w:rsidRPr="00496262">
        <w:rPr>
          <w:rFonts w:ascii="Times New Roman" w:hAnsi="Times New Roman" w:cs="Times New Roman"/>
          <w:sz w:val="24"/>
          <w:szCs w:val="24"/>
        </w:rPr>
        <w:t>/</w:t>
      </w:r>
      <w:proofErr w:type="spellStart"/>
      <w:r w:rsidRPr="00496262">
        <w:rPr>
          <w:rFonts w:ascii="Times New Roman" w:hAnsi="Times New Roman" w:cs="Times New Roman"/>
          <w:sz w:val="24"/>
          <w:szCs w:val="24"/>
          <w:lang w:val="en-US"/>
        </w:rPr>
        <w:t>wp</w:t>
      </w:r>
      <w:proofErr w:type="spellEnd"/>
      <w:r w:rsidRPr="00496262">
        <w:rPr>
          <w:rFonts w:ascii="Times New Roman" w:hAnsi="Times New Roman" w:cs="Times New Roman"/>
          <w:sz w:val="24"/>
          <w:szCs w:val="24"/>
        </w:rPr>
        <w:t>-</w:t>
      </w:r>
      <w:r w:rsidRPr="00496262">
        <w:rPr>
          <w:rFonts w:ascii="Times New Roman" w:hAnsi="Times New Roman" w:cs="Times New Roman"/>
          <w:sz w:val="24"/>
          <w:szCs w:val="24"/>
          <w:lang w:val="en-US"/>
        </w:rPr>
        <w:t>content</w:t>
      </w:r>
      <w:r w:rsidRPr="00496262">
        <w:rPr>
          <w:rFonts w:ascii="Times New Roman" w:hAnsi="Times New Roman" w:cs="Times New Roman"/>
          <w:sz w:val="24"/>
          <w:szCs w:val="24"/>
        </w:rPr>
        <w:t>/</w:t>
      </w:r>
      <w:r w:rsidRPr="00496262">
        <w:rPr>
          <w:rFonts w:ascii="Times New Roman" w:hAnsi="Times New Roman" w:cs="Times New Roman"/>
          <w:sz w:val="24"/>
          <w:szCs w:val="24"/>
          <w:lang w:val="en-US"/>
        </w:rPr>
        <w:t>uploads</w:t>
      </w:r>
      <w:r w:rsidRPr="00496262">
        <w:rPr>
          <w:rFonts w:ascii="Times New Roman" w:hAnsi="Times New Roman" w:cs="Times New Roman"/>
          <w:sz w:val="24"/>
          <w:szCs w:val="24"/>
        </w:rPr>
        <w:t>/2021/06/004-</w:t>
      </w:r>
      <w:proofErr w:type="spellStart"/>
      <w:r w:rsidRPr="00496262">
        <w:rPr>
          <w:rFonts w:ascii="Times New Roman" w:hAnsi="Times New Roman" w:cs="Times New Roman"/>
          <w:sz w:val="24"/>
          <w:szCs w:val="24"/>
          <w:lang w:val="en-US"/>
        </w:rPr>
        <w:t>nga</w:t>
      </w:r>
      <w:proofErr w:type="spellEnd"/>
      <w:r w:rsidRPr="00496262">
        <w:rPr>
          <w:rFonts w:ascii="Times New Roman" w:hAnsi="Times New Roman" w:cs="Times New Roman"/>
          <w:sz w:val="24"/>
          <w:szCs w:val="24"/>
        </w:rPr>
        <w:t xml:space="preserve"> (дата обращения 25.02.2024)</w:t>
      </w:r>
    </w:p>
    <w:p w:rsidR="00496262" w:rsidRPr="00496262" w:rsidRDefault="00496262" w:rsidP="00496262">
      <w:pPr>
        <w:spacing w:after="0" w:line="240" w:lineRule="auto"/>
        <w:ind w:firstLine="709"/>
        <w:jc w:val="both"/>
        <w:rPr>
          <w:rFonts w:ascii="Times New Roman" w:hAnsi="Times New Roman" w:cs="Times New Roman"/>
          <w:sz w:val="24"/>
          <w:szCs w:val="24"/>
        </w:rPr>
      </w:pPr>
      <w:r w:rsidRPr="00496262">
        <w:rPr>
          <w:rFonts w:ascii="Times New Roman" w:hAnsi="Times New Roman" w:cs="Times New Roman"/>
          <w:sz w:val="24"/>
          <w:szCs w:val="24"/>
        </w:rPr>
        <w:t xml:space="preserve">3. Концепция федеральной целевой программы «Развитие внутреннего и въездного туризма в Российской Федерации (2011-2016 годы)»: распоряжение Правительства Российской Федерации от 19 июля 2010 г. N 1230-р. // </w:t>
      </w:r>
      <w:proofErr w:type="gramStart"/>
      <w:r w:rsidRPr="00496262">
        <w:rPr>
          <w:rFonts w:ascii="Times New Roman" w:hAnsi="Times New Roman" w:cs="Times New Roman"/>
          <w:sz w:val="24"/>
          <w:szCs w:val="24"/>
        </w:rPr>
        <w:t>Справ.-</w:t>
      </w:r>
      <w:proofErr w:type="gramEnd"/>
      <w:r w:rsidRPr="00496262">
        <w:rPr>
          <w:rFonts w:ascii="Times New Roman" w:hAnsi="Times New Roman" w:cs="Times New Roman"/>
          <w:sz w:val="24"/>
          <w:szCs w:val="24"/>
        </w:rPr>
        <w:t xml:space="preserve"> правовая система «Консультант плюс».</w:t>
      </w:r>
    </w:p>
    <w:p w:rsidR="00496262" w:rsidRPr="00496262" w:rsidRDefault="00496262" w:rsidP="00496262">
      <w:pPr>
        <w:spacing w:after="0" w:line="240" w:lineRule="auto"/>
        <w:ind w:firstLine="709"/>
        <w:jc w:val="both"/>
        <w:rPr>
          <w:rFonts w:ascii="Times New Roman" w:hAnsi="Times New Roman" w:cs="Times New Roman"/>
          <w:sz w:val="24"/>
          <w:szCs w:val="24"/>
        </w:rPr>
      </w:pPr>
      <w:r w:rsidRPr="00496262">
        <w:rPr>
          <w:rFonts w:ascii="Times New Roman" w:hAnsi="Times New Roman" w:cs="Times New Roman"/>
          <w:sz w:val="24"/>
          <w:szCs w:val="24"/>
        </w:rPr>
        <w:t xml:space="preserve">4. </w:t>
      </w:r>
      <w:proofErr w:type="spellStart"/>
      <w:r w:rsidRPr="00496262">
        <w:rPr>
          <w:rFonts w:ascii="Times New Roman" w:hAnsi="Times New Roman" w:cs="Times New Roman"/>
          <w:sz w:val="24"/>
          <w:szCs w:val="24"/>
        </w:rPr>
        <w:t>Кружалин</w:t>
      </w:r>
      <w:proofErr w:type="spellEnd"/>
      <w:r w:rsidRPr="00496262">
        <w:rPr>
          <w:rFonts w:ascii="Times New Roman" w:hAnsi="Times New Roman" w:cs="Times New Roman"/>
          <w:sz w:val="24"/>
          <w:szCs w:val="24"/>
        </w:rPr>
        <w:t xml:space="preserve"> В. И. Научные основы формирования туристско-рекреационных кластеров на принципах государственно-частного партнерства // Устойчивое развитие туризма: стратегические инициативы и партнерство: </w:t>
      </w:r>
      <w:proofErr w:type="spellStart"/>
      <w:r w:rsidRPr="00496262">
        <w:rPr>
          <w:rFonts w:ascii="Times New Roman" w:hAnsi="Times New Roman" w:cs="Times New Roman"/>
          <w:sz w:val="24"/>
          <w:szCs w:val="24"/>
        </w:rPr>
        <w:t>междунар</w:t>
      </w:r>
      <w:proofErr w:type="spellEnd"/>
      <w:r w:rsidRPr="00496262">
        <w:rPr>
          <w:rFonts w:ascii="Times New Roman" w:hAnsi="Times New Roman" w:cs="Times New Roman"/>
          <w:sz w:val="24"/>
          <w:szCs w:val="24"/>
        </w:rPr>
        <w:t xml:space="preserve">. науч.- </w:t>
      </w:r>
      <w:proofErr w:type="spellStart"/>
      <w:r w:rsidRPr="00496262">
        <w:rPr>
          <w:rFonts w:ascii="Times New Roman" w:hAnsi="Times New Roman" w:cs="Times New Roman"/>
          <w:sz w:val="24"/>
          <w:szCs w:val="24"/>
        </w:rPr>
        <w:t>практич</w:t>
      </w:r>
      <w:proofErr w:type="spellEnd"/>
      <w:r w:rsidRPr="00496262">
        <w:rPr>
          <w:rFonts w:ascii="Times New Roman" w:hAnsi="Times New Roman" w:cs="Times New Roman"/>
          <w:sz w:val="24"/>
          <w:szCs w:val="24"/>
        </w:rPr>
        <w:t xml:space="preserve">. </w:t>
      </w:r>
      <w:proofErr w:type="spellStart"/>
      <w:r w:rsidRPr="00496262">
        <w:rPr>
          <w:rFonts w:ascii="Times New Roman" w:hAnsi="Times New Roman" w:cs="Times New Roman"/>
          <w:sz w:val="24"/>
          <w:szCs w:val="24"/>
        </w:rPr>
        <w:t>конф</w:t>
      </w:r>
      <w:proofErr w:type="spellEnd"/>
      <w:r w:rsidRPr="00496262">
        <w:rPr>
          <w:rFonts w:ascii="Times New Roman" w:hAnsi="Times New Roman" w:cs="Times New Roman"/>
          <w:sz w:val="24"/>
          <w:szCs w:val="24"/>
        </w:rPr>
        <w:t>. Улан-Удэ, 2009. - С. 308-316.</w:t>
      </w:r>
    </w:p>
    <w:p w:rsidR="00496262" w:rsidRDefault="00496262" w:rsidP="00C95265">
      <w:pPr>
        <w:spacing w:after="0" w:line="240" w:lineRule="auto"/>
        <w:ind w:firstLine="709"/>
        <w:jc w:val="both"/>
        <w:rPr>
          <w:rFonts w:ascii="Times New Roman" w:hAnsi="Times New Roman" w:cs="Times New Roman"/>
          <w:sz w:val="24"/>
          <w:szCs w:val="24"/>
        </w:rPr>
      </w:pPr>
      <w:r w:rsidRPr="00496262">
        <w:rPr>
          <w:rFonts w:ascii="Times New Roman" w:hAnsi="Times New Roman" w:cs="Times New Roman"/>
          <w:sz w:val="24"/>
          <w:szCs w:val="24"/>
        </w:rPr>
        <w:t xml:space="preserve">5. Об информации о ходе разработки мастер-плана развития туристских территорий в Республике Алтай и планируемых туристско-рекреационных кластеров в Республике Алтай № 19-65 от 16 июня 2021 года. </w:t>
      </w:r>
      <w:r w:rsidRPr="00496262">
        <w:rPr>
          <w:rFonts w:ascii="Times New Roman" w:hAnsi="Times New Roman" w:cs="Times New Roman"/>
          <w:sz w:val="24"/>
          <w:szCs w:val="24"/>
          <w:lang w:val="de-DE"/>
        </w:rPr>
        <w:t>URL</w:t>
      </w:r>
      <w:r w:rsidRPr="00496262">
        <w:rPr>
          <w:rFonts w:ascii="Times New Roman" w:hAnsi="Times New Roman" w:cs="Times New Roman"/>
          <w:sz w:val="24"/>
          <w:szCs w:val="24"/>
        </w:rPr>
        <w:t>: https://www.gorno-altaisk.info/wp-content/uploads/2021/06/996309471.pdf (дата обращения 25.02.2024)</w:t>
      </w:r>
    </w:p>
    <w:sectPr w:rsidR="00496262" w:rsidSect="00C9526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9437A"/>
    <w:multiLevelType w:val="hybridMultilevel"/>
    <w:tmpl w:val="C63EC0D4"/>
    <w:lvl w:ilvl="0" w:tplc="0C1620BC">
      <w:start w:val="1"/>
      <w:numFmt w:val="decimal"/>
      <w:lvlText w:val="%1."/>
      <w:lvlJc w:val="left"/>
      <w:pPr>
        <w:ind w:left="1225" w:hanging="375"/>
      </w:pPr>
      <w:rPr>
        <w:rFonts w:ascii="Times New Roman" w:eastAsia="Times New Roman" w:hAnsi="Times New Roman" w:cs="Times New Roman" w:hint="default"/>
        <w:spacing w:val="0"/>
        <w:w w:val="100"/>
        <w:sz w:val="28"/>
        <w:szCs w:val="28"/>
        <w:lang w:val="ru-RU" w:eastAsia="en-US" w:bidi="ar-SA"/>
      </w:rPr>
    </w:lvl>
    <w:lvl w:ilvl="1" w:tplc="2A8A5D74">
      <w:start w:val="1"/>
      <w:numFmt w:val="decimal"/>
      <w:lvlText w:val="%2."/>
      <w:lvlJc w:val="left"/>
      <w:pPr>
        <w:ind w:left="282" w:hanging="300"/>
      </w:pPr>
      <w:rPr>
        <w:rFonts w:ascii="Times New Roman" w:eastAsia="Times New Roman" w:hAnsi="Times New Roman" w:cs="Times New Roman" w:hint="default"/>
        <w:w w:val="100"/>
        <w:sz w:val="24"/>
        <w:szCs w:val="24"/>
        <w:lang w:val="ru-RU" w:eastAsia="en-US" w:bidi="ar-SA"/>
      </w:rPr>
    </w:lvl>
    <w:lvl w:ilvl="2" w:tplc="8DDEEF20">
      <w:numFmt w:val="bullet"/>
      <w:lvlText w:val="•"/>
      <w:lvlJc w:val="left"/>
      <w:pPr>
        <w:ind w:left="2187" w:hanging="300"/>
      </w:pPr>
      <w:rPr>
        <w:rFonts w:hint="default"/>
        <w:lang w:val="ru-RU" w:eastAsia="en-US" w:bidi="ar-SA"/>
      </w:rPr>
    </w:lvl>
    <w:lvl w:ilvl="3" w:tplc="4918880A">
      <w:numFmt w:val="bullet"/>
      <w:lvlText w:val="•"/>
      <w:lvlJc w:val="left"/>
      <w:pPr>
        <w:ind w:left="3154" w:hanging="300"/>
      </w:pPr>
      <w:rPr>
        <w:rFonts w:hint="default"/>
        <w:lang w:val="ru-RU" w:eastAsia="en-US" w:bidi="ar-SA"/>
      </w:rPr>
    </w:lvl>
    <w:lvl w:ilvl="4" w:tplc="4CC0E4C0">
      <w:numFmt w:val="bullet"/>
      <w:lvlText w:val="•"/>
      <w:lvlJc w:val="left"/>
      <w:pPr>
        <w:ind w:left="4122" w:hanging="300"/>
      </w:pPr>
      <w:rPr>
        <w:rFonts w:hint="default"/>
        <w:lang w:val="ru-RU" w:eastAsia="en-US" w:bidi="ar-SA"/>
      </w:rPr>
    </w:lvl>
    <w:lvl w:ilvl="5" w:tplc="407A0032">
      <w:numFmt w:val="bullet"/>
      <w:lvlText w:val="•"/>
      <w:lvlJc w:val="left"/>
      <w:pPr>
        <w:ind w:left="5089" w:hanging="300"/>
      </w:pPr>
      <w:rPr>
        <w:rFonts w:hint="default"/>
        <w:lang w:val="ru-RU" w:eastAsia="en-US" w:bidi="ar-SA"/>
      </w:rPr>
    </w:lvl>
    <w:lvl w:ilvl="6" w:tplc="DF34501E">
      <w:numFmt w:val="bullet"/>
      <w:lvlText w:val="•"/>
      <w:lvlJc w:val="left"/>
      <w:pPr>
        <w:ind w:left="6056" w:hanging="300"/>
      </w:pPr>
      <w:rPr>
        <w:rFonts w:hint="default"/>
        <w:lang w:val="ru-RU" w:eastAsia="en-US" w:bidi="ar-SA"/>
      </w:rPr>
    </w:lvl>
    <w:lvl w:ilvl="7" w:tplc="0E46D68C">
      <w:numFmt w:val="bullet"/>
      <w:lvlText w:val="•"/>
      <w:lvlJc w:val="left"/>
      <w:pPr>
        <w:ind w:left="7024" w:hanging="300"/>
      </w:pPr>
      <w:rPr>
        <w:rFonts w:hint="default"/>
        <w:lang w:val="ru-RU" w:eastAsia="en-US" w:bidi="ar-SA"/>
      </w:rPr>
    </w:lvl>
    <w:lvl w:ilvl="8" w:tplc="4BC89EFA">
      <w:numFmt w:val="bullet"/>
      <w:lvlText w:val="•"/>
      <w:lvlJc w:val="left"/>
      <w:pPr>
        <w:ind w:left="7991" w:hanging="300"/>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51F"/>
    <w:rsid w:val="00015154"/>
    <w:rsid w:val="0002018D"/>
    <w:rsid w:val="000A12A2"/>
    <w:rsid w:val="000C2B39"/>
    <w:rsid w:val="000E4663"/>
    <w:rsid w:val="001039B6"/>
    <w:rsid w:val="001943B8"/>
    <w:rsid w:val="002C651F"/>
    <w:rsid w:val="00305C2E"/>
    <w:rsid w:val="003377A1"/>
    <w:rsid w:val="00496262"/>
    <w:rsid w:val="004C546C"/>
    <w:rsid w:val="00564C67"/>
    <w:rsid w:val="00575C21"/>
    <w:rsid w:val="005B0E83"/>
    <w:rsid w:val="005C6FAA"/>
    <w:rsid w:val="007F11C2"/>
    <w:rsid w:val="008177F1"/>
    <w:rsid w:val="008211F9"/>
    <w:rsid w:val="008545DC"/>
    <w:rsid w:val="00AA1321"/>
    <w:rsid w:val="00BB3C60"/>
    <w:rsid w:val="00BC7EEF"/>
    <w:rsid w:val="00BD0F45"/>
    <w:rsid w:val="00C84BC2"/>
    <w:rsid w:val="00C95265"/>
    <w:rsid w:val="00D476C8"/>
    <w:rsid w:val="00D721BD"/>
    <w:rsid w:val="00F90D39"/>
    <w:rsid w:val="00F93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15805"/>
  <w15:chartTrackingRefBased/>
  <w15:docId w15:val="{1E2A4D1E-7883-456D-801E-57AD43CA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3C60"/>
    <w:rPr>
      <w:color w:val="808080"/>
    </w:rPr>
  </w:style>
  <w:style w:type="paragraph" w:styleId="a4">
    <w:name w:val="List Paragraph"/>
    <w:basedOn w:val="a"/>
    <w:uiPriority w:val="34"/>
    <w:qFormat/>
    <w:rsid w:val="00F90D39"/>
    <w:pPr>
      <w:ind w:left="720"/>
      <w:contextualSpacing/>
    </w:pPr>
  </w:style>
  <w:style w:type="paragraph" w:styleId="a5">
    <w:name w:val="Normal (Web)"/>
    <w:basedOn w:val="a"/>
    <w:uiPriority w:val="99"/>
    <w:semiHidden/>
    <w:unhideWhenUsed/>
    <w:rsid w:val="008177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97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1378</Words>
  <Characters>7856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Николай</cp:lastModifiedBy>
  <cp:revision>20</cp:revision>
  <dcterms:created xsi:type="dcterms:W3CDTF">2024-02-25T06:57:00Z</dcterms:created>
  <dcterms:modified xsi:type="dcterms:W3CDTF">2024-02-26T15:57:00Z</dcterms:modified>
</cp:coreProperties>
</file>