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6E2" w:rsidRPr="00A906E2" w:rsidRDefault="00A906E2" w:rsidP="00A906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 w:bidi="ru-RU"/>
        </w:rPr>
      </w:pPr>
      <w:r w:rsidRPr="00A906E2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 w:bidi="ru-RU"/>
        </w:rPr>
        <w:t>УДК 379.852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 w:bidi="ru-RU"/>
        </w:rPr>
        <w:t xml:space="preserve"> + </w:t>
      </w:r>
      <w:r w:rsidR="007E66D9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 w:bidi="ru-RU"/>
        </w:rPr>
        <w:t>332.3</w:t>
      </w:r>
    </w:p>
    <w:p w:rsidR="00F2597B" w:rsidRDefault="0042125C" w:rsidP="00EC3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 w:bidi="ru-RU"/>
        </w:rPr>
        <w:t xml:space="preserve">РАССМОТРЕНИЕ </w:t>
      </w:r>
      <w:r w:rsidR="002B626A" w:rsidRPr="002B626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 w:bidi="ru-RU"/>
        </w:rPr>
        <w:t xml:space="preserve">ЗЕМЛЕУСТРОИТЕЛЬНЫХ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 w:bidi="ru-RU"/>
        </w:rPr>
        <w:t>ПРОБЛЕМ, ПРЕПЯТСТВУЮЩИХ</w:t>
      </w:r>
      <w:r w:rsidR="00EC379E" w:rsidRPr="00EC379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 w:bidi="ru-RU"/>
        </w:rPr>
        <w:t xml:space="preserve"> РАЗВИТИЮ ТУРИЗМА В ОТДЕЛЬНЫХ РАЙОНАХ АЛТАЙСКОГО РЕГИОНА</w:t>
      </w:r>
    </w:p>
    <w:p w:rsidR="00EC379E" w:rsidRDefault="00EC379E" w:rsidP="00EC37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 w:bidi="ru-RU"/>
        </w:rPr>
      </w:pPr>
      <w:r w:rsidRPr="00EC379E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 w:bidi="ru-RU"/>
        </w:rPr>
        <w:t>К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 w:bidi="ru-RU"/>
        </w:rPr>
        <w:t>обызев Николай Сергеевич</w:t>
      </w:r>
    </w:p>
    <w:p w:rsidR="008D6BE4" w:rsidRDefault="008D6BE4" w:rsidP="008D6BE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Кобызева Екатерина Викторовна</w:t>
      </w:r>
    </w:p>
    <w:p w:rsidR="00EC379E" w:rsidRPr="00EC379E" w:rsidRDefault="00EC379E" w:rsidP="00EC379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 w:bidi="ru-RU"/>
        </w:rPr>
      </w:pPr>
      <w:r w:rsidRPr="00EC379E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ru-RU" w:bidi="ru-RU"/>
        </w:rPr>
        <w:t>Professor</w:t>
      </w:r>
      <w:r w:rsidRPr="00EC379E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 w:bidi="ru-RU"/>
        </w:rPr>
        <w:t>_</w:t>
      </w:r>
      <w:r w:rsidRPr="00EC379E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ru-RU" w:bidi="ru-RU"/>
        </w:rPr>
        <w:t>tour</w:t>
      </w:r>
      <w:r w:rsidRPr="00EC379E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 w:bidi="ru-RU"/>
        </w:rPr>
        <w:t>@</w:t>
      </w:r>
      <w:r w:rsidRPr="00EC379E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ru-RU" w:bidi="ru-RU"/>
        </w:rPr>
        <w:t>mail</w:t>
      </w:r>
      <w:r w:rsidRPr="00EC379E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 w:bidi="ru-RU"/>
        </w:rPr>
        <w:t>.</w:t>
      </w:r>
      <w:r w:rsidRPr="00EC379E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ru-RU" w:bidi="ru-RU"/>
        </w:rPr>
        <w:t>ru</w:t>
      </w:r>
    </w:p>
    <w:p w:rsidR="00F2597B" w:rsidRDefault="00EC379E" w:rsidP="00EC379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C379E">
        <w:rPr>
          <w:rFonts w:ascii="Times New Roman" w:eastAsia="Calibri" w:hAnsi="Times New Roman" w:cs="Times New Roman"/>
          <w:b/>
          <w:i/>
          <w:sz w:val="24"/>
          <w:szCs w:val="24"/>
        </w:rPr>
        <w:t>Алтайский государственный гуманитарно-педагогический университет имени В.М. Шукшина, Бийск, Россия</w:t>
      </w:r>
    </w:p>
    <w:p w:rsidR="00EC379E" w:rsidRDefault="00EC379E" w:rsidP="00EC37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</w:p>
    <w:p w:rsidR="00EC379E" w:rsidRPr="00A906E2" w:rsidRDefault="00EC379E" w:rsidP="00EC37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 w:bidi="ru-RU"/>
        </w:rPr>
      </w:pPr>
      <w:r w:rsidRPr="00EC379E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 w:bidi="ru-RU"/>
        </w:rPr>
        <w:t xml:space="preserve">Аннотация: </w:t>
      </w:r>
      <w:proofErr w:type="gramStart"/>
      <w:r w:rsidR="00D6789F" w:rsidRPr="00D6789F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 w:bidi="ru-RU"/>
        </w:rPr>
        <w:t>В</w:t>
      </w:r>
      <w:proofErr w:type="gramEnd"/>
      <w:r w:rsidR="00D6789F" w:rsidRPr="00D6789F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 w:bidi="ru-RU"/>
        </w:rPr>
        <w:t xml:space="preserve"> работе расс</w:t>
      </w:r>
      <w:r w:rsidR="00D6789F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 w:bidi="ru-RU"/>
        </w:rPr>
        <w:t>мотрены препятствия для развития туризма в Алтайском регионе. Приведены примеры проблем, связанных с действием человека на туристскую сферу, проблемы природного характера, а также некоторые возможные перспективы развития туристской инфраструктуры, направленные на увеличение туристского потока в регионе.</w:t>
      </w:r>
    </w:p>
    <w:p w:rsidR="00EC379E" w:rsidRDefault="00EC379E" w:rsidP="00EC37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 w:bidi="ru-RU"/>
        </w:rPr>
      </w:pPr>
      <w:r w:rsidRPr="00EC379E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 w:bidi="ru-RU"/>
        </w:rPr>
        <w:t>Ключевые слова:</w:t>
      </w:r>
      <w:r w:rsidR="00A906E2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 w:bidi="ru-RU"/>
        </w:rPr>
        <w:t xml:space="preserve"> </w:t>
      </w:r>
      <w:r w:rsidR="00D6789F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 w:bidi="ru-RU"/>
        </w:rPr>
        <w:t>туризм, проблема, перспектива, особенность, природа, землеустройство, экономика, ограждение, препятствие, доступ.</w:t>
      </w:r>
    </w:p>
    <w:p w:rsidR="00A906E2" w:rsidRDefault="00A906E2" w:rsidP="00EC37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 w:bidi="ru-RU"/>
        </w:rPr>
      </w:pPr>
    </w:p>
    <w:p w:rsidR="00A906E2" w:rsidRPr="00A906E2" w:rsidRDefault="002B626A" w:rsidP="00A90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</w:pPr>
      <w:r w:rsidRPr="002B626A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  <w:t>CONSIDERATION OF LAND MANAGEMENT PROBLEMS HINDERING THE DEVELOPMENT OF TOURISM IN CERTAIN AREAS OF THE ALTAI REGION</w:t>
      </w:r>
      <w:bookmarkStart w:id="0" w:name="_GoBack"/>
      <w:bookmarkEnd w:id="0"/>
    </w:p>
    <w:p w:rsidR="00A906E2" w:rsidRPr="00A906E2" w:rsidRDefault="00A906E2" w:rsidP="00A90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</w:pPr>
      <w:proofErr w:type="spellStart"/>
      <w:r w:rsidRPr="007035FA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  <w:t>Kobyzev</w:t>
      </w:r>
      <w:proofErr w:type="spellEnd"/>
      <w:r w:rsidRPr="007035FA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  <w:t xml:space="preserve"> Nikolay </w:t>
      </w:r>
      <w:proofErr w:type="spellStart"/>
      <w:r w:rsidRPr="007035FA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  <w:t>Sergeevich</w:t>
      </w:r>
      <w:proofErr w:type="spellEnd"/>
    </w:p>
    <w:p w:rsidR="00A906E2" w:rsidRDefault="00A906E2" w:rsidP="00A90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</w:pPr>
      <w:proofErr w:type="spellStart"/>
      <w:r w:rsidRPr="00A906E2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  <w:t>Kobyzeva</w:t>
      </w:r>
      <w:proofErr w:type="spellEnd"/>
      <w:r w:rsidRPr="00A906E2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  <w:t xml:space="preserve"> Ekaterina Viktorovna</w:t>
      </w:r>
    </w:p>
    <w:p w:rsidR="007035FA" w:rsidRPr="00A906E2" w:rsidRDefault="007035FA" w:rsidP="00703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</w:pPr>
      <w:r w:rsidRPr="00A906E2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  <w:t>Professor_tour@mail.ru</w:t>
      </w:r>
    </w:p>
    <w:p w:rsidR="00A906E2" w:rsidRPr="00A906E2" w:rsidRDefault="00A906E2" w:rsidP="00A906E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ru-RU" w:bidi="ru-RU"/>
        </w:rPr>
      </w:pPr>
      <w:r w:rsidRPr="00A906E2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Altai State Humanitarian Pedagogical University named after V.M. </w:t>
      </w:r>
      <w:proofErr w:type="spellStart"/>
      <w:r w:rsidRPr="00A906E2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Shukshin</w:t>
      </w:r>
      <w:proofErr w:type="spellEnd"/>
      <w:r w:rsidRPr="00A906E2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, Biysk, Russia</w:t>
      </w:r>
    </w:p>
    <w:p w:rsidR="00A906E2" w:rsidRDefault="00A906E2" w:rsidP="00A906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</w:pPr>
    </w:p>
    <w:p w:rsidR="00C65BA2" w:rsidRPr="00C65BA2" w:rsidRDefault="00C65BA2" w:rsidP="00C65B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</w:pPr>
      <w:r w:rsidRPr="00C65BA2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  <w:t xml:space="preserve">Abstract: </w:t>
      </w:r>
      <w:r w:rsidRPr="00C65BA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ru-RU" w:bidi="ru-RU"/>
        </w:rPr>
        <w:t>The paper considers the obstacles to the development of tourism in the Altai region. Examples of problems related to the human impact on the tourism sector, problems of a natural nature, as well as some possible prospects for the development of tourist infrastructure aimed at increasing the tourist flow in the region are given.</w:t>
      </w:r>
    </w:p>
    <w:p w:rsidR="00A906E2" w:rsidRPr="00C65BA2" w:rsidRDefault="00C65BA2" w:rsidP="00C65B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ru-RU" w:bidi="ru-RU"/>
        </w:rPr>
      </w:pPr>
      <w:r w:rsidRPr="00C65BA2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en-US" w:eastAsia="ru-RU" w:bidi="ru-RU"/>
        </w:rPr>
        <w:t xml:space="preserve">Keywords: </w:t>
      </w:r>
      <w:r w:rsidRPr="00C65BA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ru-RU" w:bidi="ru-RU"/>
        </w:rPr>
        <w:t>tourism, problem, perspective, feature, nature, land management, economy, fencing, obstacle, access.</w:t>
      </w:r>
    </w:p>
    <w:p w:rsidR="00337550" w:rsidRDefault="002C7F81" w:rsidP="006937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С развитием туризма в Алтайском регионе, желание местного населения, владеющего </w:t>
      </w:r>
      <w:r w:rsidR="00F92B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з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емлей, стал</w:t>
      </w:r>
      <w:r w:rsidR="00F92B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о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упорно расти в </w:t>
      </w:r>
      <w:r w:rsidR="00F92B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сфере </w:t>
      </w:r>
      <w:r w:rsidR="00F92B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организ</w:t>
      </w:r>
      <w:r w:rsidR="00F92B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ации и реализации</w:t>
      </w:r>
      <w:r w:rsidR="00F92B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туристск</w:t>
      </w:r>
      <w:r w:rsidR="00F92B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ой</w:t>
      </w:r>
      <w:r w:rsidR="00F92B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коммерческ</w:t>
      </w:r>
      <w:r w:rsidR="00F92B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ой деятельности. В 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связи с этим </w:t>
      </w:r>
      <w:r w:rsidR="00B811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некоторые недобросовестные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владел</w:t>
      </w:r>
      <w:r w:rsidR="00B811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ьцы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F92B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з</w:t>
      </w:r>
      <w:r w:rsidR="003F40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емли или её 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польз</w:t>
      </w:r>
      <w:r w:rsidR="00B811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ователи</w:t>
      </w:r>
      <w:r w:rsidR="003F40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пыта</w:t>
      </w:r>
      <w:r w:rsidR="00B811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ю</w:t>
      </w:r>
      <w:r w:rsidR="003F40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тся произвести огра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ж</w:t>
      </w:r>
      <w:r w:rsidR="003F40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д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ение собственно</w:t>
      </w:r>
      <w:r w:rsidR="003F40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го участка и попытки взять арендую плату с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туристов, появляющихся на данной </w:t>
      </w:r>
      <w:r w:rsidR="00337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ерритории с целью отдых</w:t>
      </w:r>
      <w:r w:rsidR="00337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а.</w:t>
      </w:r>
    </w:p>
    <w:p w:rsidR="00337550" w:rsidRDefault="00337550" w:rsidP="006937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В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этой связи производится наставление за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городок,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заборов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землевладельцами и</w:t>
      </w:r>
      <w:r w:rsidR="00B811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ли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арендаторами земельных участков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которые препятствуют свободному доступу 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туристов и путешественников к природным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объектам и достопримечательностям.</w:t>
      </w:r>
    </w:p>
    <w:p w:rsidR="002C7F81" w:rsidRPr="00072419" w:rsidRDefault="00337550" w:rsidP="006937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По такой причине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туристы не всегда проявляю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желание посетить тот или иной объект в цен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у дороговизны кемпинга, либо нежелание платить за </w:t>
      </w:r>
      <w:r w:rsidR="00B811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сомнительный</w:t>
      </w: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вид отдыха</w:t>
      </w:r>
      <w:r w:rsidR="002C7F81"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.</w:t>
      </w:r>
    </w:p>
    <w:p w:rsidR="00E13A3B" w:rsidRDefault="00072419" w:rsidP="00660CE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Первым примером, способствующим угасанию туристского интереса к достопримечательным объектам, может стать не</w:t>
      </w:r>
      <w:r w:rsidR="00B811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яс</w:t>
      </w: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ная </w:t>
      </w:r>
      <w:r w:rsidR="002C7F81"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обстановка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самоуправства 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в районе водопадов </w:t>
      </w:r>
      <w:r w:rsidR="004D11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Б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ольшой </w:t>
      </w:r>
      <w:r w:rsidR="004D11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Улар 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и </w:t>
      </w:r>
      <w:r w:rsidR="004D11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М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алый </w:t>
      </w:r>
      <w:r w:rsidR="004D11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Улар на реках В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ерхн</w:t>
      </w:r>
      <w:r w:rsidR="004D11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яя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и </w:t>
      </w:r>
      <w:r w:rsidR="004D11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нижняя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Карасу</w:t>
      </w:r>
      <w:r w:rsidR="00385D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в двух километрах от поселка Чибит </w:t>
      </w:r>
      <w:proofErr w:type="spellStart"/>
      <w:r w:rsidR="00385D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Улаганского</w:t>
      </w:r>
      <w:proofErr w:type="spellEnd"/>
      <w:r w:rsidR="00385D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района республики Алтай</w:t>
      </w:r>
      <w:r w:rsidR="00B811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 ниже от поселка по течению реки Чуя</w:t>
      </w:r>
      <w:r w:rsidR="00E13A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(рис. 1)</w:t>
      </w:r>
      <w:r w:rsidR="0016727C" w:rsidRPr="001672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16727C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[</w:t>
      </w:r>
      <w:r w:rsidR="00FD7373" w:rsidRPr="008C16C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6</w:t>
      </w:r>
      <w:r w:rsidR="0016727C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]</w:t>
      </w:r>
      <w:r w:rsidR="004D11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. </w:t>
      </w:r>
    </w:p>
    <w:p w:rsidR="00E13A3B" w:rsidRDefault="00E13A3B" w:rsidP="00E13A3B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BD652EE" wp14:editId="1838677B">
            <wp:extent cx="6057900" cy="3622431"/>
            <wp:effectExtent l="0" t="0" r="0" b="0"/>
            <wp:docPr id="7" name="Рисунок 7" descr="https://turistka.ru/altai/img2.php?fn=../im/13/Bular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turistka.ru/altai/img2.php?fn=../im/13/Bular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00" r="8133"/>
                    <a:stretch/>
                  </pic:blipFill>
                  <pic:spPr bwMode="auto">
                    <a:xfrm>
                      <a:off x="0" y="0"/>
                      <a:ext cx="6069382" cy="362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3A3B" w:rsidRDefault="00E13A3B" w:rsidP="00E514B9">
      <w:pPr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Рис. 1 «Водопад </w:t>
      </w:r>
      <w:r w:rsidR="00E514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большой Улар (Широкий) на реке Верхняя Карасу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»</w:t>
      </w:r>
    </w:p>
    <w:p w:rsidR="002C7F81" w:rsidRDefault="004D11B7" w:rsidP="00660CE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З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десь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з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емл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</w:t>
      </w:r>
      <w:r w:rsidR="00660C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пользователь (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землевладелец данного участка</w:t>
      </w:r>
      <w:r w:rsidR="00660C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)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произвел полное огр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д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ени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 данных объектов тури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тс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кого интереса от доступа к нему рядовых граждан, а также туристов и путешественников</w:t>
      </w:r>
      <w:r w:rsidR="00385D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(</w:t>
      </w:r>
      <w:r w:rsidR="00E514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рис. 2</w:t>
      </w:r>
      <w:r w:rsidR="00385D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)</w:t>
      </w:r>
      <w:r w:rsidR="001672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16727C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[</w:t>
      </w:r>
      <w:r w:rsidR="001672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3</w:t>
      </w:r>
      <w:r w:rsidR="0016727C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]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.</w:t>
      </w:r>
    </w:p>
    <w:p w:rsidR="004D11B7" w:rsidRDefault="00385DA8" w:rsidP="00385DA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6C628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35643F" wp14:editId="6D53BD98">
            <wp:extent cx="6057900" cy="392944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625" t="22358" r="8487" b="8578"/>
                    <a:stretch/>
                  </pic:blipFill>
                  <pic:spPr bwMode="auto">
                    <a:xfrm>
                      <a:off x="0" y="0"/>
                      <a:ext cx="6074819" cy="3940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5DA8" w:rsidRPr="002C7F81" w:rsidRDefault="00385DA8" w:rsidP="00554358">
      <w:pPr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Рис.</w:t>
      </w:r>
      <w:r w:rsidR="00E514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«</w:t>
      </w:r>
      <w:r w:rsidR="00E514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Границы земельных участков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на Публичной кадастровой карте»</w:t>
      </w:r>
    </w:p>
    <w:p w:rsidR="002C7F81" w:rsidRDefault="002C7F81" w:rsidP="00363D7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lastRenderedPageBreak/>
        <w:t>Наруша</w:t>
      </w:r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я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закон</w:t>
      </w:r>
      <w:r w:rsidR="00554358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(В</w:t>
      </w:r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одный кодекс</w:t>
      </w:r>
      <w:r w:rsidR="00554358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РФ</w:t>
      </w:r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</w:t>
      </w:r>
      <w:r w:rsidR="00554358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с</w:t>
      </w:r>
      <w:r w:rsidR="00554358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татья 6 </w:t>
      </w:r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«</w:t>
      </w:r>
      <w:r w:rsidR="00554358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Водные объекты общего пользования</w:t>
      </w:r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»</w:t>
      </w:r>
      <w:r w:rsidR="00554358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) [1]</w:t>
      </w:r>
      <w:r w:rsidR="00F02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арендаторы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земельного участка преграждают полностью путь</w:t>
      </w:r>
      <w:r w:rsid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(рис. 3)</w:t>
      </w:r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к данным объектам как туристского интереса, так и </w:t>
      </w:r>
      <w:proofErr w:type="spellStart"/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водоохранной</w:t>
      </w:r>
      <w:proofErr w:type="spellEnd"/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зоне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собирая плату </w:t>
      </w:r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(</w:t>
      </w:r>
      <w:r w:rsidR="00E26A8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100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рублей</w:t>
      </w:r>
      <w:r w:rsidR="00E26A8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с одного человека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E26A8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– 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по состоянию на </w:t>
      </w:r>
      <w:r w:rsidR="00E26A8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лето </w:t>
      </w:r>
      <w:r w:rsid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2021 год</w:t>
      </w:r>
      <w:r w:rsidR="00E26A8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а)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.</w:t>
      </w:r>
    </w:p>
    <w:p w:rsidR="00363D72" w:rsidRDefault="00363D72" w:rsidP="00363D7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D02781" wp14:editId="668865EA">
            <wp:extent cx="6126480" cy="3631945"/>
            <wp:effectExtent l="0" t="0" r="762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7" b="2179"/>
                    <a:stretch/>
                  </pic:blipFill>
                  <pic:spPr bwMode="auto">
                    <a:xfrm>
                      <a:off x="0" y="0"/>
                      <a:ext cx="6145302" cy="3643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3D72" w:rsidRPr="002C7F81" w:rsidRDefault="00363D72" w:rsidP="00363D7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Рис. 3 «Возвращение с водопадов Большой и Малый Улара»</w:t>
      </w:r>
    </w:p>
    <w:p w:rsidR="00F0271A" w:rsidRPr="00A33C47" w:rsidRDefault="00F0271A" w:rsidP="00363D72">
      <w:pPr>
        <w:spacing w:before="24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Данное количество 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платы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бер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ется хозяевами </w:t>
      </w:r>
      <w:r w:rsidR="00B811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(арендаторами) 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территории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с 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путешественников 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туристов, исходя из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личных 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целей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. З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емлеустроительные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мероприятия и благоустройство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данной территории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(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постройка туалетов, беседок, уборка мусора на территории и его вывоз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с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дальнейшей утилизации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) 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не производится, несмотря на стоимость прохода </w:t>
      </w:r>
      <w:r w:rsidR="002D3747" w:rsidRPr="002D3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для 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тур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истс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ких групп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. При этом расчетные документы в виде кассовых чеков, билетов или пропусков отсутствуют, что может наталкивать на </w:t>
      </w:r>
      <w:r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мысли о незаконной предпринимательской деятельности арендаторов данных земельных участков.</w:t>
      </w:r>
    </w:p>
    <w:p w:rsidR="002C7F81" w:rsidRDefault="002C7F81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Другим же </w:t>
      </w:r>
      <w:r w:rsidR="00F0271A"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нарушением</w:t>
      </w:r>
      <w:r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является препятствие </w:t>
      </w:r>
      <w:r w:rsidR="00660CE7"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в </w:t>
      </w:r>
      <w:r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виде забора </w:t>
      </w:r>
      <w:r w:rsidR="004967AC"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(рис. </w:t>
      </w:r>
      <w:r w:rsidR="00A33C47"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4</w:t>
      </w:r>
      <w:r w:rsidR="004967AC"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) </w:t>
      </w:r>
      <w:r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для ли</w:t>
      </w:r>
      <w:r w:rsidR="00F0271A"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ц</w:t>
      </w:r>
      <w:r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участвующих в </w:t>
      </w:r>
      <w:r w:rsidR="00660CE7"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постройке, </w:t>
      </w:r>
      <w:r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регулировании </w:t>
      </w:r>
      <w:r w:rsidR="002D3747" w:rsidRP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и ремонте линий электропередач.</w:t>
      </w:r>
      <w:r w:rsidR="002D3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С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толбы, находящиеся на</w:t>
      </w:r>
      <w:r w:rsidR="002D3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территории данных землевладений, огорожены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забором, что может </w:t>
      </w:r>
      <w:r w:rsidR="002D3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препятствовать 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проникновени</w:t>
      </w:r>
      <w:r w:rsidR="002D3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ю</w:t>
      </w:r>
      <w:r w:rsidR="00B811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специализированных </w:t>
      </w:r>
      <w:proofErr w:type="spellStart"/>
      <w:r w:rsidR="00B8118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электро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снабжающих</w:t>
      </w:r>
      <w:proofErr w:type="spellEnd"/>
      <w:r w:rsidR="002D3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и ремонтных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служб на данную территорию при возможных чрезвычайных ситуациях и обрыв</w:t>
      </w:r>
      <w:r w:rsidR="002D3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ах линий электропередач </w:t>
      </w:r>
      <w:r w:rsidR="002D3747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[</w:t>
      </w:r>
      <w:r w:rsidR="002D3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2</w:t>
      </w:r>
      <w:r w:rsidR="002D3747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]</w:t>
      </w:r>
      <w:r w:rsidR="002D37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. </w:t>
      </w:r>
    </w:p>
    <w:p w:rsidR="00F0271A" w:rsidRDefault="004967AC" w:rsidP="004967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6065520" cy="3198874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893" cy="320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71A" w:rsidRDefault="004967AC" w:rsidP="00251B5F">
      <w:pPr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Рис. </w:t>
      </w:r>
      <w:r w:rsidR="00A33C4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«</w:t>
      </w:r>
      <w:r w:rsidR="00251B5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Платный проход к объекту общего пользования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»</w:t>
      </w:r>
    </w:p>
    <w:p w:rsidR="00321D1E" w:rsidRDefault="002C7F81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Помимо этого</w:t>
      </w:r>
      <w:r w:rsidR="00F0271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многие местные жители считают себя </w:t>
      </w:r>
      <w:r w:rsidR="003D069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полными 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собственниками </w:t>
      </w:r>
      <w:r w:rsidR="00251B5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з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емли</w:t>
      </w:r>
      <w:r w:rsidR="003D069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а, собственно, и имеющими право взимания 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платы за посещение достопримечательных мест и объектов туристского интереса</w:t>
      </w:r>
      <w:r w:rsidR="003D069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. </w:t>
      </w:r>
      <w:r w:rsidR="00660C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П</w:t>
      </w:r>
      <w:r w:rsidR="003D069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римером</w:t>
      </w:r>
      <w:r w:rsidR="00660C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такого</w:t>
      </w:r>
      <w:r w:rsidR="003D069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самовольного (противозаконного) предпринимательства 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может стать не только </w:t>
      </w:r>
      <w:r w:rsidR="00321D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лесная поляна, памятник природы или культуры, которые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условно</w:t>
      </w:r>
      <w:r w:rsidR="003D069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местные жители обозначают своей собственностью, не имея никаких документов </w:t>
      </w:r>
      <w:r w:rsidR="00321D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и прав 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на это</w:t>
      </w:r>
      <w:r w:rsidR="00321D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. Условная плата за кемпинг или проход к памятникам и объектам культурного наследия не подкрепляется и не аргументируется никакими документами и чеками. Фактически взимание денежной платы происходит за несуществующую услугу: </w:t>
      </w:r>
    </w:p>
    <w:p w:rsidR="00321D1E" w:rsidRDefault="00321D1E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- за кемпинг без признаков границ участка такового (без беседок, туалетов и заборов</w:t>
      </w:r>
      <w:r w:rsidR="00146B8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 а также документов на данный участок у лиц, требующих денежную плату за отдых на данном участке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);</w:t>
      </w:r>
    </w:p>
    <w:p w:rsidR="00321D1E" w:rsidRDefault="00321D1E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- за отдых на чужой территории так же без признаков земельного участка или чьей-либо собственности;</w:t>
      </w:r>
    </w:p>
    <w:p w:rsidR="003D0697" w:rsidRDefault="00321D1E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- за проход </w:t>
      </w:r>
      <w:r w:rsidR="00146B8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и посещение отдельных памятников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природного и культурного наследия (каменное изваяни</w:t>
      </w:r>
      <w:r w:rsidR="00146B8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е </w:t>
      </w:r>
      <w:proofErr w:type="spellStart"/>
      <w:r w:rsidR="00146B8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Кезер-Таш</w:t>
      </w:r>
      <w:proofErr w:type="spellEnd"/>
      <w:r w:rsidR="00146B8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в урочище Айдар-Кая </w:t>
      </w:r>
      <w:proofErr w:type="spellStart"/>
      <w:r w:rsidR="00146B8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Улаганского</w:t>
      </w:r>
      <w:proofErr w:type="spellEnd"/>
      <w:r w:rsidR="00146B8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района республики Алтай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)</w:t>
      </w:r>
      <w:r w:rsidR="00146B8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 не являющегося ни фактически, ни юридически объектами коммерческой деятельности.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</w:p>
    <w:p w:rsidR="00E514B9" w:rsidRDefault="00E13A3B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В числе сомнительных туристских услуг находится проход в ущелье Че-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Чкыш</w:t>
      </w:r>
      <w:proofErr w:type="spellEnd"/>
      <w:r w:rsidR="00596C5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="00596C5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Чемальского</w:t>
      </w:r>
      <w:proofErr w:type="spellEnd"/>
      <w:r w:rsidR="00596C5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района республики Алтай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. Многие коммерческие, самодеятельные и организованные группы туристов</w:t>
      </w:r>
      <w:r w:rsidR="00E514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прибывают в данное место с оплатой прохода в ущелье, не получая взамен кассовые чеки, билеты или талоны о предоставленной услуге. М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естное население, работающее </w:t>
      </w:r>
      <w:r w:rsidR="00E514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здесь, также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предоставляет услуги по питанию</w:t>
      </w:r>
      <w:r w:rsidR="00E514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продаж</w:t>
      </w:r>
      <w:r w:rsidR="00E514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</w:t>
      </w:r>
      <w:r w:rsidR="002C7F81"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напитков, но </w:t>
      </w:r>
      <w:r w:rsidR="00E514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наличие кассовых отчетных документов так же отсутствует, что, аналогично </w:t>
      </w:r>
      <w:r w:rsidR="00596C5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ситуации с водопадами Большой и Малый Улар</w:t>
      </w:r>
      <w:r w:rsidR="00EB69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ы</w:t>
      </w:r>
      <w:r w:rsidR="00596C5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и наводит на мысли </w:t>
      </w:r>
      <w:r w:rsidR="002A26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о подобной незаконной предпринимательской деятельности.</w:t>
      </w:r>
    </w:p>
    <w:p w:rsidR="00E26A8F" w:rsidRPr="00072419" w:rsidRDefault="00E26A8F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Совсем другая</w:t>
      </w: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ситуация </w:t>
      </w:r>
      <w:r w:rsidR="00EB69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имеется</w:t>
      </w: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на Гейзерном озере </w:t>
      </w:r>
      <w:proofErr w:type="spellStart"/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Улаганского</w:t>
      </w:r>
      <w:proofErr w:type="spellEnd"/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района республики Алтай. Здесь </w:t>
      </w: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имеется </w:t>
      </w: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доступ к объекту турист</w:t>
      </w: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с</w:t>
      </w: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кого интереса, а именно самому </w:t>
      </w: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Г</w:t>
      </w: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ейзерному озеру и реке, выходящей их него</w:t>
      </w: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однако подход затруднен окружающими озеро и реку болотами. </w:t>
      </w:r>
    </w:p>
    <w:p w:rsidR="00E26A8F" w:rsidRDefault="00E26A8F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Удобный подход к самому озеру, как популярному туристскому объекту, осуществляется с соседних баз отдыха. Для прохода к озеру через базы отдыха взимается плата </w:t>
      </w:r>
      <w:r w:rsidRP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lastRenderedPageBreak/>
        <w:t xml:space="preserve">(50 рублей с человека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– 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по состоянию на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лето 2021 года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для базы отдыха «Мены»), но, в отличие от представленных выше объектов туристского интереса, в данную стоимость входят расходы на туалеты, строительство протяженного дощатого мостика через болото до Гейзерного озера, а также расходы на деревянные резные скульптуры, находящиеся на берегу озера. Помимо этого, при </w:t>
      </w:r>
      <w:r w:rsid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оплате прохода на озеро, выдается кассовый чек, свидетельствующий о приобретении услуги прохода к туристскому объекту.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0724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Данный аргумент ни каким образом не противоречит законодательству Российской Федерации и здравому смыслу.</w:t>
      </w:r>
    </w:p>
    <w:p w:rsidR="002C7F81" w:rsidRPr="00EB5E78" w:rsidRDefault="00B25019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В</w:t>
      </w:r>
      <w:r w:rsidR="002C7F81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едущим фактором нестабильности и неустойчивости развития Алтайского региона, как турист</w:t>
      </w: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с</w:t>
      </w:r>
      <w:r w:rsidR="002C7F81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кого</w:t>
      </w: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</w:t>
      </w:r>
      <w:r w:rsidR="002C7F81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является его многолетние проблемы </w:t>
      </w: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с </w:t>
      </w:r>
      <w:r w:rsidR="002C7F81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тра</w:t>
      </w: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нспортными коммуникациями, таких,</w:t>
      </w:r>
      <w:r w:rsidR="002C7F81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как </w:t>
      </w: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автомобильные </w:t>
      </w:r>
      <w:r w:rsidR="002C7F81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дороги.</w:t>
      </w: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Особенно это характерно для популярных, но отдаленных достопримечательных мест </w:t>
      </w:r>
      <w:r w:rsidR="0055547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республики </w:t>
      </w: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Алта</w:t>
      </w:r>
      <w:r w:rsidR="0055547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й</w:t>
      </w:r>
      <w:r w:rsidR="0086797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 а именно</w:t>
      </w: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: </w:t>
      </w:r>
    </w:p>
    <w:p w:rsidR="00867979" w:rsidRPr="00EB5E78" w:rsidRDefault="00867979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1.</w:t>
      </w:r>
      <w:r w:rsidR="00B2501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Н</w:t>
      </w:r>
      <w:r w:rsidR="00B2501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едостаточно хорошая доступность</w:t>
      </w:r>
      <w:r w:rsidR="0055547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55547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для автомобильного (легкового) транспорта </w:t>
      </w:r>
      <w:r w:rsidR="0055547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по постоянно размываемой дождями</w:t>
      </w:r>
      <w:r w:rsidR="00B2501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и разбиваемой грузовым автотранспортом </w:t>
      </w:r>
      <w:r w:rsidR="0055547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дороге </w:t>
      </w:r>
      <w:r w:rsidR="00B2501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к водопаду </w:t>
      </w:r>
      <w:proofErr w:type="spellStart"/>
      <w:r w:rsidR="00B2501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Бельтертуюк</w:t>
      </w:r>
      <w:proofErr w:type="spellEnd"/>
      <w:r w:rsidR="00B2501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гроту с наскальными рисунками возле поселка Куюс, </w:t>
      </w:r>
      <w:r w:rsidR="0055547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порогам </w:t>
      </w:r>
      <w:proofErr w:type="spellStart"/>
      <w:r w:rsidR="0055547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Тельдекпень</w:t>
      </w:r>
      <w:proofErr w:type="spellEnd"/>
      <w:r w:rsidR="0055547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1 и 2</w:t>
      </w:r>
      <w:r w:rsidR="00EA28F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на реке Катунь</w:t>
      </w:r>
      <w:r w:rsidR="0055547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в </w:t>
      </w:r>
      <w:proofErr w:type="spellStart"/>
      <w:r w:rsidR="0055547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Чемальском</w:t>
      </w:r>
      <w:proofErr w:type="spellEnd"/>
      <w:r w:rsidR="0055547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районе</w:t>
      </w:r>
      <w:r w:rsidR="003146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республики</w:t>
      </w:r>
      <w:r w:rsidR="00EA28FD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. </w:t>
      </w:r>
    </w:p>
    <w:p w:rsidR="00B25019" w:rsidRPr="00EB5E78" w:rsidRDefault="00EA28FD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В этом же районе существуют автомобильные экскурсии </w:t>
      </w:r>
      <w:r w:rsidR="0086797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и заброски </w:t>
      </w: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в отдаленные высокогорные районы на автомобилях высокой проходимости (УАЗ любой модели, ЗИЛ 131 или 135, ГАЗ-66</w:t>
      </w:r>
      <w:r w:rsidR="0086797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 УРАЛ</w:t>
      </w:r>
      <w:r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)</w:t>
      </w:r>
      <w:r w:rsidR="0086797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на озеро </w:t>
      </w:r>
      <w:proofErr w:type="spellStart"/>
      <w:r w:rsidR="0086797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Манас</w:t>
      </w:r>
      <w:proofErr w:type="spellEnd"/>
      <w:r w:rsidR="0086797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</w:t>
      </w:r>
      <w:proofErr w:type="spellStart"/>
      <w:r w:rsidR="0086797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Каракольские</w:t>
      </w:r>
      <w:proofErr w:type="spellEnd"/>
      <w:r w:rsidR="0086797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озера</w:t>
      </w:r>
      <w:r w:rsidR="003146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 Голубые озера (глаза Катуни)</w:t>
      </w:r>
      <w:r w:rsidR="005D50E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. К данным объектам существует возможность добраться лишь на наемном автотранспорте, предлагаемом местными организаторами подобных </w:t>
      </w:r>
      <w:proofErr w:type="spellStart"/>
      <w:r w:rsidR="005D50E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автоэкскурсий</w:t>
      </w:r>
      <w:proofErr w:type="spellEnd"/>
      <w:r w:rsidR="005D50E9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. Самостоятельное же путешествие на легковом автомобиле к данным озерам невозможны ввиду высокой степени размытости и разбитости дороги к ним с искусственно созданными ямами и ухабами в целях создания монополии на передвижения транспорта повышенной проходимости. Соответственно, самостоятельно на озера попасть очень трудно, чем и пользуются местные перевозчики</w:t>
      </w:r>
      <w:r w:rsidR="00EB5E78" w:rsidRPr="00EB5E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.</w:t>
      </w:r>
    </w:p>
    <w:p w:rsidR="00AA553E" w:rsidRDefault="003146EF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2. </w:t>
      </w:r>
      <w:r w:rsidR="00BE3D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Глинисто-песчаная и солонцовая дорога в долину рек</w:t>
      </w:r>
      <w:r w:rsidR="001466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и и ледников</w:t>
      </w:r>
      <w:r w:rsidR="00BE3D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="00BE3D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Актру</w:t>
      </w:r>
      <w:proofErr w:type="spellEnd"/>
      <w:r w:rsidR="00BE3D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. П</w:t>
      </w:r>
      <w:r w:rsidR="001466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утешествие в</w:t>
      </w:r>
      <w:r w:rsidR="00BE3D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данн</w:t>
      </w:r>
      <w:r w:rsidR="001466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ую</w:t>
      </w:r>
      <w:r w:rsidR="00BE3D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долин</w:t>
      </w:r>
      <w:r w:rsidR="001466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у</w:t>
      </w:r>
      <w:r w:rsidR="00BE3D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с конца 1930-х год</w:t>
      </w:r>
      <w:r w:rsidR="001466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ов организовано с целью посещения</w:t>
      </w:r>
      <w:r w:rsidR="00BE3D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альпинистского лагеря </w:t>
      </w:r>
      <w:proofErr w:type="spellStart"/>
      <w:r w:rsidR="00BE3D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Актру</w:t>
      </w:r>
      <w:proofErr w:type="spellEnd"/>
      <w:r w:rsidR="00BE3DF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в котором дислоцируются гляциологи, исследователи, альпинисты, а также туристы, желающие узнать данный район путешествия. </w:t>
      </w:r>
    </w:p>
    <w:p w:rsidR="0055547D" w:rsidRDefault="00BE3DF1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Дорога</w:t>
      </w:r>
      <w:r w:rsidR="00AA55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к альплагерю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начинается после съезда с Чуйского тракта (самой протяженной</w:t>
      </w:r>
      <w:r w:rsidR="001466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 живописной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и благоустроенной автомагистрали Алтая). Путь в долину реки </w:t>
      </w:r>
      <w:r w:rsidR="001466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и ледников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начинается в деревнях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Курай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и Кызыл-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Таш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. </w:t>
      </w:r>
      <w:r w:rsidR="00AA55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Здесь находится автотранспорт повышенной проходимости, предлагаемый не только гостям региона, но и туроператорам, занимающимся организацией путешествий. Подобно автоперевозчикам </w:t>
      </w:r>
      <w:proofErr w:type="spellStart"/>
      <w:r w:rsidR="00AA55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Чемальского</w:t>
      </w:r>
      <w:proofErr w:type="spellEnd"/>
      <w:r w:rsidR="00AA55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района, местные организаторы </w:t>
      </w:r>
      <w:proofErr w:type="spellStart"/>
      <w:r w:rsidR="00AA55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автоэкскурсий</w:t>
      </w:r>
      <w:proofErr w:type="spellEnd"/>
      <w:r w:rsidR="00AA55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в долину реки </w:t>
      </w:r>
      <w:proofErr w:type="spellStart"/>
      <w:r w:rsidR="00AA55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Актру</w:t>
      </w:r>
      <w:proofErr w:type="spellEnd"/>
      <w:r w:rsidR="00AA55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реализуют монополистические мероприятия по организации </w:t>
      </w:r>
      <w:proofErr w:type="spellStart"/>
      <w:r w:rsidR="00AA55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автопутешествий</w:t>
      </w:r>
      <w:proofErr w:type="spellEnd"/>
      <w:r w:rsidR="00AA55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– перекапывают дорогу и разбирают мосты через глубокие участки рек в целях воспрепятствования самостоятельного попадания самодеятельными </w:t>
      </w:r>
      <w:proofErr w:type="spellStart"/>
      <w:r w:rsidR="00AA55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автотуристскими</w:t>
      </w:r>
      <w:proofErr w:type="spellEnd"/>
      <w:r w:rsidR="00AA55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группами в альплагерь.</w:t>
      </w:r>
      <w:r w:rsidR="001466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Для пешеходного же путешествия путь свободен.</w:t>
      </w:r>
    </w:p>
    <w:p w:rsidR="00EB27DC" w:rsidRDefault="00EB27DC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3. </w:t>
      </w:r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Грунтовая каменистая дорога на реку </w:t>
      </w:r>
      <w:proofErr w:type="spellStart"/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Чулышман</w:t>
      </w:r>
      <w:proofErr w:type="spellEnd"/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. По пути из села </w:t>
      </w:r>
      <w:proofErr w:type="spellStart"/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Улаган</w:t>
      </w:r>
      <w:proofErr w:type="spellEnd"/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республики Алтай в долину реки </w:t>
      </w:r>
      <w:proofErr w:type="spellStart"/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Чулышман</w:t>
      </w:r>
      <w:proofErr w:type="spellEnd"/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встречаются аварийные участки, которые способны преодолеть лишь автомобили повышенной проходимости, но до самой реки </w:t>
      </w:r>
      <w:proofErr w:type="spellStart"/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Чулышман</w:t>
      </w:r>
      <w:proofErr w:type="spellEnd"/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можно добраться и на городском легковом автомобиле в любую погоду. Трудность дороги появляется при спуске в долину реки: здесь необходимо произвести осторожный спуск с осыпного перевала </w:t>
      </w:r>
      <w:proofErr w:type="spellStart"/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Катуярык</w:t>
      </w:r>
      <w:proofErr w:type="spellEnd"/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 обладающего продолжительным</w:t>
      </w:r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дорожным </w:t>
      </w:r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серпантином и большим уклоном дороги, что представляет опасность для любого вида транспорта. Для трудного же подъема из долины </w:t>
      </w:r>
      <w:proofErr w:type="spellStart"/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Чулышмана</w:t>
      </w:r>
      <w:proofErr w:type="spellEnd"/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произведена подсыпка автодороги на первом (нижнем </w:t>
      </w:r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lastRenderedPageBreak/>
        <w:t xml:space="preserve">начальном) витке дорожного серпантина. При </w:t>
      </w:r>
      <w:r w:rsidR="00A469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невозможности поднять автотранспорт</w:t>
      </w:r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в перевал</w:t>
      </w:r>
      <w:r w:rsidR="00A469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</w:t>
      </w:r>
      <w:r w:rsidR="004A26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на близлежащих туристских базах организована транспортировка автотранспортных средств вверх при помощи буксировки трактором за денежную плату. </w:t>
      </w:r>
    </w:p>
    <w:p w:rsidR="00A46945" w:rsidRPr="003146EF" w:rsidRDefault="00A46945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В данном районе самовольное перекапывание дорог и разрушение мостов местными организаторами туристско-экскурсионных услуг отсутствует ввиду более бережного отношения к гостям региона в целях привлечения более крупных потоков туристов. Наоборот, для данного района характерны постоянные ремонтные мероприятия для автодорог ввиду их постоянного разрушения атмосферными осадками и грунтовыми водами.</w:t>
      </w:r>
      <w:r w:rsidR="00707E0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А в следствии постоянных подвижек грунта, осыпей и эрозии дорог, происходит выход острых пород на поверхность, что негативно отражается на автотранспорте (часты случаи колесных пробоин).</w:t>
      </w:r>
    </w:p>
    <w:p w:rsidR="00B25019" w:rsidRDefault="00707E02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707E0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4. </w:t>
      </w:r>
      <w:r w:rsidR="0066157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Недостроенная и постоянно разрушаемая водной и ветровой эрозией дорога в поселок Тюнгур </w:t>
      </w:r>
      <w:proofErr w:type="spellStart"/>
      <w:r w:rsidR="0066157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Усть-Коксинского</w:t>
      </w:r>
      <w:proofErr w:type="spellEnd"/>
      <w:r w:rsidR="0066157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района республики Алтай (с 2018 года началась вести ее капитальная реконструкция)</w:t>
      </w:r>
      <w:r w:rsidR="002145F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. </w:t>
      </w:r>
    </w:p>
    <w:p w:rsidR="00A82A18" w:rsidRDefault="00A82A18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Местные жители и постоянные гости поселка Тюнгур называют его «Меккой туризма на Алтае». Отсюда нач</w:t>
      </w:r>
      <w:r w:rsidR="004476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инаются туристские маршруты многих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видов:</w:t>
      </w:r>
    </w:p>
    <w:p w:rsidR="00A82A18" w:rsidRDefault="00A82A18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- конные многодневные походы в район высшей точки Сибири – горы Белухи</w:t>
      </w:r>
      <w:r w:rsidR="001672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16727C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[</w:t>
      </w:r>
      <w:r w:rsidR="001672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4</w:t>
      </w:r>
      <w:r w:rsidR="0016727C" w:rsidRPr="0055435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;</w:t>
      </w:r>
    </w:p>
    <w:p w:rsidR="00A82A18" w:rsidRDefault="00A82A18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- пешие активные многодневные туры и экспедиции как к подножью Белухи, так и сопредельным ей долинам с популярными среди туристов достопримечательностями данного района (озера: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Дарашкёль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Кучерлинское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Аккемское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Тальмень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 а также уникальные горные долины и плато с живописными панорамами);</w:t>
      </w:r>
    </w:p>
    <w:p w:rsidR="00A82A18" w:rsidRDefault="00A82A18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- горные и альпинистские путешествия с восхождениями на горные перевалы и высокогорные пики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Бийчанка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Шенелю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Корона,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Караоюк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Акоюк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и прочие);</w:t>
      </w:r>
    </w:p>
    <w:p w:rsidR="00A82A18" w:rsidRDefault="00A82A18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- водные путешествия высокой категории сложности по самому сложному участку реки Катунь – порогу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Аккемский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прорыв с прод</w:t>
      </w:r>
      <w:r w:rsidR="004476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олжением сплава на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ни</w:t>
      </w:r>
      <w:r w:rsidR="004476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жних речных участках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. </w:t>
      </w:r>
    </w:p>
    <w:p w:rsidR="004476EF" w:rsidRDefault="004476EF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- мотоциклетные и велосипедные путешествия от поселка Тюнгур до поселка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Инегень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в целях изучения района, недоступного автомобильному транспорта (каменные бабы на устье реки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Тургунда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живописное устье реки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Аргут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 памятник красноармейцу Сухову).</w:t>
      </w:r>
    </w:p>
    <w:p w:rsidR="004476EF" w:rsidRDefault="004476EF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Дорога на поселок Тюнгур опасна не столько своим разрушенным состоянием, сколько своей большой протяженностью (580 километров от города Бийска) и подстерегающими водителя опасностями, особенно в ночное время, так как группы туристов находятся в дороге 12 – 15 часов в зависимости от метеорологических условий. Видами опасности на данной дороге известны всем, кому однажды пришлось путешествовать </w:t>
      </w:r>
      <w:r w:rsidR="009F66B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по ней</w:t>
      </w:r>
      <w:r w:rsidR="00FD737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r w:rsidR="00FD7373" w:rsidRPr="00FD737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[5]</w:t>
      </w:r>
      <w:r w:rsidR="009F66B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:</w:t>
      </w:r>
    </w:p>
    <w:p w:rsidR="009F66BB" w:rsidRDefault="009F66BB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- отсутствие телефонной связи и населенных пунктов на многих участках дороги;</w:t>
      </w:r>
    </w:p>
    <w:p w:rsidR="009F66BB" w:rsidRDefault="009F66BB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- слепые повороты на крутых склонах (в том числе автомобильный перевал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Громотухинский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, являющийся </w:t>
      </w:r>
      <w:r w:rsidR="008F41F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крутым на подъеме и резким при повороте – причина частных тяжелых аварий на перевале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);</w:t>
      </w:r>
    </w:p>
    <w:p w:rsidR="009F66BB" w:rsidRDefault="009F66BB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- области постоянных туманов в темное время суток;</w:t>
      </w:r>
    </w:p>
    <w:p w:rsidR="009F66BB" w:rsidRDefault="009F66BB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- </w:t>
      </w:r>
      <w:r w:rsidR="008F41F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внезапный выход диких животных на дорогу в </w:t>
      </w:r>
      <w:r w:rsidR="00552D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ночное и сумеречное время суток;</w:t>
      </w:r>
    </w:p>
    <w:p w:rsidR="00552D7E" w:rsidRPr="00707E02" w:rsidRDefault="00552D7E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- размывание атмосферными осадками и встречающимися паводками склонов автомобильной дороги.</w:t>
      </w:r>
    </w:p>
    <w:p w:rsidR="009238E6" w:rsidRDefault="002C7F81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Тем временем планируется по</w:t>
      </w:r>
      <w:r w:rsidR="009238E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стройка автомобильного участка от поселка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="009238E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Инегень</w:t>
      </w:r>
      <w:proofErr w:type="spellEnd"/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до </w:t>
      </w:r>
      <w:r w:rsidR="009238E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Тюнгура. Д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анная дорога значительно сократит автотранспортную заброску на </w:t>
      </w:r>
      <w:r w:rsidR="009238E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120 </w:t>
      </w:r>
      <w:r w:rsidRPr="002C7F8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к</w:t>
      </w:r>
      <w:r w:rsidR="009238E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илометров при поездке от города Бийска до Тюнгура при организации активного путешествия в интересующий район.</w:t>
      </w:r>
    </w:p>
    <w:p w:rsidR="009238E6" w:rsidRDefault="009238E6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Строительство и ремонт существующих автомобильных дорог может существенно увеличить туристский поток в туристские районы, тем самым увеличивая доход, получаемый с туристских групп. Однако, с улучшением транспортной инфраструктуры на Алтае могут возникнуть следующие трудности и противоречия:</w:t>
      </w:r>
    </w:p>
    <w:p w:rsidR="009238E6" w:rsidRDefault="009238E6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lastRenderedPageBreak/>
        <w:t>- угнетение или разрушение природных компонентов (гибель животных и крупных растительных сообществ) при прокладывании новых автодорог;</w:t>
      </w:r>
    </w:p>
    <w:p w:rsidR="009238E6" w:rsidRDefault="009238E6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- резкие и негативные всплески противодействия со стороны местного населения, создавшего монополии на транспортные перевозки, в том числе путем разрушения дорог;</w:t>
      </w:r>
    </w:p>
    <w:p w:rsidR="009238E6" w:rsidRDefault="009238E6" w:rsidP="0069372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- увеличение потока самодеятельных туристских групп, не имеющих представления об особенностях автономных путешествий</w:t>
      </w:r>
      <w:r w:rsidR="00363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 что может повлечь увеличение травм у таких туристов и потери на маршрутах (в том числе интернет-</w:t>
      </w:r>
      <w:proofErr w:type="spellStart"/>
      <w:r w:rsidR="00363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блогеры</w:t>
      </w:r>
      <w:proofErr w:type="spellEnd"/>
      <w:r w:rsidR="00363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, транслирующие ошибочные действия, суждения и представления будущим туристам через социальные сети).</w:t>
      </w:r>
    </w:p>
    <w:p w:rsidR="008C69E3" w:rsidRDefault="00C946F9" w:rsidP="008C6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Подводя общий итог, необходимо сказать, что любое землеустроительное улучшение в туристской сфере требует самых подробных исследований и расчетов пользы и вреда при строительстве определенного рода коммуникаций и инфраструктурных единиц. Помимо этого, очень важно прогнозировать последствия таких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благоустроительных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 xml:space="preserve"> мероприятий. </w:t>
      </w:r>
    </w:p>
    <w:p w:rsidR="00F2597B" w:rsidRPr="006C628F" w:rsidRDefault="008C69E3" w:rsidP="008C6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 w:bidi="ru-RU"/>
        </w:rPr>
        <w:t>Не взирая на огромные перспективы экономического роста Алтайского региона, необходимо, в первую очередь, провести осмысление логичности и рациональности постройки автодорог и прочих инфраструктурных объектов не только в виду их перспективного использования и последующего обслуживания, связанного с ежегодными нарастающими затратами на ремонт. Необходимо учитывать и функционал природных компонентов, как основных объектов, на которые нацелен туризм как средство реализации и организации турпродукта для широких общественных масс.</w:t>
      </w:r>
    </w:p>
    <w:p w:rsidR="006C628F" w:rsidRPr="006C628F" w:rsidRDefault="006C628F" w:rsidP="009820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628F" w:rsidRPr="008C69E3" w:rsidRDefault="006C628F" w:rsidP="008C6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9E3"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</w:t>
      </w:r>
    </w:p>
    <w:p w:rsidR="003F51A5" w:rsidRPr="003F51A5" w:rsidRDefault="003F51A5" w:rsidP="00FD7373">
      <w:pPr>
        <w:pStyle w:val="a"/>
        <w:rPr>
          <w:b/>
        </w:rPr>
      </w:pPr>
      <w:r w:rsidRPr="003F51A5">
        <w:t xml:space="preserve">Водный кодекс Российской Федерации от 03.06.2006 N 74-ФЗ (ред. от 02.07.2021). ВК РФ Статья 6. Водные объекты общего пользования [Электронный ресурс]. Режим доступа: </w:t>
      </w:r>
      <w:hyperlink r:id="rId10" w:history="1">
        <w:r w:rsidRPr="003F51A5">
          <w:rPr>
            <w:rStyle w:val="a6"/>
          </w:rPr>
          <w:t>http://www.consultant.ru/document/cons_doc_LAW_60683/9a073f7358f63cc80f8bf4b9406df3978054e8dc/</w:t>
        </w:r>
      </w:hyperlink>
      <w:r w:rsidR="00C65BA2" w:rsidRPr="00C65BA2">
        <w:t xml:space="preserve"> </w:t>
      </w:r>
      <w:r w:rsidR="00C65BA2">
        <w:t>дата обращение 10</w:t>
      </w:r>
      <w:r w:rsidR="00C65BA2" w:rsidRPr="00C65BA2">
        <w:t>.11.2021</w:t>
      </w:r>
    </w:p>
    <w:p w:rsidR="003F51A5" w:rsidRPr="003F51A5" w:rsidRDefault="003F51A5" w:rsidP="00FD7373">
      <w:pPr>
        <w:pStyle w:val="a"/>
        <w:rPr>
          <w:b/>
        </w:rPr>
      </w:pPr>
      <w:r w:rsidRPr="003F51A5">
        <w:t xml:space="preserve">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 (утв. постановлением Правительства РФ от 24 февраля 2009 г. N 160) пункт 16 [Электронный ресурс]. Режим доступа: </w:t>
      </w:r>
      <w:hyperlink r:id="rId11" w:anchor="friends" w:history="1">
        <w:r w:rsidRPr="003F51A5">
          <w:rPr>
            <w:rStyle w:val="a6"/>
          </w:rPr>
          <w:t>https://base.garant.ru/12165555/#friends</w:t>
        </w:r>
      </w:hyperlink>
      <w:r w:rsidRPr="003F51A5">
        <w:t xml:space="preserve"> </w:t>
      </w:r>
      <w:r w:rsidR="00C65BA2" w:rsidRPr="00C65BA2">
        <w:t>дата обращение 11.11.2021</w:t>
      </w:r>
    </w:p>
    <w:p w:rsidR="003F51A5" w:rsidRPr="00C65BA2" w:rsidRDefault="003F51A5" w:rsidP="00FD7373">
      <w:pPr>
        <w:pStyle w:val="a"/>
        <w:rPr>
          <w:rStyle w:val="a6"/>
          <w:b/>
          <w:color w:val="auto"/>
          <w:u w:val="none"/>
        </w:rPr>
      </w:pPr>
      <w:r w:rsidRPr="003F51A5">
        <w:t xml:space="preserve">Публичная кадастровая карта. Поселок Чибит </w:t>
      </w:r>
      <w:proofErr w:type="spellStart"/>
      <w:r w:rsidRPr="003F51A5">
        <w:t>Онгудайского</w:t>
      </w:r>
      <w:proofErr w:type="spellEnd"/>
      <w:r w:rsidRPr="003F51A5">
        <w:t xml:space="preserve"> района республики Алтай [Электронный ресурс]. Режим доступа: </w:t>
      </w:r>
      <w:hyperlink r:id="rId12" w:history="1">
        <w:r w:rsidRPr="003F51A5">
          <w:rPr>
            <w:rStyle w:val="a6"/>
          </w:rPr>
          <w:t>https://rreestrmap.ru/?cadNumber=04%3A09%3A020204%3A530&amp;lat=50.34173292788991&amp;lng=87.3962187767029&amp;zoom=16</w:t>
        </w:r>
      </w:hyperlink>
      <w:r w:rsidR="00C65BA2" w:rsidRPr="00C65BA2">
        <w:t xml:space="preserve"> </w:t>
      </w:r>
      <w:r w:rsidR="00C65BA2" w:rsidRPr="00C65BA2">
        <w:t>дата обращение 11.11.2021</w:t>
      </w:r>
    </w:p>
    <w:p w:rsidR="00FD7373" w:rsidRDefault="00FD7373" w:rsidP="00FD7373">
      <w:pPr>
        <w:pStyle w:val="a"/>
      </w:pPr>
      <w:proofErr w:type="spellStart"/>
      <w:r>
        <w:t>Туристка.ру</w:t>
      </w:r>
      <w:proofErr w:type="spellEnd"/>
      <w:r>
        <w:t>. Тюнгур</w:t>
      </w:r>
      <w:r w:rsidRPr="00C65BA2">
        <w:t xml:space="preserve"> </w:t>
      </w:r>
      <w:r w:rsidRPr="003F51A5">
        <w:t xml:space="preserve">[Электронный ресурс]. Режим доступа: </w:t>
      </w:r>
      <w:r>
        <w:t xml:space="preserve"> </w:t>
      </w:r>
      <w:hyperlink r:id="rId13" w:history="1">
        <w:r w:rsidRPr="009B2469">
          <w:rPr>
            <w:rStyle w:val="a6"/>
          </w:rPr>
          <w:t>https://turistka.ru/altai/info.php?ob=9</w:t>
        </w:r>
      </w:hyperlink>
      <w:r>
        <w:t xml:space="preserve"> </w:t>
      </w:r>
      <w:r w:rsidRPr="00C65BA2">
        <w:t>дата обращение 1</w:t>
      </w:r>
      <w:r>
        <w:t>3</w:t>
      </w:r>
      <w:r w:rsidRPr="00C65BA2">
        <w:t>.11.2021</w:t>
      </w:r>
    </w:p>
    <w:p w:rsidR="00FD7373" w:rsidRPr="00C65BA2" w:rsidRDefault="00FD7373" w:rsidP="00FD7373">
      <w:pPr>
        <w:pStyle w:val="a"/>
      </w:pPr>
      <w:r w:rsidRPr="00C65BA2">
        <w:t>Туры по Горному Алтаю. ООО «</w:t>
      </w:r>
      <w:proofErr w:type="spellStart"/>
      <w:r w:rsidRPr="00C65BA2">
        <w:t>Аккем</w:t>
      </w:r>
      <w:proofErr w:type="spellEnd"/>
      <w:r w:rsidRPr="00C65BA2">
        <w:t xml:space="preserve">-Тур» (официальный сайт) </w:t>
      </w:r>
      <w:r w:rsidRPr="003F51A5">
        <w:t xml:space="preserve">[Электронный ресурс]. Режим доступа: </w:t>
      </w:r>
      <w:hyperlink r:id="rId14" w:history="1">
        <w:r w:rsidRPr="009B2469">
          <w:rPr>
            <w:rStyle w:val="a6"/>
          </w:rPr>
          <w:t>https://akkem-tur.ru/</w:t>
        </w:r>
      </w:hyperlink>
      <w:r>
        <w:t xml:space="preserve"> дата обращение 13</w:t>
      </w:r>
      <w:r w:rsidRPr="00C65BA2">
        <w:t>.11.2021</w:t>
      </w:r>
    </w:p>
    <w:p w:rsidR="008A7166" w:rsidRPr="00C65BA2" w:rsidRDefault="003F51A5" w:rsidP="00FD7373">
      <w:pPr>
        <w:pStyle w:val="a"/>
      </w:pPr>
      <w:proofErr w:type="spellStart"/>
      <w:r w:rsidRPr="003F51A5">
        <w:t>Уларские</w:t>
      </w:r>
      <w:proofErr w:type="spellEnd"/>
      <w:r w:rsidRPr="003F51A5">
        <w:t xml:space="preserve"> водопады [Электронный ресурс]. Режим доступа: </w:t>
      </w:r>
      <w:hyperlink r:id="rId15" w:history="1">
        <w:r w:rsidRPr="00C65BA2">
          <w:rPr>
            <w:rStyle w:val="a6"/>
          </w:rPr>
          <w:t>https://turistka.ru/altai/info.php?ob=2368</w:t>
        </w:r>
      </w:hyperlink>
      <w:r w:rsidR="00C65BA2">
        <w:rPr>
          <w:rStyle w:val="a6"/>
        </w:rPr>
        <w:t xml:space="preserve"> </w:t>
      </w:r>
      <w:r w:rsidR="00C65BA2" w:rsidRPr="00C65BA2">
        <w:t>дата обращение 11.11.2021</w:t>
      </w:r>
    </w:p>
    <w:p w:rsidR="008A7166" w:rsidRDefault="008A7166" w:rsidP="003F5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7166" w:rsidRPr="006C628F" w:rsidRDefault="008A7166" w:rsidP="008A7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628F" w:rsidRPr="006C628F" w:rsidRDefault="006C628F" w:rsidP="009820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628F" w:rsidRPr="006C628F" w:rsidRDefault="006C628F" w:rsidP="009820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628F" w:rsidRPr="006C628F" w:rsidSect="0098200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13D8E"/>
    <w:multiLevelType w:val="multilevel"/>
    <w:tmpl w:val="A25ADE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7594AFE"/>
    <w:multiLevelType w:val="hybridMultilevel"/>
    <w:tmpl w:val="BB5C2EA0"/>
    <w:lvl w:ilvl="0" w:tplc="2B4C56D2">
      <w:start w:val="1"/>
      <w:numFmt w:val="decimal"/>
      <w:pStyle w:val="a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FC3"/>
    <w:rsid w:val="00047AF7"/>
    <w:rsid w:val="00072419"/>
    <w:rsid w:val="000D5F70"/>
    <w:rsid w:val="000F1EBA"/>
    <w:rsid w:val="000F3653"/>
    <w:rsid w:val="00146621"/>
    <w:rsid w:val="00146B82"/>
    <w:rsid w:val="0016727C"/>
    <w:rsid w:val="0017414E"/>
    <w:rsid w:val="001B3B5A"/>
    <w:rsid w:val="001D1414"/>
    <w:rsid w:val="00211E3E"/>
    <w:rsid w:val="002145FA"/>
    <w:rsid w:val="002220A4"/>
    <w:rsid w:val="00251B5F"/>
    <w:rsid w:val="002A2694"/>
    <w:rsid w:val="002B626A"/>
    <w:rsid w:val="002C7F81"/>
    <w:rsid w:val="002D3747"/>
    <w:rsid w:val="00300D84"/>
    <w:rsid w:val="003146EF"/>
    <w:rsid w:val="00321D1E"/>
    <w:rsid w:val="00337550"/>
    <w:rsid w:val="00342337"/>
    <w:rsid w:val="00345369"/>
    <w:rsid w:val="00357766"/>
    <w:rsid w:val="00363D72"/>
    <w:rsid w:val="003802F9"/>
    <w:rsid w:val="00383FC3"/>
    <w:rsid w:val="00385DA8"/>
    <w:rsid w:val="003B268A"/>
    <w:rsid w:val="003D0697"/>
    <w:rsid w:val="003F408B"/>
    <w:rsid w:val="003F51A5"/>
    <w:rsid w:val="003F534C"/>
    <w:rsid w:val="0042125C"/>
    <w:rsid w:val="004476EF"/>
    <w:rsid w:val="00455482"/>
    <w:rsid w:val="004967AC"/>
    <w:rsid w:val="004A2654"/>
    <w:rsid w:val="004B2E54"/>
    <w:rsid w:val="004D11B7"/>
    <w:rsid w:val="00552D7E"/>
    <w:rsid w:val="00554358"/>
    <w:rsid w:val="0055547D"/>
    <w:rsid w:val="00585374"/>
    <w:rsid w:val="00596C53"/>
    <w:rsid w:val="005D50E9"/>
    <w:rsid w:val="005E09A6"/>
    <w:rsid w:val="00610A66"/>
    <w:rsid w:val="006564D4"/>
    <w:rsid w:val="00660CE7"/>
    <w:rsid w:val="0066157A"/>
    <w:rsid w:val="00693722"/>
    <w:rsid w:val="006C02D1"/>
    <w:rsid w:val="006C628F"/>
    <w:rsid w:val="006F1C44"/>
    <w:rsid w:val="007035FA"/>
    <w:rsid w:val="00707E02"/>
    <w:rsid w:val="00711224"/>
    <w:rsid w:val="00716BE5"/>
    <w:rsid w:val="0074649B"/>
    <w:rsid w:val="007A5128"/>
    <w:rsid w:val="007D547A"/>
    <w:rsid w:val="007E66D9"/>
    <w:rsid w:val="00867979"/>
    <w:rsid w:val="00897CC4"/>
    <w:rsid w:val="008A7166"/>
    <w:rsid w:val="008C16C5"/>
    <w:rsid w:val="008C69E3"/>
    <w:rsid w:val="008D6BE4"/>
    <w:rsid w:val="008F41F3"/>
    <w:rsid w:val="009238E6"/>
    <w:rsid w:val="0098200C"/>
    <w:rsid w:val="009F66BB"/>
    <w:rsid w:val="00A056CC"/>
    <w:rsid w:val="00A33C47"/>
    <w:rsid w:val="00A436AA"/>
    <w:rsid w:val="00A46945"/>
    <w:rsid w:val="00A82A18"/>
    <w:rsid w:val="00A906E2"/>
    <w:rsid w:val="00A912A0"/>
    <w:rsid w:val="00AA553E"/>
    <w:rsid w:val="00B146F7"/>
    <w:rsid w:val="00B25019"/>
    <w:rsid w:val="00B5304B"/>
    <w:rsid w:val="00B5619F"/>
    <w:rsid w:val="00B81187"/>
    <w:rsid w:val="00B95487"/>
    <w:rsid w:val="00BD64CB"/>
    <w:rsid w:val="00BE3DF1"/>
    <w:rsid w:val="00C65BA2"/>
    <w:rsid w:val="00C73863"/>
    <w:rsid w:val="00C853DD"/>
    <w:rsid w:val="00C946F9"/>
    <w:rsid w:val="00C97AAF"/>
    <w:rsid w:val="00D2209F"/>
    <w:rsid w:val="00D311A8"/>
    <w:rsid w:val="00D6789F"/>
    <w:rsid w:val="00D71FDB"/>
    <w:rsid w:val="00D87705"/>
    <w:rsid w:val="00DB0D58"/>
    <w:rsid w:val="00DE5FDA"/>
    <w:rsid w:val="00E13A3B"/>
    <w:rsid w:val="00E26A8F"/>
    <w:rsid w:val="00E514B9"/>
    <w:rsid w:val="00EA28FD"/>
    <w:rsid w:val="00EB27DC"/>
    <w:rsid w:val="00EB5E78"/>
    <w:rsid w:val="00EB690F"/>
    <w:rsid w:val="00EC379E"/>
    <w:rsid w:val="00EC3860"/>
    <w:rsid w:val="00F0271A"/>
    <w:rsid w:val="00F2597B"/>
    <w:rsid w:val="00F334B6"/>
    <w:rsid w:val="00F40C23"/>
    <w:rsid w:val="00F472E7"/>
    <w:rsid w:val="00F527D2"/>
    <w:rsid w:val="00F621E7"/>
    <w:rsid w:val="00F62C3C"/>
    <w:rsid w:val="00F92BB2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8ABC8"/>
  <w15:chartTrackingRefBased/>
  <w15:docId w15:val="{64122BB5-CA70-482E-855C-E4E33C5B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aliases w:val="КНС 1"/>
    <w:basedOn w:val="a0"/>
    <w:next w:val="a0"/>
    <w:link w:val="10"/>
    <w:qFormat/>
    <w:rsid w:val="0017414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КНС"/>
    <w:basedOn w:val="a0"/>
    <w:next w:val="a0"/>
    <w:link w:val="20"/>
    <w:uiPriority w:val="9"/>
    <w:unhideWhenUsed/>
    <w:qFormat/>
    <w:rsid w:val="001D1414"/>
    <w:pPr>
      <w:keepNext/>
      <w:keepLines/>
      <w:spacing w:before="200" w:after="200" w:line="276" w:lineRule="auto"/>
      <w:jc w:val="center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styleId="4">
    <w:name w:val="heading 4"/>
    <w:aliases w:val="ЗАГОЛОВОК"/>
    <w:basedOn w:val="a0"/>
    <w:next w:val="a0"/>
    <w:link w:val="40"/>
    <w:unhideWhenUsed/>
    <w:qFormat/>
    <w:rsid w:val="00F621E7"/>
    <w:pPr>
      <w:keepNext/>
      <w:spacing w:before="480" w:after="300" w:line="240" w:lineRule="auto"/>
      <w:jc w:val="center"/>
      <w:outlineLvl w:val="3"/>
    </w:pPr>
    <w:rPr>
      <w:b/>
      <w:bCs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Стиль1"/>
    <w:basedOn w:val="1"/>
    <w:link w:val="12"/>
    <w:autoRedefine/>
    <w:qFormat/>
    <w:rsid w:val="00A436AA"/>
    <w:rPr>
      <w:rFonts w:asciiTheme="minorHAnsi" w:hAnsiTheme="minorHAnsi" w:cs="Times New Roman"/>
      <w:bCs w:val="0"/>
      <w:color w:val="000000"/>
      <w:szCs w:val="28"/>
    </w:rPr>
  </w:style>
  <w:style w:type="character" w:customStyle="1" w:styleId="12">
    <w:name w:val="Стиль1 Знак"/>
    <w:basedOn w:val="a1"/>
    <w:link w:val="11"/>
    <w:rsid w:val="00A436AA"/>
    <w:rPr>
      <w:rFonts w:eastAsia="Times New Roman" w:cs="Times New Roman"/>
      <w:bCs/>
      <w:color w:val="000000"/>
      <w:sz w:val="28"/>
      <w:szCs w:val="28"/>
    </w:rPr>
  </w:style>
  <w:style w:type="character" w:customStyle="1" w:styleId="10">
    <w:name w:val="Заголовок 1 Знак"/>
    <w:aliases w:val="КНС 1 Знак"/>
    <w:basedOn w:val="a1"/>
    <w:link w:val="1"/>
    <w:rsid w:val="0017414E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40">
    <w:name w:val="Заголовок 4 Знак"/>
    <w:aliases w:val="ЗАГОЛОВОК Знак"/>
    <w:link w:val="4"/>
    <w:rsid w:val="00F621E7"/>
    <w:rPr>
      <w:b/>
      <w:bCs/>
      <w:sz w:val="28"/>
      <w:szCs w:val="28"/>
      <w:lang w:val="x-none" w:eastAsia="x-none"/>
    </w:rPr>
  </w:style>
  <w:style w:type="paragraph" w:styleId="a4">
    <w:name w:val="Title"/>
    <w:basedOn w:val="a0"/>
    <w:next w:val="a0"/>
    <w:link w:val="a5"/>
    <w:qFormat/>
    <w:rsid w:val="00610A66"/>
    <w:pPr>
      <w:spacing w:before="240" w:after="6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a5">
    <w:name w:val="Заголовок Знак"/>
    <w:basedOn w:val="a1"/>
    <w:link w:val="a4"/>
    <w:rsid w:val="00610A66"/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20">
    <w:name w:val="Заголовок 2 Знак"/>
    <w:aliases w:val="КНС Знак"/>
    <w:basedOn w:val="a1"/>
    <w:link w:val="2"/>
    <w:uiPriority w:val="9"/>
    <w:rsid w:val="001D1414"/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styleId="13">
    <w:name w:val="toc 1"/>
    <w:basedOn w:val="a0"/>
    <w:next w:val="a0"/>
    <w:autoRedefine/>
    <w:uiPriority w:val="39"/>
    <w:unhideWhenUsed/>
    <w:rsid w:val="00F40C23"/>
    <w:pPr>
      <w:spacing w:after="100" w:line="276" w:lineRule="auto"/>
      <w:jc w:val="both"/>
    </w:pPr>
    <w:rPr>
      <w:rFonts w:ascii="Times New Roman" w:hAnsi="Times New Roman"/>
      <w:sz w:val="28"/>
    </w:rPr>
  </w:style>
  <w:style w:type="paragraph" w:styleId="21">
    <w:name w:val="toc 2"/>
    <w:basedOn w:val="a0"/>
    <w:next w:val="a0"/>
    <w:autoRedefine/>
    <w:uiPriority w:val="39"/>
    <w:unhideWhenUsed/>
    <w:rsid w:val="00F40C23"/>
    <w:pPr>
      <w:spacing w:after="100" w:line="276" w:lineRule="auto"/>
      <w:ind w:left="220"/>
    </w:pPr>
    <w:rPr>
      <w:rFonts w:ascii="Times New Roman" w:hAnsi="Times New Roman"/>
      <w:sz w:val="28"/>
    </w:rPr>
  </w:style>
  <w:style w:type="paragraph" w:styleId="3">
    <w:name w:val="toc 3"/>
    <w:basedOn w:val="a0"/>
    <w:next w:val="a0"/>
    <w:autoRedefine/>
    <w:uiPriority w:val="39"/>
    <w:semiHidden/>
    <w:unhideWhenUsed/>
    <w:rsid w:val="00F40C23"/>
    <w:pPr>
      <w:spacing w:after="100" w:line="276" w:lineRule="auto"/>
      <w:ind w:left="440"/>
    </w:pPr>
    <w:rPr>
      <w:rFonts w:ascii="Times New Roman" w:hAnsi="Times New Roman"/>
      <w:sz w:val="28"/>
    </w:rPr>
  </w:style>
  <w:style w:type="paragraph" w:styleId="a">
    <w:name w:val="List Paragraph"/>
    <w:aliases w:val="1111111"/>
    <w:basedOn w:val="a0"/>
    <w:autoRedefine/>
    <w:qFormat/>
    <w:rsid w:val="00FD7373"/>
    <w:pPr>
      <w:numPr>
        <w:numId w:val="3"/>
      </w:numPr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1"/>
    <w:uiPriority w:val="99"/>
    <w:unhideWhenUsed/>
    <w:rsid w:val="008A71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3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980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2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turistka.ru/altai/info.php?ob=9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rreestrmap.ru/?cadNumber=04%3A09%3A020204%3A530&amp;lat=50.34173292788991&amp;lng=87.3962187767029&amp;zoom=1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base.garant.ru/1216555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uristka.ru/altai/info.php?ob=2368" TargetMode="External"/><Relationship Id="rId10" Type="http://schemas.openxmlformats.org/officeDocument/2006/relationships/hyperlink" Target="http://www.consultant.ru/document/cons_doc_LAW_60683/9a073f7358f63cc80f8bf4b9406df3978054e8dc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akkem-tu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885E6-E350-479B-A732-9287CE429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7</Pages>
  <Words>2535</Words>
  <Characters>14451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86</cp:revision>
  <dcterms:created xsi:type="dcterms:W3CDTF">2021-10-29T07:16:00Z</dcterms:created>
  <dcterms:modified xsi:type="dcterms:W3CDTF">2021-11-13T10:18:00Z</dcterms:modified>
</cp:coreProperties>
</file>