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AF3" w:rsidRPr="00E26AF3" w:rsidRDefault="00E26AF3" w:rsidP="00E26AF3">
      <w:pPr>
        <w:widowControl w:val="0"/>
        <w:autoSpaceDE w:val="0"/>
        <w:autoSpaceDN w:val="0"/>
        <w:spacing w:before="266" w:after="0" w:line="240" w:lineRule="auto"/>
        <w:ind w:firstLine="709"/>
        <w:jc w:val="both"/>
        <w:rPr>
          <w:rFonts w:ascii="Times New Roman" w:eastAsia="Times New Roman" w:hAnsi="Times New Roman" w:cs="Times New Roman"/>
          <w:sz w:val="24"/>
          <w:szCs w:val="24"/>
        </w:rPr>
      </w:pPr>
      <w:r w:rsidRPr="00E26AF3">
        <w:rPr>
          <w:rFonts w:ascii="Times New Roman" w:eastAsia="Times New Roman" w:hAnsi="Times New Roman" w:cs="Times New Roman"/>
          <w:sz w:val="24"/>
          <w:szCs w:val="24"/>
        </w:rPr>
        <w:t>УДК 910 + 338.48 + 379.85</w:t>
      </w:r>
    </w:p>
    <w:p w:rsidR="00F525AD" w:rsidRDefault="00F525AD" w:rsidP="00E26AF3">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rsidR="00E26AF3" w:rsidRPr="00E26AF3" w:rsidRDefault="00E26AF3" w:rsidP="00E26AF3">
      <w:pPr>
        <w:widowControl w:val="0"/>
        <w:autoSpaceDE w:val="0"/>
        <w:autoSpaceDN w:val="0"/>
        <w:spacing w:after="0" w:line="240" w:lineRule="auto"/>
        <w:ind w:firstLine="709"/>
        <w:jc w:val="center"/>
        <w:rPr>
          <w:rFonts w:ascii="Times New Roman" w:eastAsia="Times New Roman" w:hAnsi="Times New Roman" w:cs="Times New Roman"/>
          <w:sz w:val="24"/>
          <w:szCs w:val="24"/>
        </w:rPr>
      </w:pPr>
      <w:r w:rsidRPr="00E26AF3">
        <w:rPr>
          <w:rFonts w:ascii="Times New Roman" w:eastAsia="Times New Roman" w:hAnsi="Times New Roman" w:cs="Times New Roman"/>
          <w:sz w:val="24"/>
          <w:szCs w:val="24"/>
        </w:rPr>
        <w:t xml:space="preserve">Кобызев Н.С., </w:t>
      </w:r>
      <w:proofErr w:type="spellStart"/>
      <w:r w:rsidRPr="00E26AF3">
        <w:rPr>
          <w:rFonts w:ascii="Times New Roman" w:eastAsia="Times New Roman" w:hAnsi="Times New Roman" w:cs="Times New Roman"/>
          <w:sz w:val="24"/>
          <w:szCs w:val="24"/>
        </w:rPr>
        <w:t>Зацепин</w:t>
      </w:r>
      <w:proofErr w:type="spellEnd"/>
      <w:r w:rsidRPr="00E26AF3">
        <w:rPr>
          <w:rFonts w:ascii="Times New Roman" w:eastAsia="Times New Roman" w:hAnsi="Times New Roman" w:cs="Times New Roman"/>
          <w:sz w:val="24"/>
          <w:szCs w:val="24"/>
        </w:rPr>
        <w:t xml:space="preserve"> Т.А.</w:t>
      </w:r>
      <w:r w:rsidR="00F525AD">
        <w:rPr>
          <w:rFonts w:ascii="Times New Roman" w:eastAsia="Times New Roman" w:hAnsi="Times New Roman" w:cs="Times New Roman"/>
          <w:sz w:val="24"/>
          <w:szCs w:val="24"/>
        </w:rPr>
        <w:t>,</w:t>
      </w:r>
      <w:r w:rsidR="00F525AD" w:rsidRPr="00F525AD">
        <w:rPr>
          <w:rFonts w:ascii="Times New Roman" w:eastAsia="Times New Roman" w:hAnsi="Times New Roman" w:cs="Times New Roman"/>
          <w:sz w:val="24"/>
          <w:szCs w:val="24"/>
        </w:rPr>
        <w:t xml:space="preserve"> </w:t>
      </w:r>
      <w:r w:rsidR="00F525AD" w:rsidRPr="00E26AF3">
        <w:rPr>
          <w:rFonts w:ascii="Times New Roman" w:eastAsia="Times New Roman" w:hAnsi="Times New Roman" w:cs="Times New Roman"/>
          <w:sz w:val="24"/>
          <w:szCs w:val="24"/>
        </w:rPr>
        <w:t>Шубин Т.М</w:t>
      </w:r>
      <w:r w:rsidR="00F525AD">
        <w:rPr>
          <w:rFonts w:ascii="Times New Roman" w:eastAsia="Times New Roman" w:hAnsi="Times New Roman" w:cs="Times New Roman"/>
          <w:sz w:val="24"/>
          <w:szCs w:val="24"/>
        </w:rPr>
        <w:t>.</w:t>
      </w:r>
    </w:p>
    <w:p w:rsidR="00E26AF3" w:rsidRPr="00E26AF3" w:rsidRDefault="00E26AF3" w:rsidP="00E26AF3">
      <w:pPr>
        <w:widowControl w:val="0"/>
        <w:autoSpaceDE w:val="0"/>
        <w:autoSpaceDN w:val="0"/>
        <w:spacing w:before="257" w:after="0" w:line="240" w:lineRule="auto"/>
        <w:ind w:firstLine="709"/>
        <w:jc w:val="center"/>
        <w:outlineLvl w:val="0"/>
        <w:rPr>
          <w:rFonts w:ascii="Times New Roman" w:eastAsia="Times New Roman" w:hAnsi="Times New Roman" w:cs="Times New Roman"/>
          <w:b/>
          <w:bCs/>
          <w:sz w:val="24"/>
          <w:szCs w:val="24"/>
        </w:rPr>
      </w:pPr>
      <w:r w:rsidRPr="00721531">
        <w:rPr>
          <w:rFonts w:ascii="Times New Roman" w:eastAsia="Times New Roman" w:hAnsi="Times New Roman" w:cs="Times New Roman"/>
          <w:b/>
          <w:bCs/>
          <w:sz w:val="24"/>
          <w:szCs w:val="24"/>
        </w:rPr>
        <w:t>ЭКОЛОГИЧЕСКИЙ ТУР ПО ВОСТОЧНОМУ АЛТАЮ НА ПРИМЕРЕ УЛАГАНСКОГО ПЛАТО</w:t>
      </w:r>
    </w:p>
    <w:p w:rsidR="00E57D02" w:rsidRPr="00721531" w:rsidRDefault="00E57D02" w:rsidP="00E57D02">
      <w:pPr>
        <w:widowControl w:val="0"/>
        <w:autoSpaceDE w:val="0"/>
        <w:autoSpaceDN w:val="0"/>
        <w:spacing w:after="0" w:line="240" w:lineRule="auto"/>
        <w:ind w:firstLine="709"/>
        <w:jc w:val="both"/>
        <w:rPr>
          <w:rFonts w:ascii="Times New Roman" w:eastAsia="Times New Roman" w:hAnsi="Times New Roman" w:cs="Times New Roman"/>
          <w:i/>
          <w:sz w:val="24"/>
          <w:szCs w:val="24"/>
        </w:rPr>
      </w:pPr>
    </w:p>
    <w:p w:rsidR="00E26AF3" w:rsidRPr="00E26AF3" w:rsidRDefault="00E26AF3" w:rsidP="00E57D02">
      <w:pPr>
        <w:widowControl w:val="0"/>
        <w:tabs>
          <w:tab w:val="left" w:pos="7371"/>
        </w:tabs>
        <w:autoSpaceDE w:val="0"/>
        <w:autoSpaceDN w:val="0"/>
        <w:spacing w:after="0" w:line="240" w:lineRule="auto"/>
        <w:ind w:firstLine="709"/>
        <w:jc w:val="both"/>
        <w:rPr>
          <w:rFonts w:ascii="Times New Roman" w:eastAsia="Times New Roman" w:hAnsi="Times New Roman" w:cs="Times New Roman"/>
          <w:sz w:val="24"/>
          <w:szCs w:val="24"/>
        </w:rPr>
      </w:pPr>
      <w:r w:rsidRPr="00E26AF3">
        <w:rPr>
          <w:rFonts w:ascii="Times New Roman" w:eastAsia="Times New Roman" w:hAnsi="Times New Roman" w:cs="Times New Roman"/>
          <w:i/>
          <w:sz w:val="24"/>
          <w:szCs w:val="24"/>
        </w:rPr>
        <w:t>Аннотация</w:t>
      </w:r>
      <w:r w:rsidRPr="00E26AF3">
        <w:rPr>
          <w:rFonts w:ascii="Times New Roman" w:eastAsia="Times New Roman" w:hAnsi="Times New Roman" w:cs="Times New Roman"/>
          <w:spacing w:val="-2"/>
          <w:sz w:val="24"/>
          <w:szCs w:val="24"/>
        </w:rPr>
        <w:t>.</w:t>
      </w:r>
      <w:r w:rsidR="00E57D02" w:rsidRPr="00721531">
        <w:rPr>
          <w:rFonts w:ascii="Times New Roman" w:eastAsia="Times New Roman" w:hAnsi="Times New Roman" w:cs="Times New Roman"/>
          <w:spacing w:val="-2"/>
          <w:sz w:val="24"/>
          <w:szCs w:val="24"/>
        </w:rPr>
        <w:t xml:space="preserve"> </w:t>
      </w:r>
      <w:r w:rsidRPr="00E26AF3">
        <w:rPr>
          <w:rFonts w:ascii="Times New Roman" w:eastAsia="Times New Roman" w:hAnsi="Times New Roman" w:cs="Times New Roman"/>
          <w:sz w:val="24"/>
          <w:szCs w:val="24"/>
        </w:rPr>
        <w:t>Разработка спортивно-туристического маршрута представляет собой комплексный процесс, требующий глубокого анализа и синтеза информации о природе, культуре и возможностях региона. Важным этапом является изучение существующих маршрутов, их особенностей и применения, что позволяет выявить недостатки и достоинства актуальных предложений. Обобщение полученных данных способствует формированию уникальных маршрутов, отвечающих современным требованиям туристов и спортсменов.</w:t>
      </w:r>
    </w:p>
    <w:p w:rsidR="00E26AF3" w:rsidRPr="00E26AF3" w:rsidRDefault="00E26AF3" w:rsidP="00E26AF3">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E26AF3">
        <w:rPr>
          <w:rFonts w:ascii="Times New Roman" w:eastAsia="Times New Roman" w:hAnsi="Times New Roman" w:cs="Times New Roman"/>
          <w:sz w:val="24"/>
          <w:szCs w:val="24"/>
        </w:rPr>
        <w:t xml:space="preserve">В ходе исследования были учтены географические характеристики местности, климатические условия, а также культурные и исторические аспекты. </w:t>
      </w:r>
      <w:r w:rsidR="00E57D02" w:rsidRPr="00721531">
        <w:rPr>
          <w:rFonts w:ascii="Times New Roman" w:eastAsia="Times New Roman" w:hAnsi="Times New Roman" w:cs="Times New Roman"/>
          <w:sz w:val="24"/>
          <w:szCs w:val="24"/>
        </w:rPr>
        <w:t>В статье рассмотрен туристский маршрут, используемый для сокращения пути местными жителями. Данный маршрут и не требует специальной физической подготовки. Он рассчитан группы школьников и студентов, занимающихся ботаническими, географическими и фенологическими наблюдениями в рамках изучения специальных курсов специальных дисциплин общеобразовательного и профессионального циклов</w:t>
      </w:r>
      <w:r w:rsidR="00E57D02" w:rsidRPr="00721531">
        <w:rPr>
          <w:rFonts w:ascii="Times New Roman" w:eastAsia="Times New Roman" w:hAnsi="Times New Roman" w:cs="Times New Roman"/>
          <w:sz w:val="24"/>
          <w:szCs w:val="24"/>
        </w:rPr>
        <w:t>.</w:t>
      </w:r>
    </w:p>
    <w:p w:rsidR="00E26AF3" w:rsidRPr="00E26AF3" w:rsidRDefault="00E26AF3" w:rsidP="00E26AF3">
      <w:pPr>
        <w:widowControl w:val="0"/>
        <w:tabs>
          <w:tab w:val="left" w:pos="2093"/>
          <w:tab w:val="left" w:pos="2950"/>
          <w:tab w:val="left" w:pos="3909"/>
          <w:tab w:val="left" w:pos="5367"/>
          <w:tab w:val="left" w:pos="6753"/>
          <w:tab w:val="left" w:pos="7937"/>
        </w:tabs>
        <w:autoSpaceDE w:val="0"/>
        <w:autoSpaceDN w:val="0"/>
        <w:spacing w:after="0" w:line="240" w:lineRule="auto"/>
        <w:ind w:firstLine="709"/>
        <w:jc w:val="both"/>
        <w:rPr>
          <w:rFonts w:ascii="Times New Roman" w:eastAsia="Times New Roman" w:hAnsi="Times New Roman" w:cs="Times New Roman"/>
          <w:sz w:val="24"/>
          <w:szCs w:val="24"/>
        </w:rPr>
      </w:pPr>
      <w:r w:rsidRPr="00E26AF3">
        <w:rPr>
          <w:rFonts w:ascii="Times New Roman" w:eastAsia="Times New Roman" w:hAnsi="Times New Roman" w:cs="Times New Roman"/>
          <w:i/>
          <w:spacing w:val="-2"/>
          <w:sz w:val="24"/>
          <w:szCs w:val="24"/>
        </w:rPr>
        <w:t xml:space="preserve">Ключевые слова: </w:t>
      </w:r>
      <w:r w:rsidRPr="00E26AF3">
        <w:rPr>
          <w:rFonts w:ascii="Times New Roman" w:eastAsia="Times New Roman" w:hAnsi="Times New Roman" w:cs="Times New Roman"/>
          <w:spacing w:val="-2"/>
          <w:sz w:val="24"/>
          <w:szCs w:val="24"/>
        </w:rPr>
        <w:t>маршрут, устойчивое развитие, туризм, хребет, регион, рекреационный потенциал.</w:t>
      </w:r>
    </w:p>
    <w:p w:rsidR="00E26AF3" w:rsidRPr="00E26AF3" w:rsidRDefault="00E26AF3" w:rsidP="00E26AF3">
      <w:pPr>
        <w:widowControl w:val="0"/>
        <w:autoSpaceDE w:val="0"/>
        <w:autoSpaceDN w:val="0"/>
        <w:spacing w:before="248" w:after="0" w:line="240" w:lineRule="auto"/>
        <w:ind w:firstLine="709"/>
        <w:jc w:val="center"/>
        <w:rPr>
          <w:rFonts w:ascii="Times New Roman" w:eastAsia="Times New Roman" w:hAnsi="Times New Roman" w:cs="Times New Roman"/>
          <w:sz w:val="24"/>
          <w:szCs w:val="24"/>
        </w:rPr>
      </w:pPr>
      <w:r w:rsidRPr="00E26AF3">
        <w:rPr>
          <w:rFonts w:ascii="Times New Roman" w:eastAsia="Times New Roman" w:hAnsi="Times New Roman" w:cs="Times New Roman"/>
          <w:sz w:val="24"/>
          <w:szCs w:val="24"/>
          <w:lang w:val="en-US"/>
        </w:rPr>
        <w:t>N</w:t>
      </w:r>
      <w:r w:rsidRPr="00E26AF3">
        <w:rPr>
          <w:rFonts w:ascii="Times New Roman" w:eastAsia="Times New Roman" w:hAnsi="Times New Roman" w:cs="Times New Roman"/>
          <w:sz w:val="24"/>
          <w:szCs w:val="24"/>
        </w:rPr>
        <w:t>.</w:t>
      </w:r>
      <w:r w:rsidRPr="00E26AF3">
        <w:rPr>
          <w:rFonts w:ascii="Times New Roman" w:eastAsia="Times New Roman" w:hAnsi="Times New Roman" w:cs="Times New Roman"/>
          <w:sz w:val="24"/>
          <w:szCs w:val="24"/>
          <w:lang w:val="en-US"/>
        </w:rPr>
        <w:t>S</w:t>
      </w:r>
      <w:r w:rsidRPr="00E26AF3">
        <w:rPr>
          <w:rFonts w:ascii="Times New Roman" w:eastAsia="Times New Roman" w:hAnsi="Times New Roman" w:cs="Times New Roman"/>
          <w:sz w:val="24"/>
          <w:szCs w:val="24"/>
        </w:rPr>
        <w:t xml:space="preserve">. </w:t>
      </w:r>
      <w:proofErr w:type="spellStart"/>
      <w:r w:rsidRPr="00E26AF3">
        <w:rPr>
          <w:rFonts w:ascii="Times New Roman" w:eastAsia="Times New Roman" w:hAnsi="Times New Roman" w:cs="Times New Roman"/>
          <w:sz w:val="24"/>
          <w:szCs w:val="24"/>
          <w:lang w:val="en-US"/>
        </w:rPr>
        <w:t>Kobyzev</w:t>
      </w:r>
      <w:proofErr w:type="spellEnd"/>
      <w:r w:rsidRPr="00E26AF3">
        <w:rPr>
          <w:rFonts w:ascii="Times New Roman" w:eastAsia="Times New Roman" w:hAnsi="Times New Roman" w:cs="Times New Roman"/>
          <w:sz w:val="24"/>
          <w:szCs w:val="24"/>
        </w:rPr>
        <w:t xml:space="preserve">, </w:t>
      </w:r>
      <w:r w:rsidRPr="00E26AF3">
        <w:rPr>
          <w:rFonts w:ascii="Times New Roman" w:eastAsia="Times New Roman" w:hAnsi="Times New Roman" w:cs="Times New Roman"/>
          <w:sz w:val="24"/>
          <w:szCs w:val="24"/>
          <w:lang w:val="en-US"/>
        </w:rPr>
        <w:t>T</w:t>
      </w:r>
      <w:r w:rsidRPr="00E26AF3">
        <w:rPr>
          <w:rFonts w:ascii="Times New Roman" w:eastAsia="Times New Roman" w:hAnsi="Times New Roman" w:cs="Times New Roman"/>
          <w:sz w:val="24"/>
          <w:szCs w:val="24"/>
        </w:rPr>
        <w:t>.</w:t>
      </w:r>
      <w:r w:rsidRPr="00E26AF3">
        <w:rPr>
          <w:rFonts w:ascii="Times New Roman" w:eastAsia="Times New Roman" w:hAnsi="Times New Roman" w:cs="Times New Roman"/>
          <w:sz w:val="24"/>
          <w:szCs w:val="24"/>
          <w:lang w:val="en-US"/>
        </w:rPr>
        <w:t>M</w:t>
      </w:r>
      <w:r w:rsidRPr="00E26AF3">
        <w:rPr>
          <w:rFonts w:ascii="Times New Roman" w:eastAsia="Times New Roman" w:hAnsi="Times New Roman" w:cs="Times New Roman"/>
          <w:sz w:val="24"/>
          <w:szCs w:val="24"/>
        </w:rPr>
        <w:t xml:space="preserve">. </w:t>
      </w:r>
      <w:proofErr w:type="spellStart"/>
      <w:r w:rsidRPr="00E26AF3">
        <w:rPr>
          <w:rFonts w:ascii="Times New Roman" w:eastAsia="Times New Roman" w:hAnsi="Times New Roman" w:cs="Times New Roman"/>
          <w:sz w:val="24"/>
          <w:szCs w:val="24"/>
          <w:lang w:val="en-US"/>
        </w:rPr>
        <w:t>Shubin</w:t>
      </w:r>
      <w:proofErr w:type="spellEnd"/>
      <w:r w:rsidRPr="00E26AF3">
        <w:rPr>
          <w:rFonts w:ascii="Times New Roman" w:eastAsia="Times New Roman" w:hAnsi="Times New Roman" w:cs="Times New Roman"/>
          <w:sz w:val="24"/>
          <w:szCs w:val="24"/>
        </w:rPr>
        <w:t xml:space="preserve">, </w:t>
      </w:r>
      <w:r w:rsidRPr="00E26AF3">
        <w:rPr>
          <w:rFonts w:ascii="Times New Roman" w:eastAsia="Times New Roman" w:hAnsi="Times New Roman" w:cs="Times New Roman"/>
          <w:sz w:val="24"/>
          <w:szCs w:val="24"/>
          <w:lang w:val="en-US"/>
        </w:rPr>
        <w:t>T</w:t>
      </w:r>
      <w:r w:rsidRPr="00E26AF3">
        <w:rPr>
          <w:rFonts w:ascii="Times New Roman" w:eastAsia="Times New Roman" w:hAnsi="Times New Roman" w:cs="Times New Roman"/>
          <w:sz w:val="24"/>
          <w:szCs w:val="24"/>
        </w:rPr>
        <w:t>.</w:t>
      </w:r>
      <w:r w:rsidRPr="00E26AF3">
        <w:rPr>
          <w:rFonts w:ascii="Times New Roman" w:eastAsia="Times New Roman" w:hAnsi="Times New Roman" w:cs="Times New Roman"/>
          <w:sz w:val="24"/>
          <w:szCs w:val="24"/>
          <w:lang w:val="en-US"/>
        </w:rPr>
        <w:t>A</w:t>
      </w:r>
      <w:r w:rsidRPr="00E26AF3">
        <w:rPr>
          <w:rFonts w:ascii="Times New Roman" w:eastAsia="Times New Roman" w:hAnsi="Times New Roman" w:cs="Times New Roman"/>
          <w:sz w:val="24"/>
          <w:szCs w:val="24"/>
        </w:rPr>
        <w:t xml:space="preserve">. </w:t>
      </w:r>
      <w:proofErr w:type="spellStart"/>
      <w:r w:rsidRPr="00E26AF3">
        <w:rPr>
          <w:rFonts w:ascii="Times New Roman" w:eastAsia="Times New Roman" w:hAnsi="Times New Roman" w:cs="Times New Roman"/>
          <w:sz w:val="24"/>
          <w:szCs w:val="24"/>
          <w:lang w:val="en-US"/>
        </w:rPr>
        <w:t>Zatsepin</w:t>
      </w:r>
      <w:proofErr w:type="spellEnd"/>
      <w:r w:rsidRPr="00E26AF3">
        <w:rPr>
          <w:rFonts w:ascii="Times New Roman" w:eastAsia="Times New Roman" w:hAnsi="Times New Roman" w:cs="Times New Roman"/>
          <w:sz w:val="24"/>
          <w:szCs w:val="24"/>
        </w:rPr>
        <w:t>.</w:t>
      </w:r>
    </w:p>
    <w:p w:rsidR="00E26AF3" w:rsidRPr="00E26AF3" w:rsidRDefault="00E26AF3" w:rsidP="00E26AF3">
      <w:pPr>
        <w:widowControl w:val="0"/>
        <w:autoSpaceDE w:val="0"/>
        <w:autoSpaceDN w:val="0"/>
        <w:spacing w:before="257" w:after="0" w:line="240" w:lineRule="auto"/>
        <w:ind w:firstLine="709"/>
        <w:jc w:val="center"/>
        <w:outlineLvl w:val="0"/>
        <w:rPr>
          <w:rFonts w:ascii="Times New Roman" w:eastAsia="Times New Roman" w:hAnsi="Times New Roman" w:cs="Times New Roman"/>
          <w:b/>
          <w:bCs/>
          <w:sz w:val="24"/>
          <w:szCs w:val="24"/>
          <w:lang w:val="en-US"/>
        </w:rPr>
      </w:pPr>
      <w:r w:rsidRPr="00721531">
        <w:rPr>
          <w:rFonts w:ascii="Times New Roman" w:eastAsia="Times New Roman" w:hAnsi="Times New Roman" w:cs="Times New Roman"/>
          <w:b/>
          <w:bCs/>
          <w:sz w:val="24"/>
          <w:szCs w:val="24"/>
          <w:lang w:val="en-US"/>
        </w:rPr>
        <w:t>ECOLOGICAL TOUR OF THE EASTERN ALTAI ON THE EXAMPLE OF THE ULAGAN PLATEAU</w:t>
      </w:r>
    </w:p>
    <w:p w:rsidR="00E57D02" w:rsidRPr="00721531" w:rsidRDefault="00E26AF3" w:rsidP="00E57D02">
      <w:pPr>
        <w:widowControl w:val="0"/>
        <w:autoSpaceDE w:val="0"/>
        <w:autoSpaceDN w:val="0"/>
        <w:spacing w:after="0" w:line="240" w:lineRule="auto"/>
        <w:ind w:firstLine="709"/>
        <w:jc w:val="both"/>
        <w:rPr>
          <w:rFonts w:ascii="Times New Roman" w:eastAsia="Times New Roman" w:hAnsi="Times New Roman" w:cs="Times New Roman"/>
          <w:spacing w:val="-4"/>
          <w:sz w:val="24"/>
          <w:szCs w:val="24"/>
          <w:lang w:val="en-US"/>
        </w:rPr>
      </w:pPr>
      <w:r w:rsidRPr="00E26AF3">
        <w:rPr>
          <w:rFonts w:ascii="Times New Roman" w:eastAsia="Times New Roman" w:hAnsi="Times New Roman" w:cs="Times New Roman"/>
          <w:i/>
          <w:sz w:val="24"/>
          <w:szCs w:val="24"/>
          <w:lang w:val="en-US"/>
        </w:rPr>
        <w:t>Abstract</w:t>
      </w:r>
      <w:r w:rsidRPr="00E26AF3">
        <w:rPr>
          <w:rFonts w:ascii="Times New Roman" w:eastAsia="Times New Roman" w:hAnsi="Times New Roman" w:cs="Times New Roman"/>
          <w:sz w:val="24"/>
          <w:szCs w:val="24"/>
          <w:lang w:val="en-US"/>
        </w:rPr>
        <w:t>.</w:t>
      </w:r>
      <w:r w:rsidRPr="00E26AF3">
        <w:rPr>
          <w:rFonts w:ascii="Times New Roman" w:eastAsia="Times New Roman" w:hAnsi="Times New Roman" w:cs="Times New Roman"/>
          <w:spacing w:val="-2"/>
          <w:sz w:val="24"/>
          <w:szCs w:val="24"/>
          <w:lang w:val="en-US"/>
        </w:rPr>
        <w:t xml:space="preserve"> </w:t>
      </w:r>
      <w:r w:rsidR="00E57D02" w:rsidRPr="00721531">
        <w:rPr>
          <w:rFonts w:ascii="Times New Roman" w:eastAsia="Times New Roman" w:hAnsi="Times New Roman" w:cs="Times New Roman"/>
          <w:spacing w:val="-4"/>
          <w:sz w:val="24"/>
          <w:szCs w:val="24"/>
          <w:lang w:val="en-US"/>
        </w:rPr>
        <w:t>The development of a sports and tourist route is a complex process that requires in-depth analysis and synthesis of information about the nature, culture and opportunities of the region. An important step is to study the existing routes, their features and applications, which allows you to identify the disadvantages and advantages of current offers. The generalization of the data obtained contributes to the formation of unique routes that meet the modern requirements of tourists and athletes.</w:t>
      </w:r>
    </w:p>
    <w:p w:rsidR="00E26AF3" w:rsidRPr="00E26AF3" w:rsidRDefault="00E57D02" w:rsidP="00E57D02">
      <w:pPr>
        <w:widowControl w:val="0"/>
        <w:autoSpaceDE w:val="0"/>
        <w:autoSpaceDN w:val="0"/>
        <w:spacing w:after="0" w:line="240" w:lineRule="auto"/>
        <w:ind w:firstLine="709"/>
        <w:jc w:val="both"/>
        <w:rPr>
          <w:rFonts w:ascii="Times New Roman" w:eastAsia="Times New Roman" w:hAnsi="Times New Roman" w:cs="Times New Roman"/>
          <w:sz w:val="24"/>
          <w:szCs w:val="24"/>
          <w:lang w:val="en-US"/>
        </w:rPr>
      </w:pPr>
      <w:r w:rsidRPr="00721531">
        <w:rPr>
          <w:rFonts w:ascii="Times New Roman" w:eastAsia="Times New Roman" w:hAnsi="Times New Roman" w:cs="Times New Roman"/>
          <w:spacing w:val="-4"/>
          <w:sz w:val="24"/>
          <w:szCs w:val="24"/>
          <w:lang w:val="en-US"/>
        </w:rPr>
        <w:t xml:space="preserve">The study took into account the geographical characteristics of the area, climatic conditions, as well as cultural and historical aspects. The article discusses a tourist route used to shorten the way by local residents. This route does not require any special physical training. It </w:t>
      </w:r>
      <w:proofErr w:type="gramStart"/>
      <w:r w:rsidRPr="00721531">
        <w:rPr>
          <w:rFonts w:ascii="Times New Roman" w:eastAsia="Times New Roman" w:hAnsi="Times New Roman" w:cs="Times New Roman"/>
          <w:spacing w:val="-4"/>
          <w:sz w:val="24"/>
          <w:szCs w:val="24"/>
          <w:lang w:val="en-US"/>
        </w:rPr>
        <w:t>is designed</w:t>
      </w:r>
      <w:proofErr w:type="gramEnd"/>
      <w:r w:rsidRPr="00721531">
        <w:rPr>
          <w:rFonts w:ascii="Times New Roman" w:eastAsia="Times New Roman" w:hAnsi="Times New Roman" w:cs="Times New Roman"/>
          <w:spacing w:val="-4"/>
          <w:sz w:val="24"/>
          <w:szCs w:val="24"/>
          <w:lang w:val="en-US"/>
        </w:rPr>
        <w:t xml:space="preserve"> for groups of schoolchildren and students engaged in botanical, geographical and </w:t>
      </w:r>
      <w:proofErr w:type="spellStart"/>
      <w:r w:rsidRPr="00721531">
        <w:rPr>
          <w:rFonts w:ascii="Times New Roman" w:eastAsia="Times New Roman" w:hAnsi="Times New Roman" w:cs="Times New Roman"/>
          <w:spacing w:val="-4"/>
          <w:sz w:val="24"/>
          <w:szCs w:val="24"/>
          <w:lang w:val="en-US"/>
        </w:rPr>
        <w:t>phenological</w:t>
      </w:r>
      <w:proofErr w:type="spellEnd"/>
      <w:r w:rsidRPr="00721531">
        <w:rPr>
          <w:rFonts w:ascii="Times New Roman" w:eastAsia="Times New Roman" w:hAnsi="Times New Roman" w:cs="Times New Roman"/>
          <w:spacing w:val="-4"/>
          <w:sz w:val="24"/>
          <w:szCs w:val="24"/>
          <w:lang w:val="en-US"/>
        </w:rPr>
        <w:t xml:space="preserve"> observations as part of the study of special courses in special disciplines of general education and professional cycles.</w:t>
      </w:r>
    </w:p>
    <w:p w:rsidR="00E26AF3" w:rsidRPr="00E26AF3" w:rsidRDefault="00E26AF3" w:rsidP="00E26AF3">
      <w:pPr>
        <w:widowControl w:val="0"/>
        <w:autoSpaceDE w:val="0"/>
        <w:autoSpaceDN w:val="0"/>
        <w:spacing w:after="0" w:line="240" w:lineRule="auto"/>
        <w:ind w:firstLine="709"/>
        <w:jc w:val="both"/>
        <w:rPr>
          <w:rFonts w:ascii="Times New Roman" w:eastAsia="Times New Roman" w:hAnsi="Times New Roman" w:cs="Times New Roman"/>
          <w:sz w:val="24"/>
          <w:szCs w:val="24"/>
          <w:lang w:val="en-US"/>
        </w:rPr>
      </w:pPr>
      <w:r w:rsidRPr="00E26AF3">
        <w:rPr>
          <w:rFonts w:ascii="Times New Roman" w:eastAsia="Times New Roman" w:hAnsi="Times New Roman" w:cs="Times New Roman"/>
          <w:i/>
          <w:sz w:val="24"/>
          <w:szCs w:val="24"/>
          <w:lang w:val="en-US"/>
        </w:rPr>
        <w:t>Keywords</w:t>
      </w:r>
      <w:r w:rsidRPr="00E26AF3">
        <w:rPr>
          <w:rFonts w:ascii="Times New Roman" w:eastAsia="Times New Roman" w:hAnsi="Times New Roman" w:cs="Times New Roman"/>
          <w:sz w:val="24"/>
          <w:szCs w:val="24"/>
          <w:lang w:val="en-US"/>
        </w:rPr>
        <w:t>:</w:t>
      </w:r>
      <w:r w:rsidRPr="00E26AF3">
        <w:rPr>
          <w:rFonts w:ascii="Times New Roman" w:eastAsia="Times New Roman" w:hAnsi="Times New Roman" w:cs="Times New Roman"/>
          <w:spacing w:val="40"/>
          <w:sz w:val="24"/>
          <w:szCs w:val="24"/>
          <w:lang w:val="en-US"/>
        </w:rPr>
        <w:t xml:space="preserve"> </w:t>
      </w:r>
      <w:r w:rsidRPr="00E26AF3">
        <w:rPr>
          <w:rFonts w:ascii="Times New Roman" w:eastAsia="Times New Roman" w:hAnsi="Times New Roman" w:cs="Times New Roman"/>
          <w:sz w:val="24"/>
          <w:szCs w:val="24"/>
          <w:lang w:val="en-US"/>
        </w:rPr>
        <w:t>route, sustainable development, tourism, ridge, region, recreational potential.</w:t>
      </w:r>
    </w:p>
    <w:p w:rsidR="00E26AF3" w:rsidRPr="00E26AF3" w:rsidRDefault="00E26AF3" w:rsidP="00E26AF3">
      <w:pPr>
        <w:widowControl w:val="0"/>
        <w:autoSpaceDE w:val="0"/>
        <w:autoSpaceDN w:val="0"/>
        <w:spacing w:after="0" w:line="240" w:lineRule="auto"/>
        <w:ind w:firstLine="709"/>
        <w:jc w:val="both"/>
        <w:rPr>
          <w:rFonts w:ascii="Times New Roman" w:eastAsia="Times New Roman" w:hAnsi="Times New Roman" w:cs="Times New Roman"/>
          <w:sz w:val="24"/>
          <w:szCs w:val="24"/>
          <w:lang w:val="en-US"/>
        </w:rPr>
      </w:pPr>
    </w:p>
    <w:p w:rsidR="00E26AF3" w:rsidRPr="00E26AF3" w:rsidRDefault="00E26AF3" w:rsidP="00E26AF3">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E26AF3">
        <w:rPr>
          <w:rFonts w:ascii="Times New Roman" w:eastAsia="Times New Roman" w:hAnsi="Times New Roman" w:cs="Times New Roman"/>
          <w:b/>
          <w:sz w:val="24"/>
          <w:szCs w:val="24"/>
        </w:rPr>
        <w:t>Введение</w:t>
      </w:r>
    </w:p>
    <w:p w:rsidR="00DA6147" w:rsidRPr="00DA6147" w:rsidRDefault="00DA6147" w:rsidP="00DA614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A6147">
        <w:rPr>
          <w:rFonts w:ascii="Times New Roman" w:eastAsia="Times New Roman" w:hAnsi="Times New Roman" w:cs="Times New Roman"/>
          <w:sz w:val="24"/>
          <w:szCs w:val="24"/>
        </w:rPr>
        <w:t>Экологические туры представляют собой уникальное сочетание приключения и ответственности, предлагая путешественникам возможность погрузиться в природу, не нанося ей вреда. Важнейшая особенность таких экспедиций — акцент на устойчивом туризме, который минимизирует негативное воздействие на окружающую среду. Механизмы, заложенные в такие туры, включают использование локального транспорта, проживание в экодомах и организацию экскурсий с участием местных жителей, что позволяет не только сохранить экосистемы, но и поддерживать местную экономику.</w:t>
      </w:r>
    </w:p>
    <w:p w:rsidR="00DA6147" w:rsidRDefault="00DA6147" w:rsidP="00E57D02">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w:t>
      </w:r>
      <w:r w:rsidRPr="00DA6147">
        <w:rPr>
          <w:rFonts w:ascii="Times New Roman" w:eastAsia="Times New Roman" w:hAnsi="Times New Roman" w:cs="Times New Roman"/>
          <w:sz w:val="24"/>
          <w:szCs w:val="24"/>
        </w:rPr>
        <w:t xml:space="preserve">кологические туры способствуют повышению осведомленности о проблемах окружающей среды, таких как изменение климата и исчезновение биоразнообразия. Участники получают возможность не только восхититься красотой природы, но и принять участие в ее защите через волонтерские программы или участие в научных исследованиях. </w:t>
      </w:r>
    </w:p>
    <w:p w:rsidR="00E57D02" w:rsidRPr="00721531" w:rsidRDefault="00E57D02" w:rsidP="00E57D0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21531">
        <w:rPr>
          <w:rFonts w:ascii="Times New Roman" w:eastAsia="Times New Roman" w:hAnsi="Times New Roman" w:cs="Times New Roman"/>
          <w:sz w:val="24"/>
          <w:szCs w:val="24"/>
        </w:rPr>
        <w:t xml:space="preserve">Проектирование и реализация познавательных маршрутов требует тщательного </w:t>
      </w:r>
      <w:r w:rsidRPr="00721531">
        <w:rPr>
          <w:rFonts w:ascii="Times New Roman" w:eastAsia="Times New Roman" w:hAnsi="Times New Roman" w:cs="Times New Roman"/>
          <w:sz w:val="24"/>
          <w:szCs w:val="24"/>
        </w:rPr>
        <w:lastRenderedPageBreak/>
        <w:t xml:space="preserve">анализа как целей образовательного процесса, так и интересов участников. Важно учитывать возрастные особенности, уровень подготовки и предпочтения школьников и студентов. Каждый маршрут должен быть не только информативным, но и привлекательным, чтобы стимулировать активное участие и исследовательский интерес у молодежи [2]. </w:t>
      </w:r>
    </w:p>
    <w:p w:rsidR="00E57D02" w:rsidRPr="00721531" w:rsidRDefault="00E57D02" w:rsidP="00E57D0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21531">
        <w:rPr>
          <w:rFonts w:ascii="Times New Roman" w:eastAsia="Times New Roman" w:hAnsi="Times New Roman" w:cs="Times New Roman"/>
          <w:sz w:val="24"/>
          <w:szCs w:val="24"/>
        </w:rPr>
        <w:t xml:space="preserve">Выбор направления необходимо обосновывать, опираясь на актуальные темы, культурные и исторические аспекты, которые могут быть интересны обучающимся. Например, маршруты, связанные с местной историей или экологией, способствуют формированию уважения к родной культуре и окружающей среде [3]. Кроме того, вводя элементы </w:t>
      </w:r>
      <w:proofErr w:type="spellStart"/>
      <w:r w:rsidRPr="00721531">
        <w:rPr>
          <w:rFonts w:ascii="Times New Roman" w:eastAsia="Times New Roman" w:hAnsi="Times New Roman" w:cs="Times New Roman"/>
          <w:sz w:val="24"/>
          <w:szCs w:val="24"/>
        </w:rPr>
        <w:t>геймификации</w:t>
      </w:r>
      <w:proofErr w:type="spellEnd"/>
      <w:r w:rsidRPr="00721531">
        <w:rPr>
          <w:rFonts w:ascii="Times New Roman" w:eastAsia="Times New Roman" w:hAnsi="Times New Roman" w:cs="Times New Roman"/>
          <w:sz w:val="24"/>
          <w:szCs w:val="24"/>
        </w:rPr>
        <w:t xml:space="preserve">, такие как </w:t>
      </w:r>
      <w:proofErr w:type="spellStart"/>
      <w:r w:rsidRPr="00721531">
        <w:rPr>
          <w:rFonts w:ascii="Times New Roman" w:eastAsia="Times New Roman" w:hAnsi="Times New Roman" w:cs="Times New Roman"/>
          <w:sz w:val="24"/>
          <w:szCs w:val="24"/>
        </w:rPr>
        <w:t>квесты</w:t>
      </w:r>
      <w:proofErr w:type="spellEnd"/>
      <w:r w:rsidRPr="00721531">
        <w:rPr>
          <w:rFonts w:ascii="Times New Roman" w:eastAsia="Times New Roman" w:hAnsi="Times New Roman" w:cs="Times New Roman"/>
          <w:sz w:val="24"/>
          <w:szCs w:val="24"/>
        </w:rPr>
        <w:t xml:space="preserve"> или конкурсы, можно значительно повысить вовлеченность участников.</w:t>
      </w:r>
    </w:p>
    <w:p w:rsidR="00E26AF3" w:rsidRPr="00E26AF3" w:rsidRDefault="00E57D02" w:rsidP="00E57D02">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21531">
        <w:rPr>
          <w:rFonts w:ascii="Times New Roman" w:eastAsia="Times New Roman" w:hAnsi="Times New Roman" w:cs="Times New Roman"/>
          <w:sz w:val="24"/>
          <w:szCs w:val="24"/>
        </w:rPr>
        <w:t>Не менее важным аспектом является организация самого процесса. Это включает в себя логистику, обеспечение безопасности, а также подготовку методических материалов для работы во время маршрута. Качественная подготовка позволит избежать многих трудностей и обеспечить положительный опыт [4]. Таким образом, грамотное проектирование познавательных маршрутов станет основой для успешного взаимодействия между разными участниками образовательного процесса [1].</w:t>
      </w:r>
    </w:p>
    <w:p w:rsidR="00E26AF3" w:rsidRPr="00721531" w:rsidRDefault="00E26AF3" w:rsidP="00E26AF3">
      <w:pPr>
        <w:spacing w:after="0" w:line="240" w:lineRule="auto"/>
        <w:ind w:firstLine="709"/>
        <w:jc w:val="both"/>
        <w:rPr>
          <w:rFonts w:ascii="Times New Roman" w:eastAsia="Times New Roman" w:hAnsi="Times New Roman" w:cs="Times New Roman"/>
          <w:i/>
          <w:sz w:val="24"/>
          <w:szCs w:val="24"/>
          <w:lang w:eastAsia="ru-RU"/>
        </w:rPr>
      </w:pPr>
      <w:r w:rsidRPr="00721531">
        <w:rPr>
          <w:rFonts w:ascii="Times New Roman" w:eastAsia="Times New Roman" w:hAnsi="Times New Roman" w:cs="Times New Roman"/>
          <w:i/>
          <w:sz w:val="24"/>
          <w:szCs w:val="24"/>
          <w:lang w:eastAsia="ru-RU"/>
        </w:rPr>
        <w:t xml:space="preserve">Цель исследования: </w:t>
      </w:r>
      <w:r w:rsidRPr="00721531">
        <w:rPr>
          <w:rFonts w:ascii="Times New Roman" w:eastAsia="Times New Roman" w:hAnsi="Times New Roman" w:cs="Times New Roman"/>
          <w:sz w:val="24"/>
          <w:szCs w:val="24"/>
          <w:lang w:eastAsia="ru-RU"/>
        </w:rPr>
        <w:t xml:space="preserve">проектирование </w:t>
      </w:r>
      <w:r w:rsidR="00E57D02" w:rsidRPr="00721531">
        <w:rPr>
          <w:rFonts w:ascii="Times New Roman" w:eastAsia="Times New Roman" w:hAnsi="Times New Roman" w:cs="Times New Roman"/>
          <w:sz w:val="24"/>
          <w:szCs w:val="24"/>
          <w:lang w:eastAsia="ru-RU"/>
        </w:rPr>
        <w:t>экологического тура</w:t>
      </w:r>
      <w:r w:rsidRPr="00721531">
        <w:rPr>
          <w:rFonts w:ascii="Times New Roman" w:eastAsia="Times New Roman" w:hAnsi="Times New Roman" w:cs="Times New Roman"/>
          <w:sz w:val="24"/>
          <w:szCs w:val="24"/>
          <w:lang w:eastAsia="ru-RU"/>
        </w:rPr>
        <w:t xml:space="preserve"> (</w:t>
      </w:r>
      <w:r w:rsidR="00F525AD">
        <w:rPr>
          <w:rFonts w:ascii="Times New Roman" w:eastAsia="Times New Roman" w:hAnsi="Times New Roman" w:cs="Times New Roman"/>
          <w:sz w:val="24"/>
          <w:szCs w:val="24"/>
          <w:lang w:eastAsia="ru-RU"/>
        </w:rPr>
        <w:t xml:space="preserve">на примере </w:t>
      </w:r>
      <w:proofErr w:type="spellStart"/>
      <w:r w:rsidR="00E57D02" w:rsidRPr="00721531">
        <w:rPr>
          <w:rFonts w:ascii="Times New Roman" w:eastAsia="Times New Roman" w:hAnsi="Times New Roman" w:cs="Times New Roman"/>
          <w:sz w:val="24"/>
          <w:szCs w:val="24"/>
          <w:lang w:eastAsia="ru-RU"/>
        </w:rPr>
        <w:t>Улаганского</w:t>
      </w:r>
      <w:proofErr w:type="spellEnd"/>
      <w:r w:rsidR="00E57D02" w:rsidRPr="00721531">
        <w:rPr>
          <w:rFonts w:ascii="Times New Roman" w:eastAsia="Times New Roman" w:hAnsi="Times New Roman" w:cs="Times New Roman"/>
          <w:sz w:val="24"/>
          <w:szCs w:val="24"/>
          <w:lang w:eastAsia="ru-RU"/>
        </w:rPr>
        <w:t xml:space="preserve"> плато Республики Алтай</w:t>
      </w:r>
      <w:r w:rsidRPr="00721531">
        <w:rPr>
          <w:rFonts w:ascii="Times New Roman" w:eastAsia="Times New Roman" w:hAnsi="Times New Roman" w:cs="Times New Roman"/>
          <w:sz w:val="24"/>
          <w:szCs w:val="24"/>
          <w:lang w:eastAsia="ru-RU"/>
        </w:rPr>
        <w:t>) как основополагающей концепции создания сетей туристских маршрутов на Алтае.</w:t>
      </w:r>
    </w:p>
    <w:p w:rsidR="00E26AF3" w:rsidRPr="00721531" w:rsidRDefault="00E26AF3" w:rsidP="00E26AF3">
      <w:pPr>
        <w:spacing w:after="0" w:line="240" w:lineRule="auto"/>
        <w:ind w:firstLine="709"/>
        <w:jc w:val="both"/>
        <w:rPr>
          <w:rFonts w:ascii="Times New Roman" w:eastAsia="Times New Roman" w:hAnsi="Times New Roman" w:cs="Times New Roman"/>
          <w:i/>
          <w:sz w:val="24"/>
          <w:szCs w:val="24"/>
          <w:lang w:eastAsia="ru-RU"/>
        </w:rPr>
      </w:pPr>
      <w:r w:rsidRPr="00721531">
        <w:rPr>
          <w:rFonts w:ascii="Times New Roman" w:eastAsia="Times New Roman" w:hAnsi="Times New Roman" w:cs="Times New Roman"/>
          <w:i/>
          <w:sz w:val="24"/>
          <w:szCs w:val="24"/>
          <w:lang w:eastAsia="ru-RU"/>
        </w:rPr>
        <w:t>Задачи исследований:</w:t>
      </w:r>
    </w:p>
    <w:p w:rsidR="00E26AF3" w:rsidRPr="00721531" w:rsidRDefault="009B0DAA" w:rsidP="00E26AF3">
      <w:pPr>
        <w:spacing w:after="0" w:line="240" w:lineRule="auto"/>
        <w:ind w:firstLine="709"/>
        <w:jc w:val="both"/>
        <w:rPr>
          <w:rFonts w:ascii="Times New Roman" w:eastAsia="Times New Roman" w:hAnsi="Times New Roman" w:cs="Times New Roman"/>
          <w:sz w:val="24"/>
          <w:szCs w:val="24"/>
          <w:lang w:eastAsia="ru-RU"/>
        </w:rPr>
      </w:pPr>
      <w:r w:rsidRPr="00721531">
        <w:rPr>
          <w:rFonts w:ascii="Times New Roman" w:eastAsia="Times New Roman" w:hAnsi="Times New Roman" w:cs="Times New Roman"/>
          <w:sz w:val="24"/>
          <w:szCs w:val="24"/>
          <w:lang w:eastAsia="ru-RU"/>
        </w:rPr>
        <w:t>-</w:t>
      </w:r>
      <w:r w:rsidR="00E26AF3" w:rsidRPr="00721531">
        <w:rPr>
          <w:rFonts w:ascii="Times New Roman" w:eastAsia="Times New Roman" w:hAnsi="Times New Roman" w:cs="Times New Roman"/>
          <w:sz w:val="24"/>
          <w:szCs w:val="24"/>
          <w:lang w:eastAsia="ru-RU"/>
        </w:rPr>
        <w:t xml:space="preserve"> </w:t>
      </w:r>
      <w:r w:rsidRPr="00721531">
        <w:rPr>
          <w:rFonts w:ascii="Times New Roman" w:eastAsia="Times New Roman" w:hAnsi="Times New Roman" w:cs="Times New Roman"/>
          <w:sz w:val="24"/>
          <w:szCs w:val="24"/>
          <w:lang w:eastAsia="ru-RU"/>
        </w:rPr>
        <w:t>рассмотре</w:t>
      </w:r>
      <w:r w:rsidR="00E26AF3" w:rsidRPr="00721531">
        <w:rPr>
          <w:rFonts w:ascii="Times New Roman" w:eastAsia="Times New Roman" w:hAnsi="Times New Roman" w:cs="Times New Roman"/>
          <w:sz w:val="24"/>
          <w:szCs w:val="24"/>
          <w:lang w:eastAsia="ru-RU"/>
        </w:rPr>
        <w:t>ть объ</w:t>
      </w:r>
      <w:r w:rsidRPr="00721531">
        <w:rPr>
          <w:rFonts w:ascii="Times New Roman" w:eastAsia="Times New Roman" w:hAnsi="Times New Roman" w:cs="Times New Roman"/>
          <w:sz w:val="24"/>
          <w:szCs w:val="24"/>
          <w:lang w:eastAsia="ru-RU"/>
        </w:rPr>
        <w:t xml:space="preserve">екты туристского интереса </w:t>
      </w:r>
      <w:proofErr w:type="spellStart"/>
      <w:r w:rsidRPr="00721531">
        <w:rPr>
          <w:rFonts w:ascii="Times New Roman" w:eastAsia="Times New Roman" w:hAnsi="Times New Roman" w:cs="Times New Roman"/>
          <w:sz w:val="24"/>
          <w:szCs w:val="24"/>
          <w:lang w:eastAsia="ru-RU"/>
        </w:rPr>
        <w:t>Улаганского</w:t>
      </w:r>
      <w:proofErr w:type="spellEnd"/>
      <w:r w:rsidRPr="00721531">
        <w:rPr>
          <w:rFonts w:ascii="Times New Roman" w:eastAsia="Times New Roman" w:hAnsi="Times New Roman" w:cs="Times New Roman"/>
          <w:sz w:val="24"/>
          <w:szCs w:val="24"/>
          <w:lang w:eastAsia="ru-RU"/>
        </w:rPr>
        <w:t xml:space="preserve"> плато для разработки экологического тура;</w:t>
      </w:r>
    </w:p>
    <w:p w:rsidR="00E26AF3" w:rsidRPr="00721531" w:rsidRDefault="009B0DAA" w:rsidP="00E26AF3">
      <w:pPr>
        <w:spacing w:after="0" w:line="240" w:lineRule="auto"/>
        <w:ind w:firstLine="709"/>
        <w:jc w:val="both"/>
        <w:rPr>
          <w:rFonts w:ascii="Times New Roman" w:eastAsia="Times New Roman" w:hAnsi="Times New Roman" w:cs="Times New Roman"/>
          <w:sz w:val="24"/>
          <w:szCs w:val="24"/>
          <w:lang w:eastAsia="ru-RU"/>
        </w:rPr>
      </w:pPr>
      <w:r w:rsidRPr="00721531">
        <w:rPr>
          <w:rFonts w:ascii="Times New Roman" w:eastAsia="Times New Roman" w:hAnsi="Times New Roman" w:cs="Times New Roman"/>
          <w:sz w:val="24"/>
          <w:szCs w:val="24"/>
          <w:lang w:eastAsia="ru-RU"/>
        </w:rPr>
        <w:t>-</w:t>
      </w:r>
      <w:r w:rsidR="00E26AF3" w:rsidRPr="00721531">
        <w:rPr>
          <w:rFonts w:ascii="Times New Roman" w:eastAsia="Times New Roman" w:hAnsi="Times New Roman" w:cs="Times New Roman"/>
          <w:sz w:val="24"/>
          <w:szCs w:val="24"/>
          <w:lang w:eastAsia="ru-RU"/>
        </w:rPr>
        <w:t xml:space="preserve"> </w:t>
      </w:r>
      <w:r w:rsidRPr="00721531">
        <w:rPr>
          <w:rFonts w:ascii="Times New Roman" w:eastAsia="Times New Roman" w:hAnsi="Times New Roman" w:cs="Times New Roman"/>
          <w:sz w:val="24"/>
          <w:szCs w:val="24"/>
          <w:lang w:eastAsia="ru-RU"/>
        </w:rPr>
        <w:t>выявить особенности планируемого маршрута для его разработки</w:t>
      </w:r>
      <w:r w:rsidR="00E26AF3" w:rsidRPr="00721531">
        <w:rPr>
          <w:rFonts w:ascii="Times New Roman" w:eastAsia="Times New Roman" w:hAnsi="Times New Roman" w:cs="Times New Roman"/>
          <w:sz w:val="24"/>
          <w:szCs w:val="24"/>
          <w:lang w:eastAsia="ru-RU"/>
        </w:rPr>
        <w:t>;</w:t>
      </w:r>
    </w:p>
    <w:p w:rsidR="00E26AF3" w:rsidRPr="00E26AF3" w:rsidRDefault="009B0DAA" w:rsidP="00E26AF3">
      <w:pPr>
        <w:spacing w:after="0" w:line="240" w:lineRule="auto"/>
        <w:ind w:firstLine="709"/>
        <w:jc w:val="both"/>
        <w:rPr>
          <w:rFonts w:ascii="Times New Roman" w:eastAsia="Times New Roman" w:hAnsi="Times New Roman" w:cs="Times New Roman"/>
          <w:sz w:val="24"/>
          <w:szCs w:val="24"/>
          <w:lang w:eastAsia="ru-RU"/>
        </w:rPr>
      </w:pPr>
      <w:r w:rsidRPr="00721531">
        <w:rPr>
          <w:rFonts w:ascii="Times New Roman" w:eastAsia="Times New Roman" w:hAnsi="Times New Roman" w:cs="Times New Roman"/>
          <w:sz w:val="24"/>
          <w:szCs w:val="24"/>
          <w:lang w:eastAsia="ru-RU"/>
        </w:rPr>
        <w:t>-</w:t>
      </w:r>
      <w:r w:rsidR="00E26AF3" w:rsidRPr="00721531">
        <w:rPr>
          <w:rFonts w:ascii="Times New Roman" w:eastAsia="Times New Roman" w:hAnsi="Times New Roman" w:cs="Times New Roman"/>
          <w:sz w:val="24"/>
          <w:szCs w:val="24"/>
          <w:lang w:eastAsia="ru-RU"/>
        </w:rPr>
        <w:t xml:space="preserve"> </w:t>
      </w:r>
      <w:r w:rsidRPr="00721531">
        <w:rPr>
          <w:rFonts w:ascii="Times New Roman" w:eastAsia="Times New Roman" w:hAnsi="Times New Roman" w:cs="Times New Roman"/>
          <w:sz w:val="24"/>
          <w:szCs w:val="24"/>
          <w:lang w:eastAsia="ru-RU"/>
        </w:rPr>
        <w:t>разработать</w:t>
      </w:r>
      <w:r w:rsidR="00E26AF3" w:rsidRPr="00721531">
        <w:rPr>
          <w:rFonts w:ascii="Times New Roman" w:eastAsia="Times New Roman" w:hAnsi="Times New Roman" w:cs="Times New Roman"/>
          <w:sz w:val="24"/>
          <w:szCs w:val="24"/>
          <w:lang w:eastAsia="ru-RU"/>
        </w:rPr>
        <w:t xml:space="preserve"> маршрут со стороны доступности, протяженности и продолжительности.</w:t>
      </w:r>
    </w:p>
    <w:p w:rsidR="00E26AF3" w:rsidRPr="00E26AF3" w:rsidRDefault="00E26AF3" w:rsidP="00E26AF3">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E26AF3" w:rsidRPr="00E26AF3" w:rsidRDefault="00E26AF3" w:rsidP="00E26AF3">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E26AF3">
        <w:rPr>
          <w:rFonts w:ascii="Times New Roman" w:eastAsia="Times New Roman" w:hAnsi="Times New Roman" w:cs="Times New Roman"/>
          <w:b/>
          <w:sz w:val="24"/>
          <w:szCs w:val="24"/>
        </w:rPr>
        <w:t>Материалы и методы</w:t>
      </w:r>
      <w:r w:rsidRPr="00721531">
        <w:rPr>
          <w:rFonts w:ascii="Times New Roman" w:eastAsia="Times New Roman" w:hAnsi="Times New Roman" w:cs="Times New Roman"/>
          <w:b/>
          <w:sz w:val="24"/>
          <w:szCs w:val="24"/>
        </w:rPr>
        <w:t xml:space="preserve"> и</w:t>
      </w:r>
      <w:r w:rsidRPr="00E26AF3">
        <w:rPr>
          <w:rFonts w:ascii="Times New Roman" w:eastAsia="Times New Roman" w:hAnsi="Times New Roman" w:cs="Times New Roman"/>
          <w:b/>
          <w:sz w:val="24"/>
          <w:szCs w:val="24"/>
        </w:rPr>
        <w:t>сследования</w:t>
      </w:r>
    </w:p>
    <w:p w:rsidR="00721531" w:rsidRPr="00721531" w:rsidRDefault="00721531" w:rsidP="0072153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21531">
        <w:rPr>
          <w:rFonts w:ascii="Times New Roman" w:eastAsia="Times New Roman" w:hAnsi="Times New Roman" w:cs="Times New Roman"/>
          <w:sz w:val="24"/>
          <w:szCs w:val="24"/>
        </w:rPr>
        <w:t xml:space="preserve">Материалы и методы исследования при разработке экологического маршрута включают в себя комплексный подход, объединяющий как теоретические, так и практические аспекты. В качестве первоисточников использованы научные публикации, освещающие принципы устойчивого развития, биоразнообразия и экологической грамотности. </w:t>
      </w:r>
    </w:p>
    <w:p w:rsidR="00721531" w:rsidRPr="00721531" w:rsidRDefault="00721531" w:rsidP="0072153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21531">
        <w:rPr>
          <w:rFonts w:ascii="Times New Roman" w:eastAsia="Times New Roman" w:hAnsi="Times New Roman" w:cs="Times New Roman"/>
          <w:sz w:val="24"/>
          <w:szCs w:val="24"/>
        </w:rPr>
        <w:t xml:space="preserve">Полевые исследования проводились в выбранных локациях с целью выявления ключевых </w:t>
      </w:r>
      <w:proofErr w:type="spellStart"/>
      <w:r w:rsidRPr="00721531">
        <w:rPr>
          <w:rFonts w:ascii="Times New Roman" w:eastAsia="Times New Roman" w:hAnsi="Times New Roman" w:cs="Times New Roman"/>
          <w:sz w:val="24"/>
          <w:szCs w:val="24"/>
        </w:rPr>
        <w:t>экосистемных</w:t>
      </w:r>
      <w:proofErr w:type="spellEnd"/>
      <w:r w:rsidRPr="00721531">
        <w:rPr>
          <w:rFonts w:ascii="Times New Roman" w:eastAsia="Times New Roman" w:hAnsi="Times New Roman" w:cs="Times New Roman"/>
          <w:sz w:val="24"/>
          <w:szCs w:val="24"/>
        </w:rPr>
        <w:t xml:space="preserve"> особенностей. Для анализа использовались геоинформационные системы (ГИС), что позволило детально картографировать природные ресурсы и определить зоны для маршрутов. В процессе сбора данных применялись методы анкетирования местных жителей и интервью с экспертами в области экологии и туризма.</w:t>
      </w:r>
    </w:p>
    <w:p w:rsidR="00E26AF3" w:rsidRPr="00E26AF3" w:rsidRDefault="00721531" w:rsidP="00721531">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721531">
        <w:rPr>
          <w:rFonts w:ascii="Times New Roman" w:eastAsia="Times New Roman" w:hAnsi="Times New Roman" w:cs="Times New Roman"/>
          <w:sz w:val="24"/>
          <w:szCs w:val="24"/>
        </w:rPr>
        <w:t>На этапе создания маршрута была проведена оценка экологических рисков, что включало анализ воздействия на среду обитания животных и растений. Разработанные рекомендации будут внедрены в концепцию маршрута, обеспечивая его экологическую безопасность и социальную ответственность, а также способствуя повышению экологической осведомленности у туристов и местного населения.</w:t>
      </w:r>
    </w:p>
    <w:p w:rsidR="00721531" w:rsidRPr="00721531" w:rsidRDefault="00721531" w:rsidP="00E26AF3">
      <w:pPr>
        <w:widowControl w:val="0"/>
        <w:autoSpaceDE w:val="0"/>
        <w:autoSpaceDN w:val="0"/>
        <w:spacing w:after="0" w:line="240" w:lineRule="auto"/>
        <w:ind w:firstLine="709"/>
        <w:jc w:val="both"/>
        <w:rPr>
          <w:rFonts w:ascii="Times New Roman" w:eastAsia="Times New Roman" w:hAnsi="Times New Roman" w:cs="Times New Roman"/>
          <w:b/>
          <w:sz w:val="24"/>
          <w:szCs w:val="24"/>
        </w:rPr>
      </w:pPr>
    </w:p>
    <w:p w:rsidR="00E26AF3" w:rsidRPr="00E26AF3" w:rsidRDefault="00E26AF3" w:rsidP="00E26AF3">
      <w:pPr>
        <w:widowControl w:val="0"/>
        <w:autoSpaceDE w:val="0"/>
        <w:autoSpaceDN w:val="0"/>
        <w:spacing w:after="0" w:line="240" w:lineRule="auto"/>
        <w:ind w:firstLine="709"/>
        <w:jc w:val="both"/>
        <w:rPr>
          <w:rFonts w:ascii="Times New Roman" w:eastAsia="Times New Roman" w:hAnsi="Times New Roman" w:cs="Times New Roman"/>
          <w:b/>
          <w:sz w:val="24"/>
          <w:szCs w:val="24"/>
        </w:rPr>
      </w:pPr>
      <w:r w:rsidRPr="00E26AF3">
        <w:rPr>
          <w:rFonts w:ascii="Times New Roman" w:eastAsia="Times New Roman" w:hAnsi="Times New Roman" w:cs="Times New Roman"/>
          <w:b/>
          <w:sz w:val="24"/>
          <w:szCs w:val="24"/>
        </w:rPr>
        <w:t>Результаты и их обсуждение</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При рассмотрении территории Алтайского региона, актуальным для разработки был выбран район </w:t>
      </w:r>
      <w:proofErr w:type="spellStart"/>
      <w:r w:rsidRPr="00721531">
        <w:rPr>
          <w:rFonts w:ascii="Times New Roman" w:eastAsia="Times New Roman" w:hAnsi="Times New Roman" w:cs="Times New Roman"/>
          <w:bCs/>
          <w:sz w:val="24"/>
          <w:szCs w:val="28"/>
        </w:rPr>
        <w:t>Улаганского</w:t>
      </w:r>
      <w:proofErr w:type="spellEnd"/>
      <w:r w:rsidRPr="00721531">
        <w:rPr>
          <w:rFonts w:ascii="Times New Roman" w:eastAsia="Times New Roman" w:hAnsi="Times New Roman" w:cs="Times New Roman"/>
          <w:bCs/>
          <w:sz w:val="24"/>
          <w:szCs w:val="28"/>
        </w:rPr>
        <w:t xml:space="preserve"> плато Республики Алтай.</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Протяженность автомобильной части 38 км., 68 километров общий путь.</w:t>
      </w:r>
    </w:p>
    <w:p w:rsidR="00E57D02" w:rsidRPr="00721531" w:rsidRDefault="00E57D02" w:rsidP="00E57D02">
      <w:pPr>
        <w:spacing w:after="0" w:line="240" w:lineRule="auto"/>
        <w:ind w:firstLine="709"/>
        <w:jc w:val="both"/>
        <w:rPr>
          <w:rFonts w:ascii="Times New Roman" w:eastAsia="Times New Roman" w:hAnsi="Times New Roman" w:cs="Times New Roman"/>
          <w:bCs/>
          <w:i/>
          <w:sz w:val="24"/>
          <w:szCs w:val="28"/>
        </w:rPr>
      </w:pPr>
      <w:r w:rsidRPr="00721531">
        <w:rPr>
          <w:rFonts w:ascii="Times New Roman" w:eastAsia="Times New Roman" w:hAnsi="Times New Roman" w:cs="Times New Roman"/>
          <w:bCs/>
          <w:i/>
          <w:sz w:val="24"/>
          <w:szCs w:val="28"/>
        </w:rPr>
        <w:t>Начало маршрута (первый день)</w:t>
      </w:r>
    </w:p>
    <w:p w:rsidR="00E57D02" w:rsidRPr="00721531" w:rsidRDefault="00F525AD" w:rsidP="00E57D02">
      <w:pPr>
        <w:spacing w:after="0" w:line="240" w:lineRule="auto"/>
        <w:ind w:firstLine="709"/>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Маршрут</w:t>
      </w:r>
      <w:r w:rsidR="00E57D02" w:rsidRPr="00721531">
        <w:rPr>
          <w:rFonts w:ascii="Times New Roman" w:eastAsia="Times New Roman" w:hAnsi="Times New Roman" w:cs="Times New Roman"/>
          <w:bCs/>
          <w:sz w:val="24"/>
          <w:szCs w:val="28"/>
        </w:rPr>
        <w:t xml:space="preserve"> разделится на две увлекательные части: пешую и автомобильную. Начало путешествия начинается с базы «Кочевник» в живописном селе Чибит. Первые шаги нашего приключения будут автомобильными. </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Выезд планируется в 8-9 утра. Мы проедем через село Акташ, двигаясь по </w:t>
      </w:r>
      <w:proofErr w:type="spellStart"/>
      <w:r w:rsidRPr="00721531">
        <w:rPr>
          <w:rFonts w:ascii="Times New Roman" w:eastAsia="Times New Roman" w:hAnsi="Times New Roman" w:cs="Times New Roman"/>
          <w:bCs/>
          <w:sz w:val="24"/>
          <w:szCs w:val="28"/>
        </w:rPr>
        <w:t>Улаганскому</w:t>
      </w:r>
      <w:proofErr w:type="spellEnd"/>
      <w:r w:rsidRPr="00721531">
        <w:rPr>
          <w:rFonts w:ascii="Times New Roman" w:eastAsia="Times New Roman" w:hAnsi="Times New Roman" w:cs="Times New Roman"/>
          <w:bCs/>
          <w:sz w:val="24"/>
          <w:szCs w:val="28"/>
        </w:rPr>
        <w:t xml:space="preserve"> тракту, где маршрут резко повернет вправо и последует вдоль искристой речки </w:t>
      </w:r>
      <w:proofErr w:type="spellStart"/>
      <w:r w:rsidRPr="00721531">
        <w:rPr>
          <w:rFonts w:ascii="Times New Roman" w:eastAsia="Times New Roman" w:hAnsi="Times New Roman" w:cs="Times New Roman"/>
          <w:bCs/>
          <w:sz w:val="24"/>
          <w:szCs w:val="28"/>
        </w:rPr>
        <w:t>Ярлыамры</w:t>
      </w:r>
      <w:proofErr w:type="spellEnd"/>
      <w:r w:rsidRPr="00721531">
        <w:rPr>
          <w:rFonts w:ascii="Times New Roman" w:eastAsia="Times New Roman" w:hAnsi="Times New Roman" w:cs="Times New Roman"/>
          <w:bCs/>
          <w:sz w:val="24"/>
          <w:szCs w:val="28"/>
        </w:rPr>
        <w:t xml:space="preserve">. </w:t>
      </w:r>
      <w:r w:rsidRPr="00721531">
        <w:rPr>
          <w:rFonts w:ascii="Times New Roman" w:eastAsia="Times New Roman" w:hAnsi="Times New Roman" w:cs="Times New Roman"/>
          <w:bCs/>
          <w:sz w:val="24"/>
          <w:szCs w:val="28"/>
        </w:rPr>
        <w:lastRenderedPageBreak/>
        <w:t xml:space="preserve">Примерно через полтора часа за горизонтом появится заброшенный рудник – когда-то место добычи ртутной руды и обогатительная фабрика (рис. 1, точка 7). </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На этом запустелом пространстве заметны значительные химические загрязнения, здесь почти нет растительности, а рельеф искажён техногенными изменениями – в центре долины возвышается огромный террикон. На первый взгляд, это место не должно </w:t>
      </w:r>
      <w:r w:rsidR="00DA6147">
        <w:rPr>
          <w:rFonts w:ascii="Times New Roman" w:eastAsia="Times New Roman" w:hAnsi="Times New Roman" w:cs="Times New Roman"/>
          <w:bCs/>
          <w:sz w:val="24"/>
          <w:szCs w:val="28"/>
        </w:rPr>
        <w:t>быть на данном маршруте</w:t>
      </w:r>
      <w:r w:rsidRPr="00721531">
        <w:rPr>
          <w:rFonts w:ascii="Times New Roman" w:eastAsia="Times New Roman" w:hAnsi="Times New Roman" w:cs="Times New Roman"/>
          <w:bCs/>
          <w:sz w:val="24"/>
          <w:szCs w:val="28"/>
        </w:rPr>
        <w:t>, но оно необходимо для понимания того, как разрушительно воздействует человек на природу.</w:t>
      </w:r>
    </w:p>
    <w:p w:rsidR="00E57D02" w:rsidRPr="00721531" w:rsidRDefault="00E57D02" w:rsidP="00984EEB">
      <w:pPr>
        <w:spacing w:after="0" w:line="240" w:lineRule="auto"/>
        <w:ind w:firstLine="709"/>
        <w:jc w:val="center"/>
        <w:rPr>
          <w:rFonts w:ascii="Times New Roman" w:eastAsia="Times New Roman" w:hAnsi="Times New Roman" w:cs="Times New Roman"/>
          <w:bCs/>
          <w:sz w:val="28"/>
          <w:szCs w:val="28"/>
        </w:rPr>
      </w:pPr>
      <w:r w:rsidRPr="00721531">
        <w:rPr>
          <w:rFonts w:ascii="Times New Roman" w:eastAsia="Times New Roman" w:hAnsi="Times New Roman" w:cs="Times New Roman"/>
          <w:bCs/>
          <w:noProof/>
          <w:sz w:val="28"/>
          <w:szCs w:val="28"/>
          <w:lang w:eastAsia="ru-RU"/>
        </w:rPr>
        <w:drawing>
          <wp:inline distT="0" distB="0" distL="0" distR="0" wp14:anchorId="05556D95" wp14:editId="39599A03">
            <wp:extent cx="5163866" cy="295547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7553"/>
                    <a:stretch/>
                  </pic:blipFill>
                  <pic:spPr bwMode="auto">
                    <a:xfrm>
                      <a:off x="0" y="0"/>
                      <a:ext cx="5181213" cy="2965401"/>
                    </a:xfrm>
                    <a:prstGeom prst="rect">
                      <a:avLst/>
                    </a:prstGeom>
                    <a:noFill/>
                    <a:ln>
                      <a:noFill/>
                    </a:ln>
                    <a:extLst>
                      <a:ext uri="{53640926-AAD7-44D8-BBD7-CCE9431645EC}">
                        <a14:shadowObscured xmlns:a14="http://schemas.microsoft.com/office/drawing/2010/main"/>
                      </a:ext>
                    </a:extLst>
                  </pic:spPr>
                </pic:pic>
              </a:graphicData>
            </a:graphic>
          </wp:inline>
        </w:drawing>
      </w:r>
    </w:p>
    <w:p w:rsidR="00E57D02" w:rsidRPr="00721531" w:rsidRDefault="00E57D02" w:rsidP="00984EEB">
      <w:pPr>
        <w:spacing w:after="0" w:line="240" w:lineRule="auto"/>
        <w:ind w:firstLine="709"/>
        <w:jc w:val="center"/>
        <w:rPr>
          <w:rFonts w:ascii="Times New Roman" w:eastAsia="Times New Roman" w:hAnsi="Times New Roman" w:cs="Times New Roman"/>
          <w:bCs/>
          <w:i/>
          <w:sz w:val="20"/>
          <w:szCs w:val="20"/>
        </w:rPr>
      </w:pPr>
      <w:r w:rsidRPr="00721531">
        <w:rPr>
          <w:rFonts w:ascii="Times New Roman" w:eastAsia="Times New Roman" w:hAnsi="Times New Roman" w:cs="Times New Roman"/>
          <w:bCs/>
          <w:i/>
          <w:sz w:val="20"/>
          <w:szCs w:val="20"/>
        </w:rPr>
        <w:t>Рис. 1. Схема маршрута (сост. авт.)</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i/>
          <w:sz w:val="20"/>
          <w:szCs w:val="20"/>
        </w:rPr>
        <w:t xml:space="preserve">Объекты на маршруте: </w:t>
      </w:r>
      <w:r w:rsidRPr="00721531">
        <w:rPr>
          <w:rFonts w:ascii="Times New Roman" w:eastAsia="Times New Roman" w:hAnsi="Times New Roman" w:cs="Times New Roman"/>
          <w:bCs/>
          <w:sz w:val="20"/>
          <w:szCs w:val="20"/>
        </w:rPr>
        <w:t xml:space="preserve">1 – достопримечательности и места остановок на маршруте. </w:t>
      </w:r>
      <w:r w:rsidRPr="00721531">
        <w:rPr>
          <w:rFonts w:ascii="Times New Roman" w:eastAsia="Times New Roman" w:hAnsi="Times New Roman" w:cs="Times New Roman"/>
          <w:bCs/>
          <w:i/>
          <w:sz w:val="20"/>
          <w:szCs w:val="20"/>
        </w:rPr>
        <w:t xml:space="preserve">Маршруты: </w:t>
      </w:r>
      <w:r w:rsidRPr="00721531">
        <w:rPr>
          <w:rFonts w:ascii="Times New Roman" w:eastAsia="Times New Roman" w:hAnsi="Times New Roman" w:cs="Times New Roman"/>
          <w:bCs/>
          <w:sz w:val="20"/>
          <w:szCs w:val="20"/>
        </w:rPr>
        <w:t xml:space="preserve">2 – маршрут 1-го дня; 3 – дорога на ртутный рудник и </w:t>
      </w:r>
      <w:proofErr w:type="spellStart"/>
      <w:r w:rsidRPr="00721531">
        <w:rPr>
          <w:rFonts w:ascii="Times New Roman" w:eastAsia="Times New Roman" w:hAnsi="Times New Roman" w:cs="Times New Roman"/>
          <w:bCs/>
          <w:sz w:val="20"/>
          <w:szCs w:val="20"/>
        </w:rPr>
        <w:t>Акташский</w:t>
      </w:r>
      <w:proofErr w:type="spellEnd"/>
      <w:r w:rsidRPr="00721531">
        <w:rPr>
          <w:rFonts w:ascii="Times New Roman" w:eastAsia="Times New Roman" w:hAnsi="Times New Roman" w:cs="Times New Roman"/>
          <w:bCs/>
          <w:sz w:val="20"/>
          <w:szCs w:val="20"/>
        </w:rPr>
        <w:t xml:space="preserve"> ретранслятор; 4 – маршрут 2-го дня; 5 – маршрут 3-го дня; 6 – маршрут 4-го дня; </w:t>
      </w:r>
      <w:r w:rsidRPr="00721531">
        <w:rPr>
          <w:rFonts w:ascii="Times New Roman" w:eastAsia="Times New Roman" w:hAnsi="Times New Roman" w:cs="Times New Roman"/>
          <w:bCs/>
          <w:i/>
          <w:sz w:val="20"/>
          <w:szCs w:val="20"/>
        </w:rPr>
        <w:t>Достопримечательности</w:t>
      </w:r>
      <w:r w:rsidRPr="00721531">
        <w:rPr>
          <w:rFonts w:ascii="Times New Roman" w:eastAsia="Times New Roman" w:hAnsi="Times New Roman" w:cs="Times New Roman"/>
          <w:bCs/>
          <w:sz w:val="20"/>
          <w:szCs w:val="20"/>
        </w:rPr>
        <w:t xml:space="preserve">: 7 – Заброшенный рудник; 8 – </w:t>
      </w:r>
      <w:proofErr w:type="spellStart"/>
      <w:r w:rsidRPr="00721531">
        <w:rPr>
          <w:rFonts w:ascii="Times New Roman" w:eastAsia="Times New Roman" w:hAnsi="Times New Roman" w:cs="Times New Roman"/>
          <w:bCs/>
          <w:sz w:val="20"/>
          <w:szCs w:val="20"/>
        </w:rPr>
        <w:t>Акташский</w:t>
      </w:r>
      <w:proofErr w:type="spellEnd"/>
      <w:r w:rsidRPr="00721531">
        <w:rPr>
          <w:rFonts w:ascii="Times New Roman" w:eastAsia="Times New Roman" w:hAnsi="Times New Roman" w:cs="Times New Roman"/>
          <w:bCs/>
          <w:sz w:val="20"/>
          <w:szCs w:val="20"/>
        </w:rPr>
        <w:t xml:space="preserve"> ретранслятор; 9 – </w:t>
      </w:r>
      <w:proofErr w:type="spellStart"/>
      <w:r w:rsidRPr="00721531">
        <w:rPr>
          <w:rFonts w:ascii="Times New Roman" w:eastAsia="Times New Roman" w:hAnsi="Times New Roman" w:cs="Times New Roman"/>
          <w:bCs/>
          <w:sz w:val="20"/>
          <w:szCs w:val="20"/>
        </w:rPr>
        <w:t>ск</w:t>
      </w:r>
      <w:proofErr w:type="spellEnd"/>
      <w:r w:rsidRPr="00721531">
        <w:rPr>
          <w:rFonts w:ascii="Times New Roman" w:eastAsia="Times New Roman" w:hAnsi="Times New Roman" w:cs="Times New Roman"/>
          <w:bCs/>
          <w:sz w:val="20"/>
          <w:szCs w:val="20"/>
        </w:rPr>
        <w:t xml:space="preserve">. Красные ворота; 10 – оз. </w:t>
      </w:r>
      <w:proofErr w:type="spellStart"/>
      <w:r w:rsidRPr="00721531">
        <w:rPr>
          <w:rFonts w:ascii="Times New Roman" w:eastAsia="Times New Roman" w:hAnsi="Times New Roman" w:cs="Times New Roman"/>
          <w:bCs/>
          <w:sz w:val="20"/>
          <w:szCs w:val="20"/>
        </w:rPr>
        <w:t>Чейбеккёль</w:t>
      </w:r>
      <w:proofErr w:type="spellEnd"/>
      <w:r w:rsidRPr="00721531">
        <w:rPr>
          <w:rFonts w:ascii="Times New Roman" w:eastAsia="Times New Roman" w:hAnsi="Times New Roman" w:cs="Times New Roman"/>
          <w:bCs/>
          <w:sz w:val="20"/>
          <w:szCs w:val="20"/>
        </w:rPr>
        <w:t xml:space="preserve">; 11 – оз. </w:t>
      </w:r>
      <w:proofErr w:type="spellStart"/>
      <w:r w:rsidRPr="00721531">
        <w:rPr>
          <w:rFonts w:ascii="Times New Roman" w:eastAsia="Times New Roman" w:hAnsi="Times New Roman" w:cs="Times New Roman"/>
          <w:bCs/>
          <w:sz w:val="20"/>
          <w:szCs w:val="20"/>
        </w:rPr>
        <w:t>Кёккёль</w:t>
      </w:r>
      <w:proofErr w:type="spellEnd"/>
      <w:r w:rsidRPr="00721531">
        <w:rPr>
          <w:rFonts w:ascii="Times New Roman" w:eastAsia="Times New Roman" w:hAnsi="Times New Roman" w:cs="Times New Roman"/>
          <w:bCs/>
          <w:sz w:val="20"/>
          <w:szCs w:val="20"/>
        </w:rPr>
        <w:t xml:space="preserve">; 12 – оз. </w:t>
      </w:r>
      <w:proofErr w:type="spellStart"/>
      <w:r w:rsidRPr="00721531">
        <w:rPr>
          <w:rFonts w:ascii="Times New Roman" w:eastAsia="Times New Roman" w:hAnsi="Times New Roman" w:cs="Times New Roman"/>
          <w:bCs/>
          <w:sz w:val="20"/>
          <w:szCs w:val="20"/>
        </w:rPr>
        <w:t>Талдукёль</w:t>
      </w:r>
      <w:proofErr w:type="spellEnd"/>
      <w:r w:rsidRPr="00721531">
        <w:rPr>
          <w:rFonts w:ascii="Times New Roman" w:eastAsia="Times New Roman" w:hAnsi="Times New Roman" w:cs="Times New Roman"/>
          <w:bCs/>
          <w:sz w:val="20"/>
          <w:szCs w:val="20"/>
        </w:rPr>
        <w:t xml:space="preserve">; 13 – оз. </w:t>
      </w:r>
      <w:proofErr w:type="spellStart"/>
      <w:r w:rsidRPr="00721531">
        <w:rPr>
          <w:rFonts w:ascii="Times New Roman" w:eastAsia="Times New Roman" w:hAnsi="Times New Roman" w:cs="Times New Roman"/>
          <w:bCs/>
          <w:sz w:val="20"/>
          <w:szCs w:val="20"/>
        </w:rPr>
        <w:t>Сорулукёль</w:t>
      </w:r>
      <w:proofErr w:type="spellEnd"/>
      <w:r w:rsidRPr="00721531">
        <w:rPr>
          <w:rFonts w:ascii="Times New Roman" w:eastAsia="Times New Roman" w:hAnsi="Times New Roman" w:cs="Times New Roman"/>
          <w:bCs/>
          <w:sz w:val="20"/>
          <w:szCs w:val="20"/>
        </w:rPr>
        <w:t xml:space="preserve">; 14 – р. </w:t>
      </w:r>
      <w:proofErr w:type="spellStart"/>
      <w:r w:rsidRPr="00721531">
        <w:rPr>
          <w:rFonts w:ascii="Times New Roman" w:eastAsia="Times New Roman" w:hAnsi="Times New Roman" w:cs="Times New Roman"/>
          <w:bCs/>
          <w:sz w:val="20"/>
          <w:szCs w:val="20"/>
        </w:rPr>
        <w:t>Бельгебаш</w:t>
      </w:r>
      <w:proofErr w:type="spellEnd"/>
      <w:r w:rsidRPr="00721531">
        <w:rPr>
          <w:rFonts w:ascii="Times New Roman" w:eastAsia="Times New Roman" w:hAnsi="Times New Roman" w:cs="Times New Roman"/>
          <w:bCs/>
          <w:sz w:val="20"/>
          <w:szCs w:val="20"/>
        </w:rPr>
        <w:t>; 15 – Турбаза «Кочевник».</w:t>
      </w:r>
    </w:p>
    <w:p w:rsidR="00E57D02" w:rsidRPr="00721531" w:rsidRDefault="00E57D02" w:rsidP="00E57D02">
      <w:pPr>
        <w:spacing w:after="0" w:line="240" w:lineRule="auto"/>
        <w:ind w:firstLine="709"/>
        <w:jc w:val="both"/>
        <w:rPr>
          <w:rFonts w:ascii="Times New Roman" w:eastAsia="Times New Roman" w:hAnsi="Times New Roman" w:cs="Times New Roman"/>
          <w:bCs/>
          <w:sz w:val="28"/>
          <w:szCs w:val="28"/>
        </w:rPr>
      </w:pP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Возвращаясь на </w:t>
      </w:r>
      <w:proofErr w:type="spellStart"/>
      <w:r w:rsidRPr="00721531">
        <w:rPr>
          <w:rFonts w:ascii="Times New Roman" w:eastAsia="Times New Roman" w:hAnsi="Times New Roman" w:cs="Times New Roman"/>
          <w:bCs/>
          <w:sz w:val="24"/>
          <w:szCs w:val="28"/>
        </w:rPr>
        <w:t>Улаганский</w:t>
      </w:r>
      <w:proofErr w:type="spellEnd"/>
      <w:r w:rsidRPr="00721531">
        <w:rPr>
          <w:rFonts w:ascii="Times New Roman" w:eastAsia="Times New Roman" w:hAnsi="Times New Roman" w:cs="Times New Roman"/>
          <w:bCs/>
          <w:sz w:val="24"/>
          <w:szCs w:val="28"/>
        </w:rPr>
        <w:t xml:space="preserve"> тракт, </w:t>
      </w:r>
      <w:r w:rsidR="00DA6147">
        <w:rPr>
          <w:rFonts w:ascii="Times New Roman" w:eastAsia="Times New Roman" w:hAnsi="Times New Roman" w:cs="Times New Roman"/>
          <w:bCs/>
          <w:sz w:val="24"/>
          <w:szCs w:val="28"/>
        </w:rPr>
        <w:t>нужно</w:t>
      </w:r>
      <w:r w:rsidRPr="00721531">
        <w:rPr>
          <w:rFonts w:ascii="Times New Roman" w:eastAsia="Times New Roman" w:hAnsi="Times New Roman" w:cs="Times New Roman"/>
          <w:bCs/>
          <w:sz w:val="24"/>
          <w:szCs w:val="28"/>
        </w:rPr>
        <w:t xml:space="preserve"> продолжи</w:t>
      </w:r>
      <w:r w:rsidR="00DA6147">
        <w:rPr>
          <w:rFonts w:ascii="Times New Roman" w:eastAsia="Times New Roman" w:hAnsi="Times New Roman" w:cs="Times New Roman"/>
          <w:bCs/>
          <w:sz w:val="24"/>
          <w:szCs w:val="28"/>
        </w:rPr>
        <w:t>ть</w:t>
      </w:r>
      <w:r w:rsidRPr="00721531">
        <w:rPr>
          <w:rFonts w:ascii="Times New Roman" w:eastAsia="Times New Roman" w:hAnsi="Times New Roman" w:cs="Times New Roman"/>
          <w:bCs/>
          <w:sz w:val="24"/>
          <w:szCs w:val="28"/>
        </w:rPr>
        <w:t xml:space="preserve"> путь к следующей достопримечательности – «Красным воротам». Этот объект, хоть и техногенного характера, приносит гораздо меньше вреда природе. Всего через три километра дорога выйдет из ущелья реки </w:t>
      </w:r>
      <w:proofErr w:type="spellStart"/>
      <w:r w:rsidRPr="00721531">
        <w:rPr>
          <w:rFonts w:ascii="Times New Roman" w:eastAsia="Times New Roman" w:hAnsi="Times New Roman" w:cs="Times New Roman"/>
          <w:bCs/>
          <w:sz w:val="24"/>
          <w:szCs w:val="28"/>
        </w:rPr>
        <w:t>Чибитка</w:t>
      </w:r>
      <w:proofErr w:type="spellEnd"/>
      <w:r w:rsidRPr="00721531">
        <w:rPr>
          <w:rFonts w:ascii="Times New Roman" w:eastAsia="Times New Roman" w:hAnsi="Times New Roman" w:cs="Times New Roman"/>
          <w:bCs/>
          <w:sz w:val="24"/>
          <w:szCs w:val="28"/>
        </w:rPr>
        <w:t xml:space="preserve">, открывая взору озеро </w:t>
      </w:r>
      <w:proofErr w:type="spellStart"/>
      <w:r w:rsidRPr="00721531">
        <w:rPr>
          <w:rFonts w:ascii="Times New Roman" w:eastAsia="Times New Roman" w:hAnsi="Times New Roman" w:cs="Times New Roman"/>
          <w:bCs/>
          <w:sz w:val="24"/>
          <w:szCs w:val="28"/>
        </w:rPr>
        <w:t>Чейбеккёль</w:t>
      </w:r>
      <w:proofErr w:type="spellEnd"/>
      <w:r w:rsidRPr="00721531">
        <w:rPr>
          <w:rFonts w:ascii="Times New Roman" w:eastAsia="Times New Roman" w:hAnsi="Times New Roman" w:cs="Times New Roman"/>
          <w:bCs/>
          <w:sz w:val="24"/>
          <w:szCs w:val="28"/>
        </w:rPr>
        <w:t xml:space="preserve"> и великолепные просторы </w:t>
      </w:r>
      <w:proofErr w:type="spellStart"/>
      <w:r w:rsidRPr="00721531">
        <w:rPr>
          <w:rFonts w:ascii="Times New Roman" w:eastAsia="Times New Roman" w:hAnsi="Times New Roman" w:cs="Times New Roman"/>
          <w:bCs/>
          <w:sz w:val="24"/>
          <w:szCs w:val="28"/>
        </w:rPr>
        <w:t>Улаганского</w:t>
      </w:r>
      <w:proofErr w:type="spellEnd"/>
      <w:r w:rsidRPr="00721531">
        <w:rPr>
          <w:rFonts w:ascii="Times New Roman" w:eastAsia="Times New Roman" w:hAnsi="Times New Roman" w:cs="Times New Roman"/>
          <w:bCs/>
          <w:sz w:val="24"/>
          <w:szCs w:val="28"/>
        </w:rPr>
        <w:t xml:space="preserve"> плато.</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Данный объект тоже имеет техногенный характер, однако несёт намного меньше вреда природе.</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Через 3 километра дорога выходит из ущелья реки </w:t>
      </w:r>
      <w:proofErr w:type="spellStart"/>
      <w:r w:rsidRPr="00721531">
        <w:rPr>
          <w:rFonts w:ascii="Times New Roman" w:eastAsia="Times New Roman" w:hAnsi="Times New Roman" w:cs="Times New Roman"/>
          <w:bCs/>
          <w:sz w:val="24"/>
          <w:szCs w:val="28"/>
        </w:rPr>
        <w:t>Чибитка</w:t>
      </w:r>
      <w:proofErr w:type="spellEnd"/>
      <w:r w:rsidRPr="00721531">
        <w:rPr>
          <w:rFonts w:ascii="Times New Roman" w:eastAsia="Times New Roman" w:hAnsi="Times New Roman" w:cs="Times New Roman"/>
          <w:bCs/>
          <w:sz w:val="24"/>
          <w:szCs w:val="28"/>
        </w:rPr>
        <w:t xml:space="preserve"> и перед нами открываются озеро </w:t>
      </w:r>
      <w:proofErr w:type="spellStart"/>
      <w:r w:rsidRPr="00721531">
        <w:rPr>
          <w:rFonts w:ascii="Times New Roman" w:eastAsia="Times New Roman" w:hAnsi="Times New Roman" w:cs="Times New Roman"/>
          <w:bCs/>
          <w:sz w:val="24"/>
          <w:szCs w:val="28"/>
        </w:rPr>
        <w:t>Чейбеккёль</w:t>
      </w:r>
      <w:proofErr w:type="spellEnd"/>
      <w:r w:rsidRPr="00721531">
        <w:rPr>
          <w:rFonts w:ascii="Times New Roman" w:eastAsia="Times New Roman" w:hAnsi="Times New Roman" w:cs="Times New Roman"/>
          <w:bCs/>
          <w:sz w:val="24"/>
          <w:szCs w:val="28"/>
        </w:rPr>
        <w:t xml:space="preserve"> и великолепные просторы </w:t>
      </w:r>
      <w:proofErr w:type="spellStart"/>
      <w:r w:rsidRPr="00721531">
        <w:rPr>
          <w:rFonts w:ascii="Times New Roman" w:eastAsia="Times New Roman" w:hAnsi="Times New Roman" w:cs="Times New Roman"/>
          <w:bCs/>
          <w:sz w:val="24"/>
          <w:szCs w:val="28"/>
        </w:rPr>
        <w:t>Улаганского</w:t>
      </w:r>
      <w:proofErr w:type="spellEnd"/>
      <w:r w:rsidRPr="00721531">
        <w:rPr>
          <w:rFonts w:ascii="Times New Roman" w:eastAsia="Times New Roman" w:hAnsi="Times New Roman" w:cs="Times New Roman"/>
          <w:bCs/>
          <w:sz w:val="24"/>
          <w:szCs w:val="28"/>
        </w:rPr>
        <w:t xml:space="preserve"> плато на заднем фоне.</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Туристам этот водоем больше знаком по названию Мертвое озеро, которое они и ввели. А прозвали его так из-за того, что озеро совершенно необитаемо: в воде не живет рыба и другие животные, птицы облетают озеро стороной, а вокруг водоема не растут растения. Бытует миф, что высокое содержание ртути оказало такое влияние на это место. Но по исследованиям ученых, концентрация ртути не превышает допустимых значений. Они также определили причину, по которой в озере не обитает рыба: река Чибит имеет очень большой уклон вверх, по которому рыбы попросту не могут подняться к озеру.</w:t>
      </w:r>
    </w:p>
    <w:p w:rsidR="00E57D02" w:rsidRPr="00721531" w:rsidRDefault="00E57D02" w:rsidP="00E57D02">
      <w:pPr>
        <w:spacing w:after="0" w:line="240" w:lineRule="auto"/>
        <w:ind w:firstLine="709"/>
        <w:jc w:val="both"/>
        <w:rPr>
          <w:rFonts w:ascii="Times New Roman" w:eastAsia="Times New Roman" w:hAnsi="Times New Roman" w:cs="Times New Roman"/>
          <w:bCs/>
          <w:sz w:val="28"/>
          <w:szCs w:val="28"/>
        </w:rPr>
      </w:pPr>
      <w:r w:rsidRPr="00721531">
        <w:rPr>
          <w:rFonts w:ascii="Times New Roman" w:eastAsia="Times New Roman" w:hAnsi="Times New Roman" w:cs="Times New Roman"/>
          <w:bCs/>
          <w:sz w:val="24"/>
          <w:szCs w:val="28"/>
        </w:rPr>
        <w:t>Автомобильная часть маршрута с достопримечательностями (табл. 1), которые мы посетили во время неё, нужна будет для того, чтобы сформировать у туристов общее впечатление о том, как человек может негативно повлиять на природу.</w:t>
      </w:r>
    </w:p>
    <w:p w:rsidR="00E57D02" w:rsidRPr="00721531" w:rsidRDefault="00E57D02" w:rsidP="00984EEB">
      <w:pPr>
        <w:spacing w:after="0" w:line="240" w:lineRule="auto"/>
        <w:ind w:firstLine="709"/>
        <w:jc w:val="right"/>
        <w:rPr>
          <w:rFonts w:ascii="Times New Roman" w:eastAsia="Times New Roman" w:hAnsi="Times New Roman" w:cs="Times New Roman"/>
          <w:b/>
          <w:bCs/>
          <w:sz w:val="20"/>
          <w:szCs w:val="28"/>
        </w:rPr>
      </w:pPr>
      <w:r w:rsidRPr="00721531">
        <w:rPr>
          <w:rFonts w:ascii="Times New Roman" w:eastAsia="Times New Roman" w:hAnsi="Times New Roman" w:cs="Times New Roman"/>
          <w:b/>
          <w:bCs/>
          <w:sz w:val="20"/>
          <w:szCs w:val="28"/>
        </w:rPr>
        <w:t>Таблица 1. Достопримечательности (сост. авт.)</w:t>
      </w:r>
    </w:p>
    <w:tbl>
      <w:tblPr>
        <w:tblStyle w:val="a5"/>
        <w:tblW w:w="9639" w:type="dxa"/>
        <w:tblLook w:val="04A0" w:firstRow="1" w:lastRow="0" w:firstColumn="1" w:lastColumn="0" w:noHBand="0" w:noVBand="1"/>
      </w:tblPr>
      <w:tblGrid>
        <w:gridCol w:w="1502"/>
        <w:gridCol w:w="8137"/>
      </w:tblGrid>
      <w:tr w:rsidR="00E57D02" w:rsidRPr="00721531" w:rsidTr="00984EEB">
        <w:trPr>
          <w:trHeight w:val="233"/>
        </w:trPr>
        <w:tc>
          <w:tcPr>
            <w:tcW w:w="1502" w:type="dxa"/>
          </w:tcPr>
          <w:p w:rsidR="00E57D02" w:rsidRPr="00721531" w:rsidRDefault="00E57D02" w:rsidP="00984EEB">
            <w:pPr>
              <w:jc w:val="center"/>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Название</w:t>
            </w:r>
          </w:p>
        </w:tc>
        <w:tc>
          <w:tcPr>
            <w:tcW w:w="8137" w:type="dxa"/>
          </w:tcPr>
          <w:p w:rsidR="00E57D02" w:rsidRPr="00721531" w:rsidRDefault="00E57D02" w:rsidP="00984EEB">
            <w:pPr>
              <w:ind w:firstLine="709"/>
              <w:jc w:val="center"/>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Описание объекта</w:t>
            </w:r>
          </w:p>
        </w:tc>
      </w:tr>
      <w:tr w:rsidR="00E57D02" w:rsidRPr="00721531" w:rsidTr="00984EEB">
        <w:trPr>
          <w:trHeight w:val="698"/>
        </w:trPr>
        <w:tc>
          <w:tcPr>
            <w:tcW w:w="1502" w:type="dxa"/>
          </w:tcPr>
          <w:p w:rsidR="00E57D02" w:rsidRPr="00721531" w:rsidRDefault="00E57D02" w:rsidP="00984EEB">
            <w:pPr>
              <w:jc w:val="center"/>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 xml:space="preserve">Озеро </w:t>
            </w:r>
            <w:proofErr w:type="spellStart"/>
            <w:r w:rsidRPr="00721531">
              <w:rPr>
                <w:rFonts w:ascii="Times New Roman" w:eastAsia="Times New Roman" w:hAnsi="Times New Roman" w:cs="Times New Roman"/>
                <w:bCs/>
                <w:sz w:val="20"/>
                <w:szCs w:val="20"/>
              </w:rPr>
              <w:t>Чейбеккель</w:t>
            </w:r>
            <w:proofErr w:type="spellEnd"/>
            <w:r w:rsidRPr="00721531">
              <w:rPr>
                <w:rFonts w:ascii="Times New Roman" w:eastAsia="Times New Roman" w:hAnsi="Times New Roman" w:cs="Times New Roman"/>
                <w:bCs/>
                <w:sz w:val="20"/>
                <w:szCs w:val="20"/>
              </w:rPr>
              <w:t xml:space="preserve"> (</w:t>
            </w:r>
            <w:proofErr w:type="spellStart"/>
            <w:r w:rsidRPr="00721531">
              <w:rPr>
                <w:rFonts w:ascii="Times New Roman" w:eastAsia="Times New Roman" w:hAnsi="Times New Roman" w:cs="Times New Roman"/>
                <w:bCs/>
                <w:sz w:val="20"/>
                <w:szCs w:val="20"/>
              </w:rPr>
              <w:t>Чучкытке</w:t>
            </w:r>
            <w:proofErr w:type="spellEnd"/>
            <w:r w:rsidRPr="00721531">
              <w:rPr>
                <w:rFonts w:ascii="Times New Roman" w:eastAsia="Times New Roman" w:hAnsi="Times New Roman" w:cs="Times New Roman"/>
                <w:bCs/>
                <w:sz w:val="20"/>
                <w:szCs w:val="20"/>
              </w:rPr>
              <w:t>)</w:t>
            </w:r>
          </w:p>
        </w:tc>
        <w:tc>
          <w:tcPr>
            <w:tcW w:w="8137" w:type="dxa"/>
          </w:tcPr>
          <w:p w:rsidR="00E57D02" w:rsidRPr="00721531" w:rsidRDefault="00E57D02" w:rsidP="00984EEB">
            <w:pPr>
              <w:jc w:val="both"/>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Оно находится на высоте около 2000 метров над уровнем моря и является одним из самых высокогорных озер региона. Вода в озере холодная даже летом, а зимой оно полностью замерзает</w:t>
            </w:r>
          </w:p>
        </w:tc>
      </w:tr>
      <w:tr w:rsidR="00E57D02" w:rsidRPr="00721531" w:rsidTr="00984EEB">
        <w:trPr>
          <w:trHeight w:val="1178"/>
        </w:trPr>
        <w:tc>
          <w:tcPr>
            <w:tcW w:w="1502" w:type="dxa"/>
          </w:tcPr>
          <w:p w:rsidR="00E57D02" w:rsidRPr="00721531" w:rsidRDefault="00E57D02" w:rsidP="00984EEB">
            <w:pPr>
              <w:jc w:val="center"/>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lastRenderedPageBreak/>
              <w:t>Заброшенный рудник</w:t>
            </w:r>
          </w:p>
        </w:tc>
        <w:tc>
          <w:tcPr>
            <w:tcW w:w="8137" w:type="dxa"/>
          </w:tcPr>
          <w:p w:rsidR="00E57D02" w:rsidRPr="00721531" w:rsidRDefault="00E57D02" w:rsidP="00984EEB">
            <w:pPr>
              <w:jc w:val="both"/>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 xml:space="preserve">Место добычи ртутной руды и обогатительная фабрика. Месторождение ртути было открыто в 1842 г. П. А. </w:t>
            </w:r>
            <w:proofErr w:type="spellStart"/>
            <w:r w:rsidRPr="00721531">
              <w:rPr>
                <w:rFonts w:ascii="Times New Roman" w:eastAsia="Times New Roman" w:hAnsi="Times New Roman" w:cs="Times New Roman"/>
                <w:bCs/>
                <w:sz w:val="20"/>
                <w:szCs w:val="20"/>
              </w:rPr>
              <w:t>Чихачёвым</w:t>
            </w:r>
            <w:proofErr w:type="spellEnd"/>
            <w:r w:rsidRPr="00721531">
              <w:rPr>
                <w:rFonts w:ascii="Times New Roman" w:eastAsia="Times New Roman" w:hAnsi="Times New Roman" w:cs="Times New Roman"/>
                <w:bCs/>
                <w:sz w:val="20"/>
                <w:szCs w:val="20"/>
              </w:rPr>
              <w:t xml:space="preserve">. В 1914 г. В. А. Обручев и в 1925 г. геолог В. Н. Нехорошев сделали карты геологического строения района Акташа. В 1934-35 гг. поисковой партией геологов В. А. Кузнецова и А. С. Мухина установлено, что месторождение может успешно использоваться. </w:t>
            </w:r>
          </w:p>
        </w:tc>
      </w:tr>
      <w:tr w:rsidR="00E57D02" w:rsidRPr="00721531" w:rsidTr="00984EEB">
        <w:trPr>
          <w:trHeight w:val="1178"/>
        </w:trPr>
        <w:tc>
          <w:tcPr>
            <w:tcW w:w="1502" w:type="dxa"/>
          </w:tcPr>
          <w:p w:rsidR="00E57D02" w:rsidRPr="00721531" w:rsidRDefault="00E57D02" w:rsidP="00984EEB">
            <w:pPr>
              <w:jc w:val="center"/>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Красные ворота</w:t>
            </w:r>
          </w:p>
        </w:tc>
        <w:tc>
          <w:tcPr>
            <w:tcW w:w="8137" w:type="dxa"/>
          </w:tcPr>
          <w:p w:rsidR="00E57D02" w:rsidRPr="00721531" w:rsidRDefault="00E57D02" w:rsidP="00984EEB">
            <w:pPr>
              <w:jc w:val="both"/>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 xml:space="preserve">Представляют собой узкий извилистый проход между отвесными скалами красного цвета. Скалы сложены эффузивными горными породами, содержащими киноварь, чем и объясняется их красный цвет. Высота скал около 50 метров. Через Красные ворота проходит участок </w:t>
            </w:r>
            <w:proofErr w:type="spellStart"/>
            <w:r w:rsidRPr="00721531">
              <w:rPr>
                <w:rFonts w:ascii="Times New Roman" w:eastAsia="Times New Roman" w:hAnsi="Times New Roman" w:cs="Times New Roman"/>
                <w:bCs/>
                <w:sz w:val="20"/>
                <w:szCs w:val="20"/>
              </w:rPr>
              <w:t>Улаганского</w:t>
            </w:r>
            <w:proofErr w:type="spellEnd"/>
            <w:r w:rsidRPr="00721531">
              <w:rPr>
                <w:rFonts w:ascii="Times New Roman" w:eastAsia="Times New Roman" w:hAnsi="Times New Roman" w:cs="Times New Roman"/>
                <w:bCs/>
                <w:sz w:val="20"/>
                <w:szCs w:val="20"/>
              </w:rPr>
              <w:t xml:space="preserve"> тракта. При прокладывании дороги узкий проход был расширен с помощью взрывных работ.</w:t>
            </w:r>
          </w:p>
        </w:tc>
      </w:tr>
      <w:tr w:rsidR="00E57D02" w:rsidRPr="00721531" w:rsidTr="00984EEB">
        <w:trPr>
          <w:trHeight w:val="1178"/>
        </w:trPr>
        <w:tc>
          <w:tcPr>
            <w:tcW w:w="1502" w:type="dxa"/>
          </w:tcPr>
          <w:p w:rsidR="00E57D02" w:rsidRPr="00721531" w:rsidRDefault="00E57D02" w:rsidP="00984EEB">
            <w:pPr>
              <w:jc w:val="center"/>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 xml:space="preserve">Озеро </w:t>
            </w:r>
            <w:proofErr w:type="spellStart"/>
            <w:r w:rsidRPr="00721531">
              <w:rPr>
                <w:rFonts w:ascii="Times New Roman" w:eastAsia="Times New Roman" w:hAnsi="Times New Roman" w:cs="Times New Roman"/>
                <w:bCs/>
                <w:sz w:val="20"/>
                <w:szCs w:val="20"/>
              </w:rPr>
              <w:t>Сорулукёль</w:t>
            </w:r>
            <w:proofErr w:type="spellEnd"/>
          </w:p>
        </w:tc>
        <w:tc>
          <w:tcPr>
            <w:tcW w:w="8137" w:type="dxa"/>
          </w:tcPr>
          <w:p w:rsidR="00E57D02" w:rsidRPr="00721531" w:rsidRDefault="00E57D02" w:rsidP="00984EEB">
            <w:pPr>
              <w:jc w:val="both"/>
              <w:rPr>
                <w:rFonts w:ascii="Times New Roman" w:eastAsia="Times New Roman" w:hAnsi="Times New Roman" w:cs="Times New Roman"/>
                <w:bCs/>
                <w:sz w:val="20"/>
                <w:szCs w:val="20"/>
              </w:rPr>
            </w:pPr>
            <w:r w:rsidRPr="00721531">
              <w:rPr>
                <w:rFonts w:ascii="Times New Roman" w:eastAsia="Times New Roman" w:hAnsi="Times New Roman" w:cs="Times New Roman"/>
                <w:bCs/>
                <w:sz w:val="20"/>
                <w:szCs w:val="20"/>
              </w:rPr>
              <w:t xml:space="preserve">Находится на высоте 1762 метра над уровнем моря. Длина озера составляет около 4000 м, а ширина — 1350 м. Максимальная глубина — 20 м. Вода в нем прозрачная, дно видно даже на глубине 5 м. Площадь самого объекта – 3,4 кв. км., а водосборная площадь – 102 кв. км. Это одно из самых крупных озер </w:t>
            </w:r>
            <w:proofErr w:type="spellStart"/>
            <w:r w:rsidRPr="00721531">
              <w:rPr>
                <w:rFonts w:ascii="Times New Roman" w:eastAsia="Times New Roman" w:hAnsi="Times New Roman" w:cs="Times New Roman"/>
                <w:bCs/>
                <w:sz w:val="20"/>
                <w:szCs w:val="20"/>
              </w:rPr>
              <w:t>Улаганского</w:t>
            </w:r>
            <w:proofErr w:type="spellEnd"/>
            <w:r w:rsidRPr="00721531">
              <w:rPr>
                <w:rFonts w:ascii="Times New Roman" w:eastAsia="Times New Roman" w:hAnsi="Times New Roman" w:cs="Times New Roman"/>
                <w:bCs/>
                <w:sz w:val="20"/>
                <w:szCs w:val="20"/>
              </w:rPr>
              <w:t xml:space="preserve"> перевала и даже Горного Алтая. Дно сложено гранитами и сланцами.</w:t>
            </w:r>
          </w:p>
        </w:tc>
      </w:tr>
    </w:tbl>
    <w:p w:rsidR="00E57D02" w:rsidRPr="00721531" w:rsidRDefault="00E57D02" w:rsidP="00E57D02">
      <w:pPr>
        <w:spacing w:after="0" w:line="240" w:lineRule="auto"/>
        <w:ind w:firstLine="709"/>
        <w:jc w:val="both"/>
        <w:rPr>
          <w:rFonts w:ascii="Times New Roman" w:eastAsia="Times New Roman" w:hAnsi="Times New Roman" w:cs="Times New Roman"/>
          <w:bCs/>
          <w:sz w:val="28"/>
          <w:szCs w:val="28"/>
        </w:rPr>
      </w:pPr>
    </w:p>
    <w:p w:rsidR="00E57D02" w:rsidRPr="00721531" w:rsidRDefault="00E57D02" w:rsidP="00E57D02">
      <w:pPr>
        <w:spacing w:after="0" w:line="240" w:lineRule="auto"/>
        <w:ind w:firstLine="709"/>
        <w:jc w:val="both"/>
        <w:rPr>
          <w:rFonts w:ascii="Times New Roman" w:eastAsia="Times New Roman" w:hAnsi="Times New Roman" w:cs="Times New Roman"/>
          <w:bCs/>
          <w:i/>
          <w:sz w:val="24"/>
          <w:szCs w:val="28"/>
        </w:rPr>
      </w:pPr>
      <w:r w:rsidRPr="00721531">
        <w:rPr>
          <w:rFonts w:ascii="Times New Roman" w:eastAsia="Times New Roman" w:hAnsi="Times New Roman" w:cs="Times New Roman"/>
          <w:bCs/>
          <w:i/>
          <w:sz w:val="24"/>
          <w:szCs w:val="28"/>
        </w:rPr>
        <w:t>Маршрут второго дня</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Нам предстоит пройти по юго-западной части плато, которая преимущественно состоит из верховых болот и озёр, на пути нам встретится два самых крупных озера у склонов </w:t>
      </w:r>
      <w:proofErr w:type="spellStart"/>
      <w:r w:rsidRPr="00721531">
        <w:rPr>
          <w:rFonts w:ascii="Times New Roman" w:eastAsia="Times New Roman" w:hAnsi="Times New Roman" w:cs="Times New Roman"/>
          <w:bCs/>
          <w:sz w:val="24"/>
          <w:szCs w:val="28"/>
        </w:rPr>
        <w:t>Айгулакского</w:t>
      </w:r>
      <w:proofErr w:type="spellEnd"/>
      <w:r w:rsidRPr="00721531">
        <w:rPr>
          <w:rFonts w:ascii="Times New Roman" w:eastAsia="Times New Roman" w:hAnsi="Times New Roman" w:cs="Times New Roman"/>
          <w:bCs/>
          <w:sz w:val="24"/>
          <w:szCs w:val="28"/>
        </w:rPr>
        <w:t xml:space="preserve"> хребта, это непосредственно озеро </w:t>
      </w:r>
      <w:proofErr w:type="spellStart"/>
      <w:r w:rsidRPr="00721531">
        <w:rPr>
          <w:rFonts w:ascii="Times New Roman" w:eastAsia="Times New Roman" w:hAnsi="Times New Roman" w:cs="Times New Roman"/>
          <w:bCs/>
          <w:sz w:val="24"/>
          <w:szCs w:val="28"/>
        </w:rPr>
        <w:t>Талдукёль</w:t>
      </w:r>
      <w:proofErr w:type="spellEnd"/>
      <w:r w:rsidRPr="00721531">
        <w:rPr>
          <w:rFonts w:ascii="Times New Roman" w:eastAsia="Times New Roman" w:hAnsi="Times New Roman" w:cs="Times New Roman"/>
          <w:bCs/>
          <w:sz w:val="24"/>
          <w:szCs w:val="28"/>
        </w:rPr>
        <w:t xml:space="preserve"> и </w:t>
      </w:r>
      <w:proofErr w:type="spellStart"/>
      <w:r w:rsidRPr="00721531">
        <w:rPr>
          <w:rFonts w:ascii="Times New Roman" w:eastAsia="Times New Roman" w:hAnsi="Times New Roman" w:cs="Times New Roman"/>
          <w:bCs/>
          <w:sz w:val="24"/>
          <w:szCs w:val="28"/>
        </w:rPr>
        <w:t>Соролукёль</w:t>
      </w:r>
      <w:proofErr w:type="spellEnd"/>
      <w:r w:rsidRPr="00721531">
        <w:rPr>
          <w:rFonts w:ascii="Times New Roman" w:eastAsia="Times New Roman" w:hAnsi="Times New Roman" w:cs="Times New Roman"/>
          <w:bCs/>
          <w:sz w:val="24"/>
          <w:szCs w:val="28"/>
        </w:rPr>
        <w:t xml:space="preserve">. Именно до него мы должны добраться и остановиться там на ночлег. Общий путь за </w:t>
      </w:r>
      <w:proofErr w:type="spellStart"/>
      <w:r w:rsidRPr="00721531">
        <w:rPr>
          <w:rFonts w:ascii="Times New Roman" w:eastAsia="Times New Roman" w:hAnsi="Times New Roman" w:cs="Times New Roman"/>
          <w:bCs/>
          <w:sz w:val="24"/>
          <w:szCs w:val="28"/>
        </w:rPr>
        <w:t>ворой</w:t>
      </w:r>
      <w:proofErr w:type="spellEnd"/>
      <w:r w:rsidRPr="00721531">
        <w:rPr>
          <w:rFonts w:ascii="Times New Roman" w:eastAsia="Times New Roman" w:hAnsi="Times New Roman" w:cs="Times New Roman"/>
          <w:bCs/>
          <w:sz w:val="24"/>
          <w:szCs w:val="28"/>
        </w:rPr>
        <w:t xml:space="preserve"> день составит порядка 8 километров, по </w:t>
      </w:r>
      <w:proofErr w:type="spellStart"/>
      <w:r w:rsidRPr="00721531">
        <w:rPr>
          <w:rFonts w:ascii="Times New Roman" w:eastAsia="Times New Roman" w:hAnsi="Times New Roman" w:cs="Times New Roman"/>
          <w:bCs/>
          <w:sz w:val="24"/>
          <w:szCs w:val="28"/>
        </w:rPr>
        <w:t>времениэто</w:t>
      </w:r>
      <w:proofErr w:type="spellEnd"/>
      <w:r w:rsidRPr="00721531">
        <w:rPr>
          <w:rFonts w:ascii="Times New Roman" w:eastAsia="Times New Roman" w:hAnsi="Times New Roman" w:cs="Times New Roman"/>
          <w:bCs/>
          <w:sz w:val="24"/>
          <w:szCs w:val="28"/>
        </w:rPr>
        <w:t xml:space="preserve"> займет 5-6 часов. На всем протяжении пути мы будем наблюдать нетронутую природу альпийских лугов, нам будут встречаться такие растения, как эдельвейсы, курильский чай, кедры и другие уникальные растения данного региона. </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Берега заросли лиственницей, карликовой березкой, ивой, мхами. Местные жители считают ого настоящей достопримечательностью района. С берегов открывается живописный вид на </w:t>
      </w:r>
      <w:proofErr w:type="spellStart"/>
      <w:r w:rsidRPr="00721531">
        <w:rPr>
          <w:rFonts w:ascii="Times New Roman" w:eastAsia="Times New Roman" w:hAnsi="Times New Roman" w:cs="Times New Roman"/>
          <w:bCs/>
          <w:sz w:val="24"/>
          <w:szCs w:val="28"/>
        </w:rPr>
        <w:t>Курайский</w:t>
      </w:r>
      <w:proofErr w:type="spellEnd"/>
      <w:r w:rsidRPr="00721531">
        <w:rPr>
          <w:rFonts w:ascii="Times New Roman" w:eastAsia="Times New Roman" w:hAnsi="Times New Roman" w:cs="Times New Roman"/>
          <w:bCs/>
          <w:sz w:val="24"/>
          <w:szCs w:val="28"/>
        </w:rPr>
        <w:t xml:space="preserve"> хребет. Местные жители, несмотря на труднодоступность водоема, приезжают сюда на рыбалку</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i/>
          <w:sz w:val="24"/>
          <w:szCs w:val="28"/>
        </w:rPr>
        <w:t>Маршрут третьего дня</w:t>
      </w:r>
    </w:p>
    <w:p w:rsidR="00E57D02"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Утро третьего дня будет нас встречать прекрасным видом на </w:t>
      </w:r>
      <w:proofErr w:type="spellStart"/>
      <w:r w:rsidRPr="00721531">
        <w:rPr>
          <w:rFonts w:ascii="Times New Roman" w:eastAsia="Times New Roman" w:hAnsi="Times New Roman" w:cs="Times New Roman"/>
          <w:bCs/>
          <w:sz w:val="24"/>
          <w:szCs w:val="28"/>
        </w:rPr>
        <w:t>Айгулакский</w:t>
      </w:r>
      <w:proofErr w:type="spellEnd"/>
      <w:r w:rsidRPr="00721531">
        <w:rPr>
          <w:rFonts w:ascii="Times New Roman" w:eastAsia="Times New Roman" w:hAnsi="Times New Roman" w:cs="Times New Roman"/>
          <w:bCs/>
          <w:sz w:val="24"/>
          <w:szCs w:val="28"/>
        </w:rPr>
        <w:t xml:space="preserve"> хребет (Рис. 2), который мы должны будем преодолеть за этот день. Общая длина пути, который мы должны пройти за этот день будет составлять 11 километров. Данный день будет самый сложным за весь </w:t>
      </w:r>
      <w:r w:rsidR="00DA6147">
        <w:rPr>
          <w:rFonts w:ascii="Times New Roman" w:eastAsia="Times New Roman" w:hAnsi="Times New Roman" w:cs="Times New Roman"/>
          <w:bCs/>
          <w:sz w:val="24"/>
          <w:szCs w:val="28"/>
        </w:rPr>
        <w:t>маршрут</w:t>
      </w:r>
      <w:r w:rsidRPr="00721531">
        <w:rPr>
          <w:rFonts w:ascii="Times New Roman" w:eastAsia="Times New Roman" w:hAnsi="Times New Roman" w:cs="Times New Roman"/>
          <w:bCs/>
          <w:sz w:val="24"/>
          <w:szCs w:val="28"/>
        </w:rPr>
        <w:t>.</w:t>
      </w:r>
    </w:p>
    <w:p w:rsidR="00F525AD" w:rsidRPr="00721531" w:rsidRDefault="00F525AD" w:rsidP="00E57D02">
      <w:pPr>
        <w:spacing w:after="0" w:line="240" w:lineRule="auto"/>
        <w:ind w:firstLine="709"/>
        <w:jc w:val="both"/>
        <w:rPr>
          <w:rFonts w:ascii="Times New Roman" w:eastAsia="Times New Roman" w:hAnsi="Times New Roman" w:cs="Times New Roman"/>
          <w:bCs/>
          <w:sz w:val="24"/>
          <w:szCs w:val="28"/>
        </w:rPr>
      </w:pPr>
    </w:p>
    <w:p w:rsidR="00E57D02" w:rsidRPr="00721531" w:rsidRDefault="00E57D02" w:rsidP="00E57D02">
      <w:pPr>
        <w:spacing w:after="0" w:line="240" w:lineRule="auto"/>
        <w:ind w:firstLine="709"/>
        <w:jc w:val="both"/>
        <w:rPr>
          <w:rFonts w:ascii="Times New Roman" w:eastAsia="Times New Roman" w:hAnsi="Times New Roman" w:cs="Times New Roman"/>
          <w:bCs/>
          <w:sz w:val="28"/>
          <w:szCs w:val="28"/>
        </w:rPr>
      </w:pPr>
      <w:r w:rsidRPr="00721531">
        <w:rPr>
          <w:rFonts w:ascii="Times New Roman" w:eastAsia="Times New Roman" w:hAnsi="Times New Roman" w:cs="Times New Roman"/>
          <w:bCs/>
          <w:noProof/>
          <w:sz w:val="28"/>
          <w:szCs w:val="28"/>
          <w:lang w:eastAsia="ru-RU"/>
        </w:rPr>
        <w:drawing>
          <wp:inline distT="0" distB="0" distL="0" distR="0" wp14:anchorId="3D76375D" wp14:editId="7B36AF31">
            <wp:extent cx="2797629" cy="1768377"/>
            <wp:effectExtent l="0" t="0" r="317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2315" t="9899" r="3905" b="10905"/>
                    <a:stretch/>
                  </pic:blipFill>
                  <pic:spPr bwMode="auto">
                    <a:xfrm>
                      <a:off x="0" y="0"/>
                      <a:ext cx="2839825" cy="1795049"/>
                    </a:xfrm>
                    <a:prstGeom prst="rect">
                      <a:avLst/>
                    </a:prstGeom>
                    <a:noFill/>
                    <a:ln>
                      <a:noFill/>
                    </a:ln>
                    <a:extLst>
                      <a:ext uri="{53640926-AAD7-44D8-BBD7-CCE9431645EC}">
                        <a14:shadowObscured xmlns:a14="http://schemas.microsoft.com/office/drawing/2010/main"/>
                      </a:ext>
                    </a:extLst>
                  </pic:spPr>
                </pic:pic>
              </a:graphicData>
            </a:graphic>
          </wp:inline>
        </w:drawing>
      </w:r>
      <w:r w:rsidRPr="00721531">
        <w:rPr>
          <w:rFonts w:ascii="Times New Roman" w:eastAsia="Times New Roman" w:hAnsi="Times New Roman" w:cs="Times New Roman"/>
          <w:bCs/>
          <w:sz w:val="28"/>
          <w:szCs w:val="28"/>
        </w:rPr>
        <w:t xml:space="preserve"> </w:t>
      </w:r>
      <w:r w:rsidRPr="00721531">
        <w:rPr>
          <w:rFonts w:ascii="Times New Roman" w:eastAsia="Times New Roman" w:hAnsi="Times New Roman" w:cs="Times New Roman"/>
          <w:bCs/>
          <w:noProof/>
          <w:sz w:val="28"/>
          <w:szCs w:val="28"/>
          <w:lang w:eastAsia="ru-RU"/>
        </w:rPr>
        <w:drawing>
          <wp:inline distT="0" distB="0" distL="0" distR="0" wp14:anchorId="7BEBE4C8" wp14:editId="23B4C1C5">
            <wp:extent cx="2748642" cy="1769322"/>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a:extLst>
                        <a:ext uri="{28A0092B-C50C-407E-A947-70E740481C1C}">
                          <a14:useLocalDpi xmlns:a14="http://schemas.microsoft.com/office/drawing/2010/main" val="0"/>
                        </a:ext>
                      </a:extLst>
                    </a:blip>
                    <a:srcRect l="4742" t="6203" r="3822"/>
                    <a:stretch/>
                  </pic:blipFill>
                  <pic:spPr bwMode="auto">
                    <a:xfrm>
                      <a:off x="0" y="0"/>
                      <a:ext cx="2794536" cy="1798864"/>
                    </a:xfrm>
                    <a:prstGeom prst="rect">
                      <a:avLst/>
                    </a:prstGeom>
                    <a:noFill/>
                    <a:ln>
                      <a:noFill/>
                    </a:ln>
                    <a:extLst>
                      <a:ext uri="{53640926-AAD7-44D8-BBD7-CCE9431645EC}">
                        <a14:shadowObscured xmlns:a14="http://schemas.microsoft.com/office/drawing/2010/main"/>
                      </a:ext>
                    </a:extLst>
                  </pic:spPr>
                </pic:pic>
              </a:graphicData>
            </a:graphic>
          </wp:inline>
        </w:drawing>
      </w:r>
    </w:p>
    <w:p w:rsidR="00E57D02" w:rsidRPr="00721531" w:rsidRDefault="00E57D02" w:rsidP="00E57D02">
      <w:pPr>
        <w:spacing w:after="0" w:line="240" w:lineRule="auto"/>
        <w:ind w:firstLine="709"/>
        <w:jc w:val="center"/>
        <w:rPr>
          <w:rFonts w:ascii="Times New Roman" w:eastAsia="Times New Roman" w:hAnsi="Times New Roman" w:cs="Times New Roman"/>
          <w:bCs/>
          <w:sz w:val="20"/>
          <w:szCs w:val="28"/>
        </w:rPr>
      </w:pPr>
      <w:r w:rsidRPr="00721531">
        <w:rPr>
          <w:rFonts w:ascii="Times New Roman" w:eastAsia="Times New Roman" w:hAnsi="Times New Roman" w:cs="Times New Roman"/>
          <w:bCs/>
          <w:sz w:val="20"/>
          <w:szCs w:val="28"/>
        </w:rPr>
        <w:t xml:space="preserve">Рис. 2. Вид с озер </w:t>
      </w:r>
      <w:proofErr w:type="spellStart"/>
      <w:r w:rsidRPr="00721531">
        <w:rPr>
          <w:rFonts w:ascii="Times New Roman" w:eastAsia="Times New Roman" w:hAnsi="Times New Roman" w:cs="Times New Roman"/>
          <w:bCs/>
          <w:sz w:val="20"/>
          <w:szCs w:val="28"/>
        </w:rPr>
        <w:t>Талдукёль</w:t>
      </w:r>
      <w:proofErr w:type="spellEnd"/>
      <w:r w:rsidRPr="00721531">
        <w:rPr>
          <w:rFonts w:ascii="Times New Roman" w:eastAsia="Times New Roman" w:hAnsi="Times New Roman" w:cs="Times New Roman"/>
          <w:bCs/>
          <w:sz w:val="20"/>
          <w:szCs w:val="28"/>
        </w:rPr>
        <w:t xml:space="preserve"> и </w:t>
      </w:r>
      <w:proofErr w:type="spellStart"/>
      <w:r w:rsidRPr="00721531">
        <w:rPr>
          <w:rFonts w:ascii="Times New Roman" w:eastAsia="Times New Roman" w:hAnsi="Times New Roman" w:cs="Times New Roman"/>
          <w:bCs/>
          <w:sz w:val="20"/>
          <w:szCs w:val="28"/>
        </w:rPr>
        <w:t>Соролукёль</w:t>
      </w:r>
      <w:proofErr w:type="spellEnd"/>
      <w:r w:rsidRPr="00721531">
        <w:rPr>
          <w:rFonts w:ascii="Times New Roman" w:eastAsia="Times New Roman" w:hAnsi="Times New Roman" w:cs="Times New Roman"/>
          <w:bCs/>
          <w:sz w:val="20"/>
          <w:szCs w:val="28"/>
        </w:rPr>
        <w:t xml:space="preserve"> (слева – летнее время, справа – осень) (сост. авт.)</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Первые 6 километров пути проходят вдоль озера </w:t>
      </w:r>
      <w:proofErr w:type="spellStart"/>
      <w:r w:rsidRPr="00721531">
        <w:rPr>
          <w:rFonts w:ascii="Times New Roman" w:eastAsia="Times New Roman" w:hAnsi="Times New Roman" w:cs="Times New Roman"/>
          <w:bCs/>
          <w:sz w:val="24"/>
          <w:szCs w:val="28"/>
        </w:rPr>
        <w:t>Сорулукёль</w:t>
      </w:r>
      <w:proofErr w:type="spellEnd"/>
      <w:r w:rsidRPr="00721531">
        <w:rPr>
          <w:rFonts w:ascii="Times New Roman" w:eastAsia="Times New Roman" w:hAnsi="Times New Roman" w:cs="Times New Roman"/>
          <w:bCs/>
          <w:sz w:val="24"/>
          <w:szCs w:val="28"/>
        </w:rPr>
        <w:t xml:space="preserve">, данный участок тропы ничем не будут отличаться от предыдущего дня, однако все кардинально изменится, когда мы начнём подъем в перевал. Весь перевал через </w:t>
      </w:r>
      <w:proofErr w:type="spellStart"/>
      <w:r w:rsidRPr="00721531">
        <w:rPr>
          <w:rFonts w:ascii="Times New Roman" w:eastAsia="Times New Roman" w:hAnsi="Times New Roman" w:cs="Times New Roman"/>
          <w:bCs/>
          <w:sz w:val="24"/>
          <w:szCs w:val="28"/>
        </w:rPr>
        <w:t>Айгулакский</w:t>
      </w:r>
      <w:proofErr w:type="spellEnd"/>
      <w:r w:rsidRPr="00721531">
        <w:rPr>
          <w:rFonts w:ascii="Times New Roman" w:eastAsia="Times New Roman" w:hAnsi="Times New Roman" w:cs="Times New Roman"/>
          <w:bCs/>
          <w:sz w:val="24"/>
          <w:szCs w:val="28"/>
        </w:rPr>
        <w:t xml:space="preserve"> хребет состоит из Кедрово-лиственничной тайги. Во время подъёма в перевал, нам предстоит пройти 2 километра. Вскоре нашему взору откроется небольшое безымянное озеро, которое находится на вершине перевала. Набор высоты составит 200 метров. Высота перевала 2010 м.</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lastRenderedPageBreak/>
        <w:t xml:space="preserve">Далее идёт постепенный спуск, его протяженность составляет порядка 3. Спустившись с перевала, мы оказываемся у ручья </w:t>
      </w:r>
      <w:proofErr w:type="spellStart"/>
      <w:r w:rsidRPr="00721531">
        <w:rPr>
          <w:rFonts w:ascii="Times New Roman" w:eastAsia="Times New Roman" w:hAnsi="Times New Roman" w:cs="Times New Roman"/>
          <w:bCs/>
          <w:sz w:val="24"/>
          <w:szCs w:val="28"/>
        </w:rPr>
        <w:t>Бельгебаш</w:t>
      </w:r>
      <w:proofErr w:type="spellEnd"/>
      <w:r w:rsidRPr="00721531">
        <w:rPr>
          <w:rFonts w:ascii="Times New Roman" w:eastAsia="Times New Roman" w:hAnsi="Times New Roman" w:cs="Times New Roman"/>
          <w:bCs/>
          <w:sz w:val="24"/>
          <w:szCs w:val="28"/>
        </w:rPr>
        <w:t>. Здесь и заканчивается третий день маршрута. Ходовой день займёт 8-9 часов.</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i/>
          <w:sz w:val="24"/>
          <w:szCs w:val="28"/>
        </w:rPr>
        <w:t>Маршрут четвертого дня</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Четвёртый день является финальным в нашем походе, нам предстоит пройти 11 километров по лиственничной тайге вдоль ручья </w:t>
      </w:r>
      <w:proofErr w:type="spellStart"/>
      <w:r w:rsidRPr="00721531">
        <w:rPr>
          <w:rFonts w:ascii="Times New Roman" w:eastAsia="Times New Roman" w:hAnsi="Times New Roman" w:cs="Times New Roman"/>
          <w:bCs/>
          <w:sz w:val="24"/>
          <w:szCs w:val="28"/>
        </w:rPr>
        <w:t>Бельгебаш</w:t>
      </w:r>
      <w:proofErr w:type="spellEnd"/>
      <w:r w:rsidRPr="00721531">
        <w:rPr>
          <w:rFonts w:ascii="Times New Roman" w:eastAsia="Times New Roman" w:hAnsi="Times New Roman" w:cs="Times New Roman"/>
          <w:bCs/>
          <w:sz w:val="24"/>
          <w:szCs w:val="28"/>
        </w:rPr>
        <w:t>, после чего, мы плавно попадём в долину реки Чуи, где нам останется преодолеть три километра пути по степи, до места нашего старта, туристической базы «Кочевник». Времени на это уйдёт порядка 7-8 часов.</w:t>
      </w:r>
    </w:p>
    <w:p w:rsidR="00DA6147" w:rsidRDefault="00DA6147" w:rsidP="00E57D02">
      <w:pPr>
        <w:spacing w:after="0" w:line="240" w:lineRule="auto"/>
        <w:ind w:firstLine="709"/>
        <w:jc w:val="both"/>
        <w:rPr>
          <w:rFonts w:ascii="Times New Roman" w:eastAsia="Times New Roman" w:hAnsi="Times New Roman" w:cs="Times New Roman"/>
          <w:b/>
          <w:bCs/>
          <w:sz w:val="24"/>
          <w:szCs w:val="28"/>
        </w:rPr>
      </w:pPr>
    </w:p>
    <w:p w:rsidR="00E57D02" w:rsidRPr="00721531" w:rsidRDefault="00E57D02" w:rsidP="00E57D02">
      <w:pPr>
        <w:spacing w:after="0" w:line="240" w:lineRule="auto"/>
        <w:ind w:firstLine="709"/>
        <w:jc w:val="both"/>
        <w:rPr>
          <w:rFonts w:ascii="Times New Roman" w:eastAsia="Times New Roman" w:hAnsi="Times New Roman" w:cs="Times New Roman"/>
          <w:b/>
          <w:bCs/>
          <w:sz w:val="24"/>
          <w:szCs w:val="28"/>
        </w:rPr>
      </w:pPr>
      <w:r w:rsidRPr="00721531">
        <w:rPr>
          <w:rFonts w:ascii="Times New Roman" w:eastAsia="Times New Roman" w:hAnsi="Times New Roman" w:cs="Times New Roman"/>
          <w:b/>
          <w:bCs/>
          <w:sz w:val="24"/>
          <w:szCs w:val="28"/>
        </w:rPr>
        <w:t>Выводы</w:t>
      </w:r>
    </w:p>
    <w:p w:rsidR="00DA6147" w:rsidRPr="00DA6147" w:rsidRDefault="00DA6147" w:rsidP="00DA6147">
      <w:pPr>
        <w:spacing w:after="0" w:line="240" w:lineRule="auto"/>
        <w:ind w:firstLine="709"/>
        <w:jc w:val="both"/>
        <w:rPr>
          <w:rFonts w:ascii="Times New Roman" w:eastAsia="Times New Roman" w:hAnsi="Times New Roman" w:cs="Times New Roman"/>
          <w:bCs/>
          <w:sz w:val="24"/>
          <w:szCs w:val="28"/>
        </w:rPr>
      </w:pPr>
      <w:r w:rsidRPr="00DA6147">
        <w:rPr>
          <w:rFonts w:ascii="Times New Roman" w:eastAsia="Times New Roman" w:hAnsi="Times New Roman" w:cs="Times New Roman"/>
          <w:bCs/>
          <w:sz w:val="24"/>
          <w:szCs w:val="28"/>
        </w:rPr>
        <w:t xml:space="preserve">Экологические активные туры представляют собой не только увлекательное путешествие, но и важный шаг к осознанию ценности природы. Они способствуют развитию устойчивого туризма, который учитывает экологические и культурные аспекты. Участники таких туров имеют возможность исследовать живописные уголки нашей планеты, наслаждаясь красотой нетронутых ландшафтов и уникальной флоры и фауны. </w:t>
      </w:r>
      <w:r>
        <w:rPr>
          <w:rFonts w:ascii="Times New Roman" w:eastAsia="Times New Roman" w:hAnsi="Times New Roman" w:cs="Times New Roman"/>
          <w:bCs/>
          <w:sz w:val="24"/>
          <w:szCs w:val="28"/>
        </w:rPr>
        <w:t>Они</w:t>
      </w:r>
      <w:r w:rsidRPr="00DA6147">
        <w:rPr>
          <w:rFonts w:ascii="Times New Roman" w:eastAsia="Times New Roman" w:hAnsi="Times New Roman" w:cs="Times New Roman"/>
          <w:bCs/>
          <w:sz w:val="24"/>
          <w:szCs w:val="28"/>
        </w:rPr>
        <w:t xml:space="preserve"> играют значительную роль в образовании: путешественники знакомятся с проблемами охраны окружающей среды и учатся бережному отношению к природе. Это может вдохновить людей на защиту экосистем и активное участие в охране природы в своей повседневной жизни.</w:t>
      </w:r>
    </w:p>
    <w:p w:rsidR="00DA6147" w:rsidRDefault="00DA6147" w:rsidP="00DA6147">
      <w:pPr>
        <w:spacing w:after="0" w:line="240" w:lineRule="auto"/>
        <w:ind w:firstLine="709"/>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Подобные маршруты</w:t>
      </w:r>
      <w:r w:rsidRPr="00DA6147">
        <w:rPr>
          <w:rFonts w:ascii="Times New Roman" w:eastAsia="Times New Roman" w:hAnsi="Times New Roman" w:cs="Times New Roman"/>
          <w:bCs/>
          <w:sz w:val="24"/>
          <w:szCs w:val="28"/>
        </w:rPr>
        <w:t xml:space="preserve"> способствуют не только личностному развитию, но и формированию сообщества людей, заботящихся об окружающем мире. Каждое приключение становится вкладом в общее дело </w:t>
      </w:r>
      <w:r>
        <w:rPr>
          <w:rFonts w:ascii="Times New Roman" w:eastAsia="Times New Roman" w:hAnsi="Times New Roman" w:cs="Times New Roman"/>
          <w:bCs/>
          <w:sz w:val="24"/>
          <w:szCs w:val="28"/>
        </w:rPr>
        <w:t>–</w:t>
      </w:r>
      <w:r w:rsidRPr="00DA6147">
        <w:rPr>
          <w:rFonts w:ascii="Times New Roman" w:eastAsia="Times New Roman" w:hAnsi="Times New Roman" w:cs="Times New Roman"/>
          <w:bCs/>
          <w:sz w:val="24"/>
          <w:szCs w:val="28"/>
        </w:rPr>
        <w:t xml:space="preserve"> сохранение планеты для будущих поколений, ресурсы которой мы должны использовать с уважением и пониманием.</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На пешем участке </w:t>
      </w:r>
      <w:r w:rsidR="00DA6147">
        <w:rPr>
          <w:rFonts w:ascii="Times New Roman" w:eastAsia="Times New Roman" w:hAnsi="Times New Roman" w:cs="Times New Roman"/>
          <w:bCs/>
          <w:sz w:val="24"/>
          <w:szCs w:val="28"/>
        </w:rPr>
        <w:t xml:space="preserve">рассмотренного </w:t>
      </w:r>
      <w:r w:rsidRPr="00721531">
        <w:rPr>
          <w:rFonts w:ascii="Times New Roman" w:eastAsia="Times New Roman" w:hAnsi="Times New Roman" w:cs="Times New Roman"/>
          <w:bCs/>
          <w:sz w:val="24"/>
          <w:szCs w:val="28"/>
        </w:rPr>
        <w:t>маршрута отсутствует какая-либо туристическая инфраструктура, все ночёвки будут осуществляться в палатках, а ед</w:t>
      </w:r>
      <w:r w:rsidR="009B0DAA" w:rsidRPr="00721531">
        <w:rPr>
          <w:rFonts w:ascii="Times New Roman" w:eastAsia="Times New Roman" w:hAnsi="Times New Roman" w:cs="Times New Roman"/>
          <w:bCs/>
          <w:sz w:val="24"/>
          <w:szCs w:val="28"/>
        </w:rPr>
        <w:t>а</w:t>
      </w:r>
      <w:r w:rsidRPr="00721531">
        <w:rPr>
          <w:rFonts w:ascii="Times New Roman" w:eastAsia="Times New Roman" w:hAnsi="Times New Roman" w:cs="Times New Roman"/>
          <w:bCs/>
          <w:sz w:val="24"/>
          <w:szCs w:val="28"/>
        </w:rPr>
        <w:t xml:space="preserve"> </w:t>
      </w:r>
      <w:r w:rsidR="009B0DAA" w:rsidRPr="00721531">
        <w:rPr>
          <w:rFonts w:ascii="Times New Roman" w:eastAsia="Times New Roman" w:hAnsi="Times New Roman" w:cs="Times New Roman"/>
          <w:bCs/>
          <w:sz w:val="24"/>
          <w:szCs w:val="28"/>
        </w:rPr>
        <w:t xml:space="preserve">– </w:t>
      </w:r>
      <w:r w:rsidRPr="00721531">
        <w:rPr>
          <w:rFonts w:ascii="Times New Roman" w:eastAsia="Times New Roman" w:hAnsi="Times New Roman" w:cs="Times New Roman"/>
          <w:bCs/>
          <w:sz w:val="24"/>
          <w:szCs w:val="28"/>
        </w:rPr>
        <w:t>готовить</w:t>
      </w:r>
      <w:r w:rsidR="009B0DAA" w:rsidRPr="00721531">
        <w:rPr>
          <w:rFonts w:ascii="Times New Roman" w:eastAsia="Times New Roman" w:hAnsi="Times New Roman" w:cs="Times New Roman"/>
          <w:bCs/>
          <w:sz w:val="24"/>
          <w:szCs w:val="28"/>
        </w:rPr>
        <w:t>ся</w:t>
      </w:r>
      <w:r w:rsidRPr="00721531">
        <w:rPr>
          <w:rFonts w:ascii="Times New Roman" w:eastAsia="Times New Roman" w:hAnsi="Times New Roman" w:cs="Times New Roman"/>
          <w:bCs/>
          <w:sz w:val="24"/>
          <w:szCs w:val="28"/>
        </w:rPr>
        <w:t xml:space="preserve"> на туристических плитках, либо на костре, места под которые будут оборудованы на стоянках.</w:t>
      </w:r>
    </w:p>
    <w:p w:rsidR="00E57D02" w:rsidRPr="00721531" w:rsidRDefault="00E57D02" w:rsidP="00E57D02">
      <w:pPr>
        <w:spacing w:after="0" w:line="240" w:lineRule="auto"/>
        <w:ind w:firstLine="709"/>
        <w:jc w:val="both"/>
        <w:rPr>
          <w:rFonts w:ascii="Times New Roman" w:eastAsia="Times New Roman" w:hAnsi="Times New Roman" w:cs="Times New Roman"/>
          <w:bCs/>
          <w:sz w:val="24"/>
          <w:szCs w:val="28"/>
        </w:rPr>
      </w:pPr>
      <w:r w:rsidRPr="00721531">
        <w:rPr>
          <w:rFonts w:ascii="Times New Roman" w:eastAsia="Times New Roman" w:hAnsi="Times New Roman" w:cs="Times New Roman"/>
          <w:bCs/>
          <w:sz w:val="24"/>
          <w:szCs w:val="28"/>
        </w:rPr>
        <w:t xml:space="preserve">Данный маршрут уникален и не используется местными организаторами туристской деятельности в коммерческих целях. </w:t>
      </w:r>
    </w:p>
    <w:p w:rsidR="00E26AF3" w:rsidRPr="00E26AF3" w:rsidRDefault="00E57D02" w:rsidP="00E57D02">
      <w:pPr>
        <w:widowControl w:val="0"/>
        <w:autoSpaceDE w:val="0"/>
        <w:autoSpaceDN w:val="0"/>
        <w:spacing w:after="0" w:line="240" w:lineRule="auto"/>
        <w:ind w:firstLine="709"/>
        <w:jc w:val="both"/>
        <w:rPr>
          <w:rFonts w:ascii="Times New Roman" w:eastAsia="Times New Roman" w:hAnsi="Times New Roman" w:cs="Times New Roman"/>
          <w:szCs w:val="24"/>
        </w:rPr>
      </w:pPr>
      <w:r w:rsidRPr="00721531">
        <w:rPr>
          <w:rFonts w:ascii="Times New Roman" w:eastAsia="Times New Roman" w:hAnsi="Times New Roman" w:cs="Times New Roman"/>
          <w:bCs/>
          <w:sz w:val="24"/>
          <w:szCs w:val="28"/>
        </w:rPr>
        <w:t>Лишь пройдя его, человек сможет понять, насколько природа уникальна и красива, а также насколько человеческая деятельность сможет её обезобразить.</w:t>
      </w:r>
    </w:p>
    <w:p w:rsidR="00B7273A" w:rsidRPr="00721531" w:rsidRDefault="00B7273A" w:rsidP="00E26AF3">
      <w:pPr>
        <w:spacing w:after="0" w:line="240" w:lineRule="auto"/>
        <w:ind w:firstLine="709"/>
        <w:jc w:val="both"/>
        <w:rPr>
          <w:rFonts w:ascii="Times New Roman" w:eastAsia="Times New Roman" w:hAnsi="Times New Roman" w:cs="Times New Roman"/>
          <w:bCs/>
          <w:sz w:val="28"/>
          <w:szCs w:val="28"/>
        </w:rPr>
      </w:pPr>
    </w:p>
    <w:p w:rsidR="00A471C0" w:rsidRPr="00721531" w:rsidRDefault="00E26AF3" w:rsidP="00E26AF3">
      <w:pPr>
        <w:spacing w:after="0" w:line="240" w:lineRule="auto"/>
        <w:ind w:firstLine="709"/>
        <w:jc w:val="center"/>
        <w:rPr>
          <w:rFonts w:ascii="Times New Roman" w:eastAsia="Times New Roman" w:hAnsi="Times New Roman" w:cs="Times New Roman"/>
          <w:b/>
          <w:bCs/>
          <w:sz w:val="24"/>
          <w:szCs w:val="28"/>
        </w:rPr>
      </w:pPr>
      <w:r w:rsidRPr="00721531">
        <w:rPr>
          <w:rFonts w:ascii="Times New Roman" w:eastAsia="Times New Roman" w:hAnsi="Times New Roman" w:cs="Times New Roman"/>
          <w:b/>
          <w:bCs/>
          <w:sz w:val="24"/>
          <w:szCs w:val="28"/>
        </w:rPr>
        <w:t>БИБЛИОГРАФИЧЕСКИЙ СПИСОК</w:t>
      </w:r>
    </w:p>
    <w:p w:rsidR="00E26AF3" w:rsidRPr="00721531" w:rsidRDefault="00E26AF3" w:rsidP="00E26AF3">
      <w:pPr>
        <w:spacing w:after="0" w:line="240" w:lineRule="auto"/>
        <w:ind w:firstLine="709"/>
        <w:jc w:val="both"/>
        <w:rPr>
          <w:rFonts w:ascii="Times New Roman" w:eastAsia="Times New Roman" w:hAnsi="Times New Roman" w:cs="Times New Roman"/>
          <w:b/>
          <w:bCs/>
          <w:sz w:val="28"/>
          <w:szCs w:val="28"/>
        </w:rPr>
      </w:pPr>
    </w:p>
    <w:p w:rsidR="0041557E" w:rsidRPr="007D3EA4" w:rsidRDefault="007D3EA4" w:rsidP="007D3EA4">
      <w:pPr>
        <w:spacing w:after="0" w:line="240" w:lineRule="auto"/>
        <w:ind w:firstLine="709"/>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 xml:space="preserve">1. </w:t>
      </w:r>
      <w:r w:rsidR="0041557E" w:rsidRPr="007D3EA4">
        <w:rPr>
          <w:rFonts w:ascii="Times New Roman" w:eastAsia="Times New Roman" w:hAnsi="Times New Roman" w:cs="Times New Roman"/>
          <w:bCs/>
          <w:sz w:val="24"/>
          <w:szCs w:val="28"/>
        </w:rPr>
        <w:t xml:space="preserve">Волкова, А. К. Опорный каркас хозяйства как основа экономического районирования Алтайского края / А. К. Волкова, А. Н. </w:t>
      </w:r>
      <w:proofErr w:type="spellStart"/>
      <w:r w:rsidR="0041557E" w:rsidRPr="007D3EA4">
        <w:rPr>
          <w:rFonts w:ascii="Times New Roman" w:eastAsia="Times New Roman" w:hAnsi="Times New Roman" w:cs="Times New Roman"/>
          <w:bCs/>
          <w:sz w:val="24"/>
          <w:szCs w:val="28"/>
        </w:rPr>
        <w:t>Дунец</w:t>
      </w:r>
      <w:proofErr w:type="spellEnd"/>
      <w:r w:rsidR="0041557E" w:rsidRPr="007D3EA4">
        <w:rPr>
          <w:rFonts w:ascii="Times New Roman" w:eastAsia="Times New Roman" w:hAnsi="Times New Roman" w:cs="Times New Roman"/>
          <w:bCs/>
          <w:sz w:val="24"/>
          <w:szCs w:val="28"/>
        </w:rPr>
        <w:t xml:space="preserve"> // Астраханский вестник экологического образования. – 2023. – № 6(78). – С. 67-83. – DOI 10.36698/2304-5957-2023-6-67-83.</w:t>
      </w:r>
    </w:p>
    <w:p w:rsidR="0041557E" w:rsidRPr="007D3EA4" w:rsidRDefault="007D3EA4" w:rsidP="007D3EA4">
      <w:pPr>
        <w:spacing w:after="0" w:line="240" w:lineRule="auto"/>
        <w:ind w:firstLine="709"/>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 xml:space="preserve">2. </w:t>
      </w:r>
      <w:r w:rsidR="0041557E" w:rsidRPr="007D3EA4">
        <w:rPr>
          <w:rFonts w:ascii="Times New Roman" w:eastAsia="Times New Roman" w:hAnsi="Times New Roman" w:cs="Times New Roman"/>
          <w:bCs/>
          <w:sz w:val="24"/>
          <w:szCs w:val="28"/>
        </w:rPr>
        <w:t xml:space="preserve">Воронов, Ю. С. Проблемы формирования и развития туристских троп в Российской Федерации / Ю. С. Воронов // Проблемы и перспективы развития спортивного ориентирования и активных видов </w:t>
      </w:r>
      <w:proofErr w:type="gramStart"/>
      <w:r w:rsidR="0041557E" w:rsidRPr="007D3EA4">
        <w:rPr>
          <w:rFonts w:ascii="Times New Roman" w:eastAsia="Times New Roman" w:hAnsi="Times New Roman" w:cs="Times New Roman"/>
          <w:bCs/>
          <w:sz w:val="24"/>
          <w:szCs w:val="28"/>
        </w:rPr>
        <w:t>туризма :</w:t>
      </w:r>
      <w:proofErr w:type="gramEnd"/>
      <w:r w:rsidR="0041557E" w:rsidRPr="007D3EA4">
        <w:rPr>
          <w:rFonts w:ascii="Times New Roman" w:eastAsia="Times New Roman" w:hAnsi="Times New Roman" w:cs="Times New Roman"/>
          <w:bCs/>
          <w:sz w:val="24"/>
          <w:szCs w:val="28"/>
        </w:rPr>
        <w:t xml:space="preserve"> Материалы III Всероссийской научно-практической конференции с международным участием, Смоленск, 15 марта 2024 года. – Смоленск: Смоленский государственный универс</w:t>
      </w:r>
      <w:bookmarkStart w:id="0" w:name="_GoBack"/>
      <w:bookmarkEnd w:id="0"/>
      <w:r w:rsidR="0041557E" w:rsidRPr="007D3EA4">
        <w:rPr>
          <w:rFonts w:ascii="Times New Roman" w:eastAsia="Times New Roman" w:hAnsi="Times New Roman" w:cs="Times New Roman"/>
          <w:bCs/>
          <w:sz w:val="24"/>
          <w:szCs w:val="28"/>
        </w:rPr>
        <w:t>итет спорта, 2024. – С. 108-121.</w:t>
      </w:r>
    </w:p>
    <w:p w:rsidR="0041557E" w:rsidRPr="007D3EA4" w:rsidRDefault="007D3EA4" w:rsidP="007D3EA4">
      <w:pPr>
        <w:spacing w:after="0" w:line="240" w:lineRule="auto"/>
        <w:ind w:firstLine="709"/>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 xml:space="preserve">3. </w:t>
      </w:r>
      <w:r w:rsidR="0041557E" w:rsidRPr="007D3EA4">
        <w:rPr>
          <w:rFonts w:ascii="Times New Roman" w:eastAsia="Times New Roman" w:hAnsi="Times New Roman" w:cs="Times New Roman"/>
          <w:bCs/>
          <w:sz w:val="24"/>
          <w:szCs w:val="28"/>
        </w:rPr>
        <w:t>Конышев Е. В., Колесова Ю. А., Кузнецова А. И. Туристские маршруты как компонент туристско-рекреационного пространства Кировской области // Успехи современного естествознания. 2021. № 7. С. 39–46.</w:t>
      </w:r>
    </w:p>
    <w:p w:rsidR="0041557E" w:rsidRPr="007D3EA4" w:rsidRDefault="007D3EA4" w:rsidP="007D3EA4">
      <w:pPr>
        <w:spacing w:after="0" w:line="240" w:lineRule="auto"/>
        <w:ind w:firstLine="709"/>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 xml:space="preserve">4. </w:t>
      </w:r>
      <w:proofErr w:type="spellStart"/>
      <w:r w:rsidR="0041557E" w:rsidRPr="007D3EA4">
        <w:rPr>
          <w:rFonts w:ascii="Times New Roman" w:eastAsia="Times New Roman" w:hAnsi="Times New Roman" w:cs="Times New Roman"/>
          <w:bCs/>
          <w:sz w:val="24"/>
          <w:szCs w:val="28"/>
        </w:rPr>
        <w:t>Кораблинов</w:t>
      </w:r>
      <w:proofErr w:type="spellEnd"/>
      <w:r w:rsidR="0041557E" w:rsidRPr="007D3EA4">
        <w:rPr>
          <w:rFonts w:ascii="Times New Roman" w:eastAsia="Times New Roman" w:hAnsi="Times New Roman" w:cs="Times New Roman"/>
          <w:bCs/>
          <w:sz w:val="24"/>
          <w:szCs w:val="28"/>
        </w:rPr>
        <w:t xml:space="preserve">, А. Ю. Проблемы доступности и комфортности объектов туристической инфраструктуры для развития автомобильного туризма в России / А. Ю. </w:t>
      </w:r>
      <w:proofErr w:type="spellStart"/>
      <w:r w:rsidR="0041557E" w:rsidRPr="007D3EA4">
        <w:rPr>
          <w:rFonts w:ascii="Times New Roman" w:eastAsia="Times New Roman" w:hAnsi="Times New Roman" w:cs="Times New Roman"/>
          <w:bCs/>
          <w:sz w:val="24"/>
          <w:szCs w:val="28"/>
        </w:rPr>
        <w:t>Кораблинов</w:t>
      </w:r>
      <w:proofErr w:type="spellEnd"/>
      <w:r w:rsidR="0041557E" w:rsidRPr="007D3EA4">
        <w:rPr>
          <w:rFonts w:ascii="Times New Roman" w:eastAsia="Times New Roman" w:hAnsi="Times New Roman" w:cs="Times New Roman"/>
          <w:bCs/>
          <w:sz w:val="24"/>
          <w:szCs w:val="28"/>
        </w:rPr>
        <w:t xml:space="preserve"> // Научные исследования и разработки. Экономика. – 2024. – Т. 12, № 5. – С. 14-20. – DOI 10.12737/2587-9111-2024-12-5-14-20.</w:t>
      </w:r>
    </w:p>
    <w:p w:rsidR="00E57D02" w:rsidRDefault="00E57D02" w:rsidP="00E57D02">
      <w:pPr>
        <w:spacing w:after="0" w:line="240" w:lineRule="auto"/>
        <w:jc w:val="both"/>
        <w:rPr>
          <w:rFonts w:ascii="Times New Roman" w:eastAsia="Times New Roman" w:hAnsi="Times New Roman" w:cs="Times New Roman"/>
          <w:bCs/>
          <w:sz w:val="24"/>
          <w:szCs w:val="28"/>
        </w:rPr>
      </w:pPr>
    </w:p>
    <w:p w:rsidR="00F525AD" w:rsidRPr="00F525AD" w:rsidRDefault="00F525AD" w:rsidP="00F525AD">
      <w:pPr>
        <w:spacing w:after="0" w:line="240" w:lineRule="auto"/>
        <w:ind w:firstLine="709"/>
        <w:jc w:val="both"/>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Информация об авторах</w:t>
      </w:r>
      <w:r w:rsidRPr="00F525AD">
        <w:rPr>
          <w:rFonts w:ascii="Times New Roman" w:eastAsia="Times New Roman" w:hAnsi="Times New Roman" w:cs="Times New Roman"/>
          <w:b/>
          <w:bCs/>
          <w:sz w:val="24"/>
          <w:szCs w:val="28"/>
        </w:rPr>
        <w:t>:</w:t>
      </w:r>
    </w:p>
    <w:p w:rsidR="00143778" w:rsidRPr="00143778" w:rsidRDefault="00F525AD" w:rsidP="00F525AD">
      <w:pPr>
        <w:spacing w:after="0" w:line="240" w:lineRule="auto"/>
        <w:ind w:firstLine="709"/>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Кобызев Николай Сергеевич</w:t>
      </w:r>
      <w:r w:rsidR="00143778" w:rsidRPr="00143778">
        <w:rPr>
          <w:rFonts w:ascii="Times New Roman" w:eastAsia="Times New Roman" w:hAnsi="Times New Roman" w:cs="Times New Roman"/>
          <w:bCs/>
          <w:sz w:val="24"/>
          <w:szCs w:val="28"/>
        </w:rPr>
        <w:t xml:space="preserve">, </w:t>
      </w:r>
      <w:r>
        <w:rPr>
          <w:rFonts w:ascii="Times New Roman" w:eastAsia="Times New Roman" w:hAnsi="Times New Roman" w:cs="Times New Roman"/>
          <w:bCs/>
          <w:sz w:val="24"/>
          <w:szCs w:val="28"/>
        </w:rPr>
        <w:t>старший преподаватель</w:t>
      </w:r>
      <w:r w:rsidR="00143778" w:rsidRPr="00143778">
        <w:rPr>
          <w:rFonts w:ascii="Times New Roman" w:eastAsia="Times New Roman" w:hAnsi="Times New Roman" w:cs="Times New Roman"/>
          <w:bCs/>
          <w:sz w:val="24"/>
          <w:szCs w:val="28"/>
        </w:rPr>
        <w:t xml:space="preserve"> кафедры</w:t>
      </w:r>
      <w:r>
        <w:rPr>
          <w:rFonts w:ascii="Times New Roman" w:eastAsia="Times New Roman" w:hAnsi="Times New Roman" w:cs="Times New Roman"/>
          <w:bCs/>
          <w:sz w:val="24"/>
          <w:szCs w:val="28"/>
        </w:rPr>
        <w:t xml:space="preserve"> менеджмента и туризма</w:t>
      </w:r>
      <w:r w:rsidR="00143778" w:rsidRPr="00143778">
        <w:rPr>
          <w:rFonts w:ascii="Times New Roman" w:eastAsia="Times New Roman" w:hAnsi="Times New Roman" w:cs="Times New Roman"/>
          <w:bCs/>
          <w:sz w:val="24"/>
          <w:szCs w:val="28"/>
        </w:rPr>
        <w:t xml:space="preserve">, </w:t>
      </w:r>
      <w:r>
        <w:rPr>
          <w:rFonts w:ascii="Times New Roman" w:eastAsia="Times New Roman" w:hAnsi="Times New Roman" w:cs="Times New Roman"/>
          <w:bCs/>
          <w:sz w:val="24"/>
          <w:szCs w:val="28"/>
        </w:rPr>
        <w:t>Бийский филиал имени В.М. Шукшина ФГБОУ ВО «</w:t>
      </w:r>
      <w:r w:rsidR="00143778" w:rsidRPr="00143778">
        <w:rPr>
          <w:rFonts w:ascii="Times New Roman" w:eastAsia="Times New Roman" w:hAnsi="Times New Roman" w:cs="Times New Roman"/>
          <w:bCs/>
          <w:sz w:val="24"/>
          <w:szCs w:val="28"/>
        </w:rPr>
        <w:t xml:space="preserve">Алтайский государственный </w:t>
      </w:r>
      <w:r>
        <w:rPr>
          <w:rFonts w:ascii="Times New Roman" w:eastAsia="Times New Roman" w:hAnsi="Times New Roman" w:cs="Times New Roman"/>
          <w:bCs/>
          <w:sz w:val="24"/>
          <w:szCs w:val="28"/>
        </w:rPr>
        <w:t xml:space="preserve">педагогический </w:t>
      </w:r>
      <w:r w:rsidR="00143778" w:rsidRPr="00143778">
        <w:rPr>
          <w:rFonts w:ascii="Times New Roman" w:eastAsia="Times New Roman" w:hAnsi="Times New Roman" w:cs="Times New Roman"/>
          <w:bCs/>
          <w:sz w:val="24"/>
          <w:szCs w:val="28"/>
        </w:rPr>
        <w:t>университет</w:t>
      </w:r>
      <w:r>
        <w:rPr>
          <w:rFonts w:ascii="Times New Roman" w:eastAsia="Times New Roman" w:hAnsi="Times New Roman" w:cs="Times New Roman"/>
          <w:bCs/>
          <w:sz w:val="24"/>
          <w:szCs w:val="28"/>
        </w:rPr>
        <w:t>»</w:t>
      </w:r>
      <w:r w:rsidR="00143778" w:rsidRPr="00143778">
        <w:rPr>
          <w:rFonts w:ascii="Times New Roman" w:eastAsia="Times New Roman" w:hAnsi="Times New Roman" w:cs="Times New Roman"/>
          <w:bCs/>
          <w:sz w:val="24"/>
          <w:szCs w:val="28"/>
        </w:rPr>
        <w:t>, 65</w:t>
      </w:r>
      <w:r>
        <w:rPr>
          <w:rFonts w:ascii="Times New Roman" w:eastAsia="Times New Roman" w:hAnsi="Times New Roman" w:cs="Times New Roman"/>
          <w:bCs/>
          <w:sz w:val="24"/>
          <w:szCs w:val="28"/>
        </w:rPr>
        <w:t>9333</w:t>
      </w:r>
      <w:r w:rsidR="00143778" w:rsidRPr="00143778">
        <w:rPr>
          <w:rFonts w:ascii="Times New Roman" w:eastAsia="Times New Roman" w:hAnsi="Times New Roman" w:cs="Times New Roman"/>
          <w:bCs/>
          <w:sz w:val="24"/>
          <w:szCs w:val="28"/>
        </w:rPr>
        <w:t>, г. Б</w:t>
      </w:r>
      <w:r>
        <w:rPr>
          <w:rFonts w:ascii="Times New Roman" w:eastAsia="Times New Roman" w:hAnsi="Times New Roman" w:cs="Times New Roman"/>
          <w:bCs/>
          <w:sz w:val="24"/>
          <w:szCs w:val="28"/>
        </w:rPr>
        <w:t>ийск</w:t>
      </w:r>
      <w:r w:rsidR="00143778" w:rsidRPr="00143778">
        <w:rPr>
          <w:rFonts w:ascii="Times New Roman" w:eastAsia="Times New Roman" w:hAnsi="Times New Roman" w:cs="Times New Roman"/>
          <w:bCs/>
          <w:sz w:val="24"/>
          <w:szCs w:val="28"/>
        </w:rPr>
        <w:t>,</w:t>
      </w:r>
      <w:r>
        <w:rPr>
          <w:rFonts w:ascii="Times New Roman" w:eastAsia="Times New Roman" w:hAnsi="Times New Roman" w:cs="Times New Roman"/>
          <w:bCs/>
          <w:sz w:val="24"/>
          <w:szCs w:val="28"/>
        </w:rPr>
        <w:t xml:space="preserve"> ул. Короленко</w:t>
      </w:r>
      <w:r w:rsidR="00143778" w:rsidRPr="00143778">
        <w:rPr>
          <w:rFonts w:ascii="Times New Roman" w:eastAsia="Times New Roman" w:hAnsi="Times New Roman" w:cs="Times New Roman"/>
          <w:bCs/>
          <w:sz w:val="24"/>
          <w:szCs w:val="28"/>
        </w:rPr>
        <w:t xml:space="preserve">, </w:t>
      </w:r>
      <w:r>
        <w:rPr>
          <w:rFonts w:ascii="Times New Roman" w:eastAsia="Times New Roman" w:hAnsi="Times New Roman" w:cs="Times New Roman"/>
          <w:bCs/>
          <w:sz w:val="24"/>
          <w:szCs w:val="28"/>
        </w:rPr>
        <w:t>23</w:t>
      </w:r>
      <w:r w:rsidR="00143778" w:rsidRPr="00143778">
        <w:rPr>
          <w:rFonts w:ascii="Times New Roman" w:eastAsia="Times New Roman" w:hAnsi="Times New Roman" w:cs="Times New Roman"/>
          <w:bCs/>
          <w:sz w:val="24"/>
          <w:szCs w:val="28"/>
        </w:rPr>
        <w:t xml:space="preserve">. </w:t>
      </w:r>
      <w:r w:rsidRPr="00F525AD">
        <w:rPr>
          <w:rFonts w:ascii="Times New Roman" w:eastAsia="Times New Roman" w:hAnsi="Times New Roman" w:cs="Times New Roman"/>
          <w:bCs/>
          <w:sz w:val="24"/>
          <w:szCs w:val="28"/>
        </w:rPr>
        <w:t>professor_tour@mail.ru</w:t>
      </w:r>
    </w:p>
    <w:p w:rsidR="00F525AD" w:rsidRPr="00143778" w:rsidRDefault="00F525AD" w:rsidP="00F525AD">
      <w:pPr>
        <w:spacing w:after="0" w:line="240" w:lineRule="auto"/>
        <w:ind w:firstLine="709"/>
        <w:jc w:val="both"/>
        <w:rPr>
          <w:rFonts w:ascii="Times New Roman" w:eastAsia="Times New Roman" w:hAnsi="Times New Roman" w:cs="Times New Roman"/>
          <w:bCs/>
          <w:sz w:val="24"/>
          <w:szCs w:val="28"/>
        </w:rPr>
      </w:pPr>
      <w:proofErr w:type="spellStart"/>
      <w:r>
        <w:rPr>
          <w:rFonts w:ascii="Times New Roman" w:eastAsia="Times New Roman" w:hAnsi="Times New Roman" w:cs="Times New Roman"/>
          <w:bCs/>
          <w:sz w:val="24"/>
          <w:szCs w:val="28"/>
        </w:rPr>
        <w:lastRenderedPageBreak/>
        <w:t>Зацепин</w:t>
      </w:r>
      <w:proofErr w:type="spellEnd"/>
      <w:r>
        <w:rPr>
          <w:rFonts w:ascii="Times New Roman" w:eastAsia="Times New Roman" w:hAnsi="Times New Roman" w:cs="Times New Roman"/>
          <w:bCs/>
          <w:sz w:val="24"/>
          <w:szCs w:val="28"/>
        </w:rPr>
        <w:t xml:space="preserve"> Тимофей Алексеевич, студент 2 курса, </w:t>
      </w:r>
      <w:r>
        <w:rPr>
          <w:rFonts w:ascii="Times New Roman" w:eastAsia="Times New Roman" w:hAnsi="Times New Roman" w:cs="Times New Roman"/>
          <w:bCs/>
          <w:sz w:val="24"/>
          <w:szCs w:val="28"/>
        </w:rPr>
        <w:t>Бийский филиал имени В.М. Шукшина ФГБОУ ВО «</w:t>
      </w:r>
      <w:r w:rsidRPr="00143778">
        <w:rPr>
          <w:rFonts w:ascii="Times New Roman" w:eastAsia="Times New Roman" w:hAnsi="Times New Roman" w:cs="Times New Roman"/>
          <w:bCs/>
          <w:sz w:val="24"/>
          <w:szCs w:val="28"/>
        </w:rPr>
        <w:t xml:space="preserve">Алтайский государственный </w:t>
      </w:r>
      <w:r>
        <w:rPr>
          <w:rFonts w:ascii="Times New Roman" w:eastAsia="Times New Roman" w:hAnsi="Times New Roman" w:cs="Times New Roman"/>
          <w:bCs/>
          <w:sz w:val="24"/>
          <w:szCs w:val="28"/>
        </w:rPr>
        <w:t xml:space="preserve">педагогический </w:t>
      </w:r>
      <w:r w:rsidRPr="00143778">
        <w:rPr>
          <w:rFonts w:ascii="Times New Roman" w:eastAsia="Times New Roman" w:hAnsi="Times New Roman" w:cs="Times New Roman"/>
          <w:bCs/>
          <w:sz w:val="24"/>
          <w:szCs w:val="28"/>
        </w:rPr>
        <w:t>университет</w:t>
      </w:r>
      <w:r>
        <w:rPr>
          <w:rFonts w:ascii="Times New Roman" w:eastAsia="Times New Roman" w:hAnsi="Times New Roman" w:cs="Times New Roman"/>
          <w:bCs/>
          <w:sz w:val="24"/>
          <w:szCs w:val="28"/>
        </w:rPr>
        <w:t>»</w:t>
      </w:r>
      <w:r w:rsidRPr="00143778">
        <w:rPr>
          <w:rFonts w:ascii="Times New Roman" w:eastAsia="Times New Roman" w:hAnsi="Times New Roman" w:cs="Times New Roman"/>
          <w:bCs/>
          <w:sz w:val="24"/>
          <w:szCs w:val="28"/>
        </w:rPr>
        <w:t>, 65</w:t>
      </w:r>
      <w:r>
        <w:rPr>
          <w:rFonts w:ascii="Times New Roman" w:eastAsia="Times New Roman" w:hAnsi="Times New Roman" w:cs="Times New Roman"/>
          <w:bCs/>
          <w:sz w:val="24"/>
          <w:szCs w:val="28"/>
        </w:rPr>
        <w:t>9333</w:t>
      </w:r>
      <w:r w:rsidRPr="00143778">
        <w:rPr>
          <w:rFonts w:ascii="Times New Roman" w:eastAsia="Times New Roman" w:hAnsi="Times New Roman" w:cs="Times New Roman"/>
          <w:bCs/>
          <w:sz w:val="24"/>
          <w:szCs w:val="28"/>
        </w:rPr>
        <w:t>, г. Б</w:t>
      </w:r>
      <w:r>
        <w:rPr>
          <w:rFonts w:ascii="Times New Roman" w:eastAsia="Times New Roman" w:hAnsi="Times New Roman" w:cs="Times New Roman"/>
          <w:bCs/>
          <w:sz w:val="24"/>
          <w:szCs w:val="28"/>
        </w:rPr>
        <w:t>ийск</w:t>
      </w:r>
      <w:r w:rsidRPr="00143778">
        <w:rPr>
          <w:rFonts w:ascii="Times New Roman" w:eastAsia="Times New Roman" w:hAnsi="Times New Roman" w:cs="Times New Roman"/>
          <w:bCs/>
          <w:sz w:val="24"/>
          <w:szCs w:val="28"/>
        </w:rPr>
        <w:t>,</w:t>
      </w:r>
      <w:r>
        <w:rPr>
          <w:rFonts w:ascii="Times New Roman" w:eastAsia="Times New Roman" w:hAnsi="Times New Roman" w:cs="Times New Roman"/>
          <w:bCs/>
          <w:sz w:val="24"/>
          <w:szCs w:val="28"/>
        </w:rPr>
        <w:t xml:space="preserve"> ул. Короленко</w:t>
      </w:r>
      <w:r w:rsidRPr="00143778">
        <w:rPr>
          <w:rFonts w:ascii="Times New Roman" w:eastAsia="Times New Roman" w:hAnsi="Times New Roman" w:cs="Times New Roman"/>
          <w:bCs/>
          <w:sz w:val="24"/>
          <w:szCs w:val="28"/>
        </w:rPr>
        <w:t xml:space="preserve">, </w:t>
      </w:r>
      <w:r>
        <w:rPr>
          <w:rFonts w:ascii="Times New Roman" w:eastAsia="Times New Roman" w:hAnsi="Times New Roman" w:cs="Times New Roman"/>
          <w:bCs/>
          <w:sz w:val="24"/>
          <w:szCs w:val="28"/>
        </w:rPr>
        <w:t>23</w:t>
      </w:r>
      <w:r w:rsidRPr="00143778">
        <w:rPr>
          <w:rFonts w:ascii="Times New Roman" w:eastAsia="Times New Roman" w:hAnsi="Times New Roman" w:cs="Times New Roman"/>
          <w:bCs/>
          <w:sz w:val="24"/>
          <w:szCs w:val="28"/>
        </w:rPr>
        <w:t xml:space="preserve">. </w:t>
      </w:r>
      <w:r w:rsidRPr="00721531">
        <w:rPr>
          <w:rFonts w:ascii="Times New Roman" w:eastAsia="Times New Roman" w:hAnsi="Times New Roman" w:cs="Times New Roman"/>
          <w:bCs/>
          <w:sz w:val="24"/>
          <w:szCs w:val="28"/>
        </w:rPr>
        <w:t>tima_940_1@mail.ru</w:t>
      </w:r>
    </w:p>
    <w:p w:rsidR="00F525AD" w:rsidRPr="00143778" w:rsidRDefault="00F525AD" w:rsidP="00F525AD">
      <w:pPr>
        <w:spacing w:after="0" w:line="240" w:lineRule="auto"/>
        <w:ind w:firstLine="709"/>
        <w:jc w:val="both"/>
        <w:rPr>
          <w:rFonts w:ascii="Times New Roman" w:eastAsia="Times New Roman" w:hAnsi="Times New Roman" w:cs="Times New Roman"/>
          <w:bCs/>
          <w:sz w:val="24"/>
          <w:szCs w:val="28"/>
        </w:rPr>
      </w:pPr>
      <w:r>
        <w:rPr>
          <w:rFonts w:ascii="Times New Roman" w:eastAsia="Times New Roman" w:hAnsi="Times New Roman" w:cs="Times New Roman"/>
          <w:bCs/>
          <w:sz w:val="24"/>
          <w:szCs w:val="28"/>
        </w:rPr>
        <w:t>Шубин Тимофей Максимович</w:t>
      </w:r>
      <w:r w:rsidR="00143778" w:rsidRPr="00143778">
        <w:rPr>
          <w:rFonts w:ascii="Times New Roman" w:eastAsia="Times New Roman" w:hAnsi="Times New Roman" w:cs="Times New Roman"/>
          <w:bCs/>
          <w:sz w:val="24"/>
          <w:szCs w:val="28"/>
        </w:rPr>
        <w:t xml:space="preserve">, </w:t>
      </w:r>
      <w:r>
        <w:rPr>
          <w:rFonts w:ascii="Times New Roman" w:eastAsia="Times New Roman" w:hAnsi="Times New Roman" w:cs="Times New Roman"/>
          <w:bCs/>
          <w:sz w:val="24"/>
          <w:szCs w:val="28"/>
        </w:rPr>
        <w:t xml:space="preserve">студент 2 курса, </w:t>
      </w:r>
      <w:r>
        <w:rPr>
          <w:rFonts w:ascii="Times New Roman" w:eastAsia="Times New Roman" w:hAnsi="Times New Roman" w:cs="Times New Roman"/>
          <w:bCs/>
          <w:sz w:val="24"/>
          <w:szCs w:val="28"/>
        </w:rPr>
        <w:t>Бийский филиал имени В.М. Шукшина ФГБОУ ВО «</w:t>
      </w:r>
      <w:r w:rsidRPr="00143778">
        <w:rPr>
          <w:rFonts w:ascii="Times New Roman" w:eastAsia="Times New Roman" w:hAnsi="Times New Roman" w:cs="Times New Roman"/>
          <w:bCs/>
          <w:sz w:val="24"/>
          <w:szCs w:val="28"/>
        </w:rPr>
        <w:t xml:space="preserve">Алтайский государственный </w:t>
      </w:r>
      <w:r>
        <w:rPr>
          <w:rFonts w:ascii="Times New Roman" w:eastAsia="Times New Roman" w:hAnsi="Times New Roman" w:cs="Times New Roman"/>
          <w:bCs/>
          <w:sz w:val="24"/>
          <w:szCs w:val="28"/>
        </w:rPr>
        <w:t xml:space="preserve">педагогический </w:t>
      </w:r>
      <w:r w:rsidRPr="00143778">
        <w:rPr>
          <w:rFonts w:ascii="Times New Roman" w:eastAsia="Times New Roman" w:hAnsi="Times New Roman" w:cs="Times New Roman"/>
          <w:bCs/>
          <w:sz w:val="24"/>
          <w:szCs w:val="28"/>
        </w:rPr>
        <w:t>университет</w:t>
      </w:r>
      <w:r>
        <w:rPr>
          <w:rFonts w:ascii="Times New Roman" w:eastAsia="Times New Roman" w:hAnsi="Times New Roman" w:cs="Times New Roman"/>
          <w:bCs/>
          <w:sz w:val="24"/>
          <w:szCs w:val="28"/>
        </w:rPr>
        <w:t>»</w:t>
      </w:r>
      <w:r w:rsidRPr="00143778">
        <w:rPr>
          <w:rFonts w:ascii="Times New Roman" w:eastAsia="Times New Roman" w:hAnsi="Times New Roman" w:cs="Times New Roman"/>
          <w:bCs/>
          <w:sz w:val="24"/>
          <w:szCs w:val="28"/>
        </w:rPr>
        <w:t>, 65</w:t>
      </w:r>
      <w:r>
        <w:rPr>
          <w:rFonts w:ascii="Times New Roman" w:eastAsia="Times New Roman" w:hAnsi="Times New Roman" w:cs="Times New Roman"/>
          <w:bCs/>
          <w:sz w:val="24"/>
          <w:szCs w:val="28"/>
        </w:rPr>
        <w:t>9333</w:t>
      </w:r>
      <w:r w:rsidRPr="00143778">
        <w:rPr>
          <w:rFonts w:ascii="Times New Roman" w:eastAsia="Times New Roman" w:hAnsi="Times New Roman" w:cs="Times New Roman"/>
          <w:bCs/>
          <w:sz w:val="24"/>
          <w:szCs w:val="28"/>
        </w:rPr>
        <w:t>, г. Б</w:t>
      </w:r>
      <w:r>
        <w:rPr>
          <w:rFonts w:ascii="Times New Roman" w:eastAsia="Times New Roman" w:hAnsi="Times New Roman" w:cs="Times New Roman"/>
          <w:bCs/>
          <w:sz w:val="24"/>
          <w:szCs w:val="28"/>
        </w:rPr>
        <w:t>ийск</w:t>
      </w:r>
      <w:r w:rsidRPr="00143778">
        <w:rPr>
          <w:rFonts w:ascii="Times New Roman" w:eastAsia="Times New Roman" w:hAnsi="Times New Roman" w:cs="Times New Roman"/>
          <w:bCs/>
          <w:sz w:val="24"/>
          <w:szCs w:val="28"/>
        </w:rPr>
        <w:t>,</w:t>
      </w:r>
      <w:r>
        <w:rPr>
          <w:rFonts w:ascii="Times New Roman" w:eastAsia="Times New Roman" w:hAnsi="Times New Roman" w:cs="Times New Roman"/>
          <w:bCs/>
          <w:sz w:val="24"/>
          <w:szCs w:val="28"/>
        </w:rPr>
        <w:t xml:space="preserve"> ул. Короленко</w:t>
      </w:r>
      <w:r w:rsidRPr="00143778">
        <w:rPr>
          <w:rFonts w:ascii="Times New Roman" w:eastAsia="Times New Roman" w:hAnsi="Times New Roman" w:cs="Times New Roman"/>
          <w:bCs/>
          <w:sz w:val="24"/>
          <w:szCs w:val="28"/>
        </w:rPr>
        <w:t xml:space="preserve">, </w:t>
      </w:r>
      <w:r>
        <w:rPr>
          <w:rFonts w:ascii="Times New Roman" w:eastAsia="Times New Roman" w:hAnsi="Times New Roman" w:cs="Times New Roman"/>
          <w:bCs/>
          <w:sz w:val="24"/>
          <w:szCs w:val="28"/>
        </w:rPr>
        <w:t>23</w:t>
      </w:r>
      <w:r w:rsidRPr="00143778">
        <w:rPr>
          <w:rFonts w:ascii="Times New Roman" w:eastAsia="Times New Roman" w:hAnsi="Times New Roman" w:cs="Times New Roman"/>
          <w:bCs/>
          <w:sz w:val="24"/>
          <w:szCs w:val="28"/>
        </w:rPr>
        <w:t xml:space="preserve">. </w:t>
      </w:r>
      <w:r w:rsidRPr="00721531">
        <w:rPr>
          <w:rFonts w:ascii="Times New Roman" w:eastAsia="Times New Roman" w:hAnsi="Times New Roman" w:cs="Times New Roman"/>
          <w:bCs/>
          <w:sz w:val="24"/>
          <w:szCs w:val="28"/>
        </w:rPr>
        <w:t>mofeq11@mail.ru</w:t>
      </w:r>
    </w:p>
    <w:p w:rsidR="00E57D02" w:rsidRDefault="00E57D02" w:rsidP="00F525AD">
      <w:pPr>
        <w:spacing w:after="0" w:line="240" w:lineRule="auto"/>
        <w:jc w:val="both"/>
        <w:rPr>
          <w:rFonts w:ascii="Times New Roman" w:eastAsia="Times New Roman" w:hAnsi="Times New Roman" w:cs="Times New Roman"/>
          <w:bCs/>
          <w:sz w:val="24"/>
          <w:szCs w:val="28"/>
        </w:rPr>
      </w:pPr>
    </w:p>
    <w:p w:rsidR="00F525AD" w:rsidRPr="00E57D02" w:rsidRDefault="00F525AD" w:rsidP="00F525AD">
      <w:pPr>
        <w:spacing w:after="0" w:line="240" w:lineRule="auto"/>
        <w:jc w:val="both"/>
        <w:rPr>
          <w:rFonts w:ascii="Times New Roman" w:eastAsia="Times New Roman" w:hAnsi="Times New Roman" w:cs="Times New Roman"/>
          <w:bCs/>
          <w:sz w:val="24"/>
          <w:szCs w:val="28"/>
        </w:rPr>
      </w:pPr>
    </w:p>
    <w:sectPr w:rsidR="00F525AD" w:rsidRPr="00E57D02" w:rsidSect="002930C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1A31C1"/>
    <w:multiLevelType w:val="hybridMultilevel"/>
    <w:tmpl w:val="0E3EC4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B30"/>
    <w:rsid w:val="000468C2"/>
    <w:rsid w:val="00053F2F"/>
    <w:rsid w:val="00143778"/>
    <w:rsid w:val="00146F32"/>
    <w:rsid w:val="002930CD"/>
    <w:rsid w:val="002E7B78"/>
    <w:rsid w:val="003A0D85"/>
    <w:rsid w:val="003F4FBE"/>
    <w:rsid w:val="0041557E"/>
    <w:rsid w:val="00541377"/>
    <w:rsid w:val="0055383F"/>
    <w:rsid w:val="00555BB0"/>
    <w:rsid w:val="005D446E"/>
    <w:rsid w:val="006734AC"/>
    <w:rsid w:val="00691B30"/>
    <w:rsid w:val="00721531"/>
    <w:rsid w:val="00765C8A"/>
    <w:rsid w:val="007D3EA4"/>
    <w:rsid w:val="008F280D"/>
    <w:rsid w:val="00934B18"/>
    <w:rsid w:val="00975FA2"/>
    <w:rsid w:val="00984EEB"/>
    <w:rsid w:val="009B0DAA"/>
    <w:rsid w:val="009E3A9F"/>
    <w:rsid w:val="009F7604"/>
    <w:rsid w:val="00A471C0"/>
    <w:rsid w:val="00AB2BD4"/>
    <w:rsid w:val="00AE3F6D"/>
    <w:rsid w:val="00B527B7"/>
    <w:rsid w:val="00B7273A"/>
    <w:rsid w:val="00B77B80"/>
    <w:rsid w:val="00BC2F0A"/>
    <w:rsid w:val="00BD521D"/>
    <w:rsid w:val="00BF5232"/>
    <w:rsid w:val="00C76753"/>
    <w:rsid w:val="00CC52EC"/>
    <w:rsid w:val="00CC55D8"/>
    <w:rsid w:val="00DA26BB"/>
    <w:rsid w:val="00DA6147"/>
    <w:rsid w:val="00DD0CBD"/>
    <w:rsid w:val="00E005C1"/>
    <w:rsid w:val="00E26AF3"/>
    <w:rsid w:val="00E327B3"/>
    <w:rsid w:val="00E43A49"/>
    <w:rsid w:val="00E57D02"/>
    <w:rsid w:val="00E77673"/>
    <w:rsid w:val="00EE1C02"/>
    <w:rsid w:val="00F454EC"/>
    <w:rsid w:val="00F525AD"/>
    <w:rsid w:val="00FF3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64FD"/>
  <w15:chartTrackingRefBased/>
  <w15:docId w15:val="{83654087-9B03-490D-AD2C-8CB7282D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5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30CD"/>
    <w:rPr>
      <w:color w:val="0563C1" w:themeColor="hyperlink"/>
      <w:u w:val="single"/>
    </w:rPr>
  </w:style>
  <w:style w:type="paragraph" w:styleId="a4">
    <w:name w:val="List Paragraph"/>
    <w:basedOn w:val="a"/>
    <w:uiPriority w:val="34"/>
    <w:qFormat/>
    <w:rsid w:val="0041557E"/>
    <w:pPr>
      <w:ind w:left="720"/>
      <w:contextualSpacing/>
    </w:pPr>
  </w:style>
  <w:style w:type="table" w:styleId="a5">
    <w:name w:val="Table Grid"/>
    <w:basedOn w:val="a1"/>
    <w:uiPriority w:val="39"/>
    <w:rsid w:val="00B52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aption"/>
    <w:basedOn w:val="a"/>
    <w:next w:val="a"/>
    <w:uiPriority w:val="35"/>
    <w:semiHidden/>
    <w:unhideWhenUsed/>
    <w:qFormat/>
    <w:rsid w:val="00F525A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6</Pages>
  <Words>2410</Words>
  <Characters>13737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Николай</dc:creator>
  <cp:keywords/>
  <dc:description/>
  <cp:lastModifiedBy>Николай</cp:lastModifiedBy>
  <cp:revision>32</cp:revision>
  <dcterms:created xsi:type="dcterms:W3CDTF">2024-11-18T13:54:00Z</dcterms:created>
  <dcterms:modified xsi:type="dcterms:W3CDTF">2025-01-29T14:03:00Z</dcterms:modified>
</cp:coreProperties>
</file>