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5A3" w:rsidRDefault="00DD1CDA">
      <w:r w:rsidRPr="00DD1CDA">
        <w:t xml:space="preserve">Исаева, С. В. Экологический туризм как компонент формирования познавательного интереса обучающихся / С. В. Исаева // </w:t>
      </w:r>
      <w:proofErr w:type="spellStart"/>
      <w:r w:rsidRPr="00DD1CDA">
        <w:t>Колпинские</w:t>
      </w:r>
      <w:proofErr w:type="spellEnd"/>
      <w:r w:rsidRPr="00DD1CDA">
        <w:t xml:space="preserve"> чтения: детско-юношеский туристско-краеведческий </w:t>
      </w:r>
      <w:proofErr w:type="gramStart"/>
      <w:r w:rsidRPr="00DD1CDA">
        <w:t>форум :</w:t>
      </w:r>
      <w:proofErr w:type="gramEnd"/>
      <w:r w:rsidRPr="00DD1CDA">
        <w:t xml:space="preserve"> Материалы VI Всероссийской с международным участием научно-практической конференции-конкурса публикаций, посвященной 80-летию полного освобождения Ленинграда от фашисткой блокады, Санкт-Петербург, 28 марта 2024 года. – Санкт-Петербург: Государственное автономное образовательное учреждение дополнительного профессионального образования "Ленинградский областной институт развития образования", 2024. – С. 35-40. – EDN DIZBSJ.</w:t>
      </w:r>
    </w:p>
    <w:p w:rsidR="00DD1CDA" w:rsidRDefault="00DD1CDA">
      <w:hyperlink r:id="rId4" w:history="1">
        <w:r w:rsidRPr="008155FB">
          <w:rPr>
            <w:rStyle w:val="a3"/>
          </w:rPr>
          <w:t>https://www.elibrary.ru/item.asp?id=67993182</w:t>
        </w:r>
      </w:hyperlink>
      <w:r>
        <w:t xml:space="preserve"> </w:t>
      </w:r>
      <w:bookmarkStart w:id="0" w:name="_GoBack"/>
      <w:bookmarkEnd w:id="0"/>
    </w:p>
    <w:sectPr w:rsidR="00DD1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7E8"/>
    <w:rsid w:val="002815A3"/>
    <w:rsid w:val="00DD1CDA"/>
    <w:rsid w:val="00F8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BE97"/>
  <w15:chartTrackingRefBased/>
  <w15:docId w15:val="{59DAE987-43F4-41D2-AF45-717630AF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1C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7993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2024-09-30T14:15:00Z</dcterms:created>
  <dcterms:modified xsi:type="dcterms:W3CDTF">2024-09-30T14:15:00Z</dcterms:modified>
</cp:coreProperties>
</file>