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A1D56" w14:textId="1F478149" w:rsidR="00836192" w:rsidRDefault="00433A16">
      <w:r>
        <w:t xml:space="preserve">В </w:t>
      </w:r>
      <w:r w:rsidR="00E236CD">
        <w:t xml:space="preserve">процессе </w:t>
      </w:r>
      <w:proofErr w:type="spellStart"/>
      <w:r w:rsidR="00E236CD">
        <w:t>индексации</w:t>
      </w:r>
      <w:bookmarkStart w:id="0" w:name="_GoBack"/>
      <w:bookmarkEnd w:id="0"/>
      <w:proofErr w:type="spellEnd"/>
    </w:p>
    <w:sectPr w:rsidR="00836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92"/>
    <w:rsid w:val="00433A16"/>
    <w:rsid w:val="00836192"/>
    <w:rsid w:val="00C04EC6"/>
    <w:rsid w:val="00E2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7AD8"/>
  <w15:chartTrackingRefBased/>
  <w15:docId w15:val="{38156502-FBE8-44E3-A3AF-F58B5484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2021-11-30T08:35:00Z</dcterms:created>
  <dcterms:modified xsi:type="dcterms:W3CDTF">2021-11-30T08:35:00Z</dcterms:modified>
</cp:coreProperties>
</file>