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579" w:rsidRPr="00AF5AE4" w:rsidRDefault="002C2579" w:rsidP="002C2579">
      <w:pPr>
        <w:ind w:firstLine="0"/>
        <w:jc w:val="right"/>
        <w:rPr>
          <w:i/>
          <w:iCs/>
        </w:rPr>
      </w:pPr>
      <w:r w:rsidRPr="00AF5AE4">
        <w:rPr>
          <w:i/>
          <w:iCs/>
        </w:rPr>
        <w:t>Н.С. Евдокимова,</w:t>
      </w:r>
    </w:p>
    <w:p w:rsidR="002C2579" w:rsidRPr="00AF5AE4" w:rsidRDefault="002C2579" w:rsidP="002C2579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ст</w:t>
      </w:r>
      <w:r>
        <w:rPr>
          <w:shd w:val="clear" w:color="auto" w:fill="FFFFFF"/>
        </w:rPr>
        <w:t>удентка АГГПУ им. В.М. Шукшина,</w:t>
      </w:r>
    </w:p>
    <w:p w:rsidR="002C2579" w:rsidRPr="00AF5AE4" w:rsidRDefault="002C2579" w:rsidP="002C2579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 xml:space="preserve">5 курс, </w:t>
      </w:r>
      <w:proofErr w:type="spellStart"/>
      <w:r w:rsidRPr="00AF5AE4">
        <w:rPr>
          <w:shd w:val="clear" w:color="auto" w:fill="FFFFFF"/>
        </w:rPr>
        <w:t>ФМиЕН</w:t>
      </w:r>
      <w:proofErr w:type="spellEnd"/>
      <w:r w:rsidRPr="00AF5AE4">
        <w:rPr>
          <w:shd w:val="clear" w:color="auto" w:fill="FFFFFF"/>
        </w:rPr>
        <w:t xml:space="preserve"> (г. Бийск);</w:t>
      </w:r>
    </w:p>
    <w:p w:rsidR="002C2579" w:rsidRPr="00AF5AE4" w:rsidRDefault="002C2579" w:rsidP="002C2579">
      <w:pPr>
        <w:shd w:val="clear" w:color="auto" w:fill="FFFFFF"/>
        <w:autoSpaceDE w:val="0"/>
        <w:autoSpaceDN w:val="0"/>
        <w:adjustRightInd w:val="0"/>
        <w:jc w:val="right"/>
        <w:rPr>
          <w:i/>
          <w:iCs/>
        </w:rPr>
      </w:pPr>
      <w:r w:rsidRPr="00AF5AE4">
        <w:rPr>
          <w:i/>
          <w:iCs/>
        </w:rPr>
        <w:t>Н.Б. Шевченко,</w:t>
      </w:r>
    </w:p>
    <w:p w:rsidR="002C2579" w:rsidRPr="00AF5AE4" w:rsidRDefault="002C2579" w:rsidP="002C2579">
      <w:pPr>
        <w:shd w:val="clear" w:color="auto" w:fill="FFFFFF"/>
        <w:autoSpaceDE w:val="0"/>
        <w:autoSpaceDN w:val="0"/>
        <w:adjustRightInd w:val="0"/>
        <w:jc w:val="right"/>
      </w:pPr>
      <w:r w:rsidRPr="00AF5AE4">
        <w:t xml:space="preserve">канд. </w:t>
      </w:r>
      <w:proofErr w:type="spellStart"/>
      <w:r w:rsidRPr="00AF5AE4">
        <w:t>пед</w:t>
      </w:r>
      <w:proofErr w:type="spellEnd"/>
      <w:r w:rsidRPr="00AF5AE4">
        <w:t>.</w:t>
      </w:r>
      <w:r>
        <w:t xml:space="preserve"> наук, доцент</w:t>
      </w:r>
    </w:p>
    <w:p w:rsidR="002C2579" w:rsidRPr="00AF5AE4" w:rsidRDefault="002C2579" w:rsidP="002C2579">
      <w:pPr>
        <w:shd w:val="clear" w:color="auto" w:fill="FFFFFF"/>
        <w:autoSpaceDE w:val="0"/>
        <w:autoSpaceDN w:val="0"/>
        <w:adjustRightInd w:val="0"/>
        <w:jc w:val="right"/>
      </w:pPr>
      <w:r w:rsidRPr="00AF5AE4">
        <w:t>кафедры педагогики и психологии</w:t>
      </w:r>
    </w:p>
    <w:p w:rsidR="002C2579" w:rsidRPr="00AF5AE4" w:rsidRDefault="002C2579" w:rsidP="002C2579">
      <w:pPr>
        <w:shd w:val="clear" w:color="auto" w:fill="FFFFFF"/>
        <w:autoSpaceDE w:val="0"/>
        <w:autoSpaceDN w:val="0"/>
        <w:adjustRightInd w:val="0"/>
        <w:jc w:val="right"/>
      </w:pPr>
      <w:r w:rsidRPr="00AF5AE4">
        <w:t xml:space="preserve">АГГПУ им. В.М. Шукшина </w:t>
      </w:r>
      <w:r w:rsidRPr="00AF5AE4">
        <w:rPr>
          <w:shd w:val="clear" w:color="auto" w:fill="FFFFFF"/>
        </w:rPr>
        <w:t>(г. Бийск)</w:t>
      </w:r>
    </w:p>
    <w:p w:rsidR="002C2579" w:rsidRPr="00AF5AE4" w:rsidRDefault="002C2579" w:rsidP="002C2579">
      <w:pPr>
        <w:widowControl w:val="0"/>
        <w:spacing w:before="120" w:after="120"/>
        <w:ind w:firstLine="0"/>
        <w:jc w:val="center"/>
        <w:rPr>
          <w:b/>
          <w:bCs/>
        </w:rPr>
      </w:pPr>
      <w:r w:rsidRPr="00AF5AE4">
        <w:rPr>
          <w:b/>
          <w:bCs/>
        </w:rPr>
        <w:t xml:space="preserve">Развитие коммуникативных универсальных учебных </w:t>
      </w:r>
      <w:r w:rsidRPr="00AF5AE4">
        <w:rPr>
          <w:b/>
          <w:bCs/>
        </w:rPr>
        <w:br/>
        <w:t xml:space="preserve">действий обучающихся на уроке биологии </w:t>
      </w:r>
      <w:r w:rsidRPr="00AF5AE4">
        <w:rPr>
          <w:b/>
          <w:bCs/>
        </w:rPr>
        <w:br/>
        <w:t>посредством проектной деятельности</w:t>
      </w:r>
    </w:p>
    <w:p w:rsidR="002C2579" w:rsidRPr="00AF5AE4" w:rsidRDefault="002C2579" w:rsidP="002C2579">
      <w:r w:rsidRPr="00AF5AE4">
        <w:rPr>
          <w:b/>
          <w:bCs/>
        </w:rPr>
        <w:t xml:space="preserve">Аннотация. </w:t>
      </w:r>
      <w:r w:rsidRPr="00AF5AE4">
        <w:t>Данная статья посвящена необходимости развития и повышения уровня коммуникативных универсальных учебных действий обучающихся на уроке биологии посредством проектной деятельности.</w:t>
      </w:r>
    </w:p>
    <w:p w:rsidR="002C2579" w:rsidRPr="00AF5AE4" w:rsidRDefault="002C2579" w:rsidP="002C2579">
      <w:r w:rsidRPr="00AF5AE4">
        <w:rPr>
          <w:b/>
          <w:bCs/>
        </w:rPr>
        <w:t xml:space="preserve">Ключевые слова: </w:t>
      </w:r>
      <w:r>
        <w:t>к</w:t>
      </w:r>
      <w:r w:rsidRPr="00AF5AE4">
        <w:t>оммуникативные универсальные учебные действия, проектная деятельность.</w:t>
      </w:r>
    </w:p>
    <w:p w:rsidR="002C2579" w:rsidRPr="00AF5AE4" w:rsidRDefault="002C2579" w:rsidP="002C2579">
      <w:r w:rsidRPr="00AF5AE4">
        <w:t xml:space="preserve">Актуальность темы исследования состоит в том, что развитие коммуникативных универсальных учебных действий позволяет повысить необходимый эффект взаимодействия учащегося с окружающим его обществом. В условиях реализации Федерального государственного образовательного стандарта, важной задачей современного образования является формирование универсальных учебных действий. </w:t>
      </w:r>
      <w:proofErr w:type="gramStart"/>
      <w:r w:rsidRPr="00AF5AE4">
        <w:t>Они позволяют сформировать у школьников умения учиться, способствуют развитию самостоятельности [1.</w:t>
      </w:r>
      <w:proofErr w:type="gramEnd"/>
      <w:r w:rsidRPr="00AF5AE4">
        <w:t xml:space="preserve"> </w:t>
      </w:r>
      <w:proofErr w:type="gramStart"/>
      <w:r w:rsidRPr="00AF5AE4">
        <w:t>С. 58].</w:t>
      </w:r>
      <w:proofErr w:type="gramEnd"/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 xml:space="preserve">Повышается научный интерес сегодня к коммуникативной сущности образования как одной из главных идей Стандартов второго поколения. </w:t>
      </w:r>
      <w:proofErr w:type="gramStart"/>
      <w:r w:rsidRPr="00AF5AE4">
        <w:t>Педагоги и ученые ищут оптимальные пути и способы внедрения коммуникативных технологий в педагогическую сферу образования [4.</w:t>
      </w:r>
      <w:proofErr w:type="gramEnd"/>
      <w:r w:rsidRPr="00AF5AE4">
        <w:t xml:space="preserve"> </w:t>
      </w:r>
      <w:proofErr w:type="gramStart"/>
      <w:r w:rsidRPr="00AF5AE4">
        <w:t>С. 91].</w:t>
      </w:r>
      <w:proofErr w:type="gramEnd"/>
    </w:p>
    <w:p w:rsidR="002C2579" w:rsidRPr="00B50C5F" w:rsidRDefault="002C2579" w:rsidP="002C2579">
      <w:pPr>
        <w:autoSpaceDE w:val="0"/>
        <w:autoSpaceDN w:val="0"/>
        <w:adjustRightInd w:val="0"/>
        <w:rPr>
          <w:spacing w:val="-4"/>
        </w:rPr>
      </w:pPr>
      <w:r w:rsidRPr="00B50C5F">
        <w:rPr>
          <w:spacing w:val="-4"/>
        </w:rPr>
        <w:t xml:space="preserve">Одним из ведущих методов современной педагогики является метод проектов, который позволяет реализовать проекты группой или парой учащихся, и направлен не только на получение знаний, но и на формирование коммуникативных универсальных учебных действий [2]. Таким образом, формирование коммуникативных универсальных учебных действий учащихся через проектную деятельность является актуальной проблемой, решение которой имеет </w:t>
      </w:r>
      <w:proofErr w:type="gramStart"/>
      <w:r w:rsidRPr="00B50C5F">
        <w:rPr>
          <w:spacing w:val="-4"/>
        </w:rPr>
        <w:t>важное значение</w:t>
      </w:r>
      <w:proofErr w:type="gramEnd"/>
      <w:r w:rsidRPr="00B50C5F">
        <w:rPr>
          <w:spacing w:val="-4"/>
        </w:rPr>
        <w:t>, как для каждого конкретного человека, так и для общества в целом.</w:t>
      </w:r>
    </w:p>
    <w:p w:rsidR="002C2579" w:rsidRPr="00AF5AE4" w:rsidRDefault="002C2579" w:rsidP="002C2579">
      <w:r w:rsidRPr="00AF5AE4">
        <w:t xml:space="preserve">В своих трудах Л.С. Выготский, П.Я. Гальперин, А.А. </w:t>
      </w:r>
      <w:proofErr w:type="spellStart"/>
      <w:r w:rsidRPr="00AF5AE4">
        <w:t>Любинский</w:t>
      </w:r>
      <w:proofErr w:type="spellEnd"/>
      <w:r w:rsidRPr="00AF5AE4">
        <w:t xml:space="preserve">, Г.К. </w:t>
      </w:r>
      <w:proofErr w:type="spellStart"/>
      <w:r w:rsidRPr="00AF5AE4">
        <w:t>Селевко</w:t>
      </w:r>
      <w:proofErr w:type="spellEnd"/>
      <w:r w:rsidRPr="00AF5AE4">
        <w:t xml:space="preserve">, А.В. Усов, К.Д. Ушинский, С.Т. </w:t>
      </w:r>
      <w:proofErr w:type="spellStart"/>
      <w:r w:rsidRPr="00AF5AE4">
        <w:t>Шацкий</w:t>
      </w:r>
      <w:proofErr w:type="spellEnd"/>
      <w:r w:rsidRPr="00AF5AE4">
        <w:t xml:space="preserve"> предполагают разные подходы к решению проблем формирования коммуникативных учебных действий. В научных исследованиях перечисленных авторов не освещаются вопросы формирования коммуникативных учебных действий на уроках биологии.</w:t>
      </w:r>
    </w:p>
    <w:p w:rsidR="002C2579" w:rsidRPr="00B50C5F" w:rsidRDefault="002C2579" w:rsidP="002C2579">
      <w:pPr>
        <w:rPr>
          <w:spacing w:val="-6"/>
          <w:highlight w:val="yellow"/>
        </w:rPr>
      </w:pPr>
      <w:r w:rsidRPr="00B50C5F">
        <w:rPr>
          <w:spacing w:val="-6"/>
        </w:rPr>
        <w:t>Поэтому возникла необходимость развития коммуникативных универсальных учебных действий у учащихся 6 класса на уроках биологии.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С этой целью были реализованы два проекта на тему «Фотосинтез» и «Вегетативное размножение комнатных растений».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Исследование проводилось на базе МБОУ «</w:t>
      </w:r>
      <w:proofErr w:type="spellStart"/>
      <w:r w:rsidRPr="00AF5AE4">
        <w:t>Сетовская</w:t>
      </w:r>
      <w:proofErr w:type="spellEnd"/>
      <w:r w:rsidRPr="00AF5AE4">
        <w:t xml:space="preserve"> СОШ» Советского района, село </w:t>
      </w:r>
      <w:proofErr w:type="spellStart"/>
      <w:r w:rsidRPr="00AF5AE4">
        <w:t>Сетовки</w:t>
      </w:r>
      <w:proofErr w:type="spellEnd"/>
      <w:r w:rsidRPr="00AF5AE4">
        <w:t>. Всего в эксперименте приняли участие 11 детей.</w:t>
      </w:r>
    </w:p>
    <w:p w:rsidR="002C2579" w:rsidRPr="00B50C5F" w:rsidRDefault="002C2579" w:rsidP="002C2579">
      <w:pPr>
        <w:autoSpaceDE w:val="0"/>
        <w:autoSpaceDN w:val="0"/>
        <w:adjustRightInd w:val="0"/>
        <w:rPr>
          <w:spacing w:val="-4"/>
        </w:rPr>
      </w:pPr>
      <w:proofErr w:type="gramStart"/>
      <w:r w:rsidRPr="00B50C5F">
        <w:rPr>
          <w:spacing w:val="-4"/>
        </w:rPr>
        <w:t>Критерии оценки коммуникативных универсальных учебных действий были определены в соответствии с требованиями ФГОС [5.</w:t>
      </w:r>
      <w:proofErr w:type="gramEnd"/>
      <w:r w:rsidRPr="00B50C5F">
        <w:rPr>
          <w:spacing w:val="-4"/>
        </w:rPr>
        <w:t xml:space="preserve"> </w:t>
      </w:r>
      <w:proofErr w:type="gramStart"/>
      <w:r w:rsidRPr="00B50C5F">
        <w:rPr>
          <w:spacing w:val="-4"/>
        </w:rPr>
        <w:t>С. 6].</w:t>
      </w:r>
      <w:proofErr w:type="gramEnd"/>
      <w:r w:rsidRPr="00B50C5F">
        <w:rPr>
          <w:spacing w:val="-4"/>
        </w:rPr>
        <w:t xml:space="preserve"> Были выделены следующие критерии: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сотрудничать с товарищами при выполнении заданий;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участвовать в коллективном обсуждении учебной проблемы;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участвовать в диалоге: слушать и понимать других;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задавать вопросы;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работать индивидуально;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работать в группе;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корректно и аргументировано отстаивать свою точку зрения;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предполагать решение в конфликтной ситуации;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уметь договариваться и приходить к общему решению;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>- уметь сотрудничать с учителем.</w:t>
      </w:r>
    </w:p>
    <w:p w:rsidR="002C2579" w:rsidRPr="00A85830" w:rsidRDefault="002C2579" w:rsidP="002C2579">
      <w:pPr>
        <w:autoSpaceDE w:val="0"/>
        <w:autoSpaceDN w:val="0"/>
        <w:adjustRightInd w:val="0"/>
        <w:rPr>
          <w:spacing w:val="-4"/>
        </w:rPr>
      </w:pPr>
      <w:r w:rsidRPr="00A85830">
        <w:rPr>
          <w:spacing w:val="-4"/>
        </w:rPr>
        <w:t>По первому критерию «сотрудничать с товарищами при выполнении заданий» получились высокие и средние показатели у 45 % испытуемых. Это довольно высокий показатель, который свидетельствует о том, что учащиеся активно и охотно контактируют друг с другом, общаются, помогают в сложной ситуации.</w:t>
      </w:r>
    </w:p>
    <w:p w:rsidR="002C2579" w:rsidRPr="00A85830" w:rsidRDefault="002C2579" w:rsidP="002C2579">
      <w:pPr>
        <w:autoSpaceDE w:val="0"/>
        <w:autoSpaceDN w:val="0"/>
        <w:adjustRightInd w:val="0"/>
        <w:rPr>
          <w:spacing w:val="-4"/>
        </w:rPr>
      </w:pPr>
      <w:r w:rsidRPr="00A85830">
        <w:rPr>
          <w:spacing w:val="-4"/>
        </w:rPr>
        <w:t xml:space="preserve">По критерию «участвовать в коллективном обсуждении учебной проблемы» получились средние показатели у 45 % и низкие у 36 % испытуемых. Сложность возникает в том, что большая </w:t>
      </w:r>
      <w:proofErr w:type="gramStart"/>
      <w:r w:rsidRPr="00A85830">
        <w:rPr>
          <w:spacing w:val="-4"/>
        </w:rPr>
        <w:t>часть учащихся не может выделить</w:t>
      </w:r>
      <w:proofErr w:type="gramEnd"/>
      <w:r w:rsidRPr="00A85830">
        <w:rPr>
          <w:spacing w:val="-4"/>
        </w:rPr>
        <w:t xml:space="preserve"> учебную проблему. </w:t>
      </w:r>
    </w:p>
    <w:p w:rsidR="002C2579" w:rsidRPr="00AF5AE4" w:rsidRDefault="002C2579" w:rsidP="002C2579">
      <w:pPr>
        <w:autoSpaceDE w:val="0"/>
        <w:autoSpaceDN w:val="0"/>
        <w:adjustRightInd w:val="0"/>
      </w:pPr>
      <w:r w:rsidRPr="00AF5AE4">
        <w:t xml:space="preserve">В ходе исследования выявлено учащиеся 6 класса, что по критерию «участвовать в диалоге: слушать и понимать других» они имеют высокий показатель уровня развития коммуникативных универсальных учебных действий. В процессе активного диалога достигают взаимопонимания, и обмениваются информацией. Могут воспроизвести ранее сказанное, дать этому объяснение, не прерывают и не перебивают собеседника. 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lastRenderedPageBreak/>
        <w:t>Исследование показало, что на констатирующем этапе больше половины учащихся не задают вопросов. Мало интересуются рассказанной темой, не углубляются в тонкости.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Индивидуальная работа находится на среднем уровне. Часть учащихся с легкостью работают самостоятельно, у остальных возникают трудности. За ними нужен постоянный контроль, совет как лучше сделать, давать указание и инструкцию по выполнению заданий.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Самый высокий показатель получен по критерию «работа в группе». Он составляет 82 %. Учащиеся с легкостью могут контактировать между собой. При групповой работе становится более сплоченный коллектив. Вместе могут обсуждать и решать проблемы, приходить к общему выводу.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 xml:space="preserve">Больше половины класса не умеют отстаивать свою точку зрения. Таким образом, одни пытаются избежать конфликтных ситуаций, спора, а другие не могут правильно сформулировать свою мысль, и донести ее до других, не приходя к выяснению отношений. 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 xml:space="preserve">Поэтому наблюдается низкий показатель по критерию «решения конфликтных ситуаций». Учащиеся не могут решать конфликты самостоятельно. Одни соглашаются и пытаются уйти от решения проблемы или добровольно отказываются участвовать в споре, а другие активно навязывают выгодное для себя решение. 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Также, учащиеся в средней степени могут договориться и прийти к общему решению. Не редко у них возникаю конфликтные ситуации. Беседа не всегда приводит к компромиссу, выбора единого решения приводящего, в конечном счете, к положительному результату.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 xml:space="preserve">Большая </w:t>
      </w:r>
      <w:proofErr w:type="gramStart"/>
      <w:r w:rsidRPr="00AF5AE4">
        <w:t>часть учащихся с легкостью может сотрудничать</w:t>
      </w:r>
      <w:proofErr w:type="gramEnd"/>
      <w:r w:rsidRPr="00AF5AE4">
        <w:t xml:space="preserve"> с учителем. На уроке создается положительная атмосфера при выполнении совместной деятельности.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Таким образом, можно сделать вывод, что на констатирующем этапе у учащихся 6 класса средний показатель (равный 49 %) развития коммуникативных универсальных учебных действий. В большей степени это заметно при работе в группе, при сотрудничестве с учителем. Они договариваются и приходят к общему решению.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С целью развития коммуникативных универсальных учебных действий были разработаны и реализованы два проекта на тему «Фотосинтез» и «Вегетативное размножение комнатных растений».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 xml:space="preserve">В ходе повторной диагностики уровень коммуникативных универсальных учебных действий у учащихся 6 класса значительно повысился за счет проведения проектной деятельности. </w:t>
      </w:r>
    </w:p>
    <w:p w:rsidR="002C2579" w:rsidRPr="00AF5AE4" w:rsidRDefault="002C2579" w:rsidP="002C2579">
      <w:pPr>
        <w:autoSpaceDE w:val="0"/>
        <w:autoSpaceDN w:val="0"/>
        <w:adjustRightInd w:val="0"/>
        <w:spacing w:line="220" w:lineRule="exact"/>
      </w:pPr>
      <w:r w:rsidRPr="00AF5AE4">
        <w:t>Таким образом, можно сделать вывод о том, что проектная деятельность способствует развитию коммуникативных универсальных учебных действий.</w:t>
      </w:r>
    </w:p>
    <w:p w:rsidR="002C2579" w:rsidRPr="00AF5AE4" w:rsidRDefault="002C2579" w:rsidP="002C2579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Литература:</w:t>
      </w:r>
    </w:p>
    <w:p w:rsidR="002C2579" w:rsidRPr="00AF5AE4" w:rsidRDefault="002C2579" w:rsidP="002C2579"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AF5AE4">
        <w:rPr>
          <w:rFonts w:ascii="Times New Roman" w:hAnsi="Times New Roman" w:cs="Times New Roman"/>
          <w:i/>
          <w:iCs/>
          <w:sz w:val="18"/>
          <w:szCs w:val="18"/>
        </w:rPr>
        <w:t>Войновой</w:t>
      </w:r>
      <w:proofErr w:type="spellEnd"/>
      <w:r w:rsidRPr="00AF5AE4">
        <w:rPr>
          <w:rFonts w:ascii="Times New Roman" w:hAnsi="Times New Roman" w:cs="Times New Roman"/>
          <w:i/>
          <w:iCs/>
          <w:sz w:val="18"/>
          <w:szCs w:val="18"/>
        </w:rPr>
        <w:t>, Л.П.</w:t>
      </w:r>
      <w:r w:rsidRPr="00AF5AE4">
        <w:rPr>
          <w:rFonts w:ascii="Times New Roman" w:hAnsi="Times New Roman" w:cs="Times New Roman"/>
          <w:sz w:val="18"/>
          <w:szCs w:val="18"/>
        </w:rPr>
        <w:t xml:space="preserve"> Формирование универсальных учебных действий учащихся в условиях введения и реализации ФГОС ООО [Текст]: методическое пособие для учителей-предметников / под ред. Л.П. </w:t>
      </w:r>
      <w:proofErr w:type="spellStart"/>
      <w:r w:rsidRPr="00AF5AE4">
        <w:rPr>
          <w:rFonts w:ascii="Times New Roman" w:hAnsi="Times New Roman" w:cs="Times New Roman"/>
          <w:sz w:val="18"/>
          <w:szCs w:val="18"/>
        </w:rPr>
        <w:t>Войновой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>, Т.П. Байкаловой. – Новокузнецк: МБ НОУ «Гимназия № 62», 2015. – 113 с.</w:t>
      </w:r>
    </w:p>
    <w:p w:rsidR="002C2579" w:rsidRPr="004E6858" w:rsidRDefault="002C2579" w:rsidP="002C2579"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4E6858">
        <w:rPr>
          <w:rFonts w:ascii="Times New Roman" w:hAnsi="Times New Roman" w:cs="Times New Roman"/>
          <w:spacing w:val="-4"/>
          <w:sz w:val="18"/>
          <w:szCs w:val="18"/>
        </w:rPr>
        <w:t xml:space="preserve">Развитие коммуникативных учебных действий в ходе проектной деятельности [Электронный ресурс]: социальная сеть работников образования, 2016. – Режим доступа: </w:t>
      </w:r>
      <w:hyperlink r:id="rId6" w:history="1">
        <w:r w:rsidRPr="004E6858">
          <w:rPr>
            <w:rStyle w:val="a3"/>
            <w:rFonts w:ascii="Times New Roman" w:hAnsi="Times New Roman"/>
            <w:spacing w:val="-4"/>
            <w:sz w:val="18"/>
            <w:szCs w:val="18"/>
          </w:rPr>
          <w:t>https://nsportal.ru/nachalnaya-shkola/dlya-kompleksov-detskii-sad-nachalnaya-shkola/2016/06/03/razvitie-kommunikativnyh (26</w:t>
        </w:r>
      </w:hyperlink>
      <w:r w:rsidRPr="004E6858">
        <w:rPr>
          <w:rFonts w:ascii="Times New Roman" w:hAnsi="Times New Roman" w:cs="Times New Roman"/>
          <w:spacing w:val="-4"/>
          <w:sz w:val="18"/>
          <w:szCs w:val="18"/>
        </w:rPr>
        <w:t xml:space="preserve"> апр. 2018).</w:t>
      </w:r>
    </w:p>
    <w:p w:rsidR="002C2579" w:rsidRPr="004E6858" w:rsidRDefault="002C2579" w:rsidP="002C2579"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proofErr w:type="spellStart"/>
      <w:r w:rsidRPr="004E6858">
        <w:rPr>
          <w:rFonts w:ascii="Times New Roman" w:hAnsi="Times New Roman" w:cs="Times New Roman"/>
          <w:i/>
          <w:iCs/>
          <w:spacing w:val="-4"/>
          <w:sz w:val="18"/>
          <w:szCs w:val="18"/>
        </w:rPr>
        <w:t>Селевко</w:t>
      </w:r>
      <w:proofErr w:type="spellEnd"/>
      <w:r w:rsidRPr="004E6858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, Г.К. </w:t>
      </w:r>
      <w:r w:rsidRPr="004E6858">
        <w:rPr>
          <w:rFonts w:ascii="Times New Roman" w:hAnsi="Times New Roman" w:cs="Times New Roman"/>
          <w:spacing w:val="-4"/>
          <w:sz w:val="18"/>
          <w:szCs w:val="18"/>
        </w:rPr>
        <w:t xml:space="preserve">Социально-воспитательные технологии [Текст] / Г.К. </w:t>
      </w:r>
      <w:proofErr w:type="spellStart"/>
      <w:r w:rsidRPr="004E6858">
        <w:rPr>
          <w:rFonts w:ascii="Times New Roman" w:hAnsi="Times New Roman" w:cs="Times New Roman"/>
          <w:spacing w:val="-4"/>
          <w:sz w:val="18"/>
          <w:szCs w:val="18"/>
        </w:rPr>
        <w:t>Селевко</w:t>
      </w:r>
      <w:proofErr w:type="spellEnd"/>
      <w:r w:rsidRPr="004E6858">
        <w:rPr>
          <w:rFonts w:ascii="Times New Roman" w:hAnsi="Times New Roman" w:cs="Times New Roman"/>
          <w:spacing w:val="-4"/>
          <w:sz w:val="18"/>
          <w:szCs w:val="18"/>
        </w:rPr>
        <w:t xml:space="preserve">, А.Г. </w:t>
      </w:r>
      <w:proofErr w:type="spellStart"/>
      <w:r w:rsidRPr="004E6858">
        <w:rPr>
          <w:rFonts w:ascii="Times New Roman" w:hAnsi="Times New Roman" w:cs="Times New Roman"/>
          <w:spacing w:val="-4"/>
          <w:sz w:val="18"/>
          <w:szCs w:val="18"/>
        </w:rPr>
        <w:t>Селевко</w:t>
      </w:r>
      <w:proofErr w:type="spellEnd"/>
      <w:r w:rsidRPr="004E6858">
        <w:rPr>
          <w:rFonts w:ascii="Times New Roman" w:hAnsi="Times New Roman" w:cs="Times New Roman"/>
          <w:spacing w:val="-4"/>
          <w:sz w:val="18"/>
          <w:szCs w:val="18"/>
        </w:rPr>
        <w:t xml:space="preserve"> // Школьные технологии. – 2002. – № 3. – С. 5-173.</w:t>
      </w:r>
    </w:p>
    <w:p w:rsidR="002C2579" w:rsidRPr="00AF5AE4" w:rsidRDefault="002C2579" w:rsidP="002C2579"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r w:rsidRPr="00AF5AE4">
        <w:rPr>
          <w:rFonts w:ascii="Times New Roman" w:hAnsi="Times New Roman" w:cs="Times New Roman"/>
          <w:i/>
          <w:iCs/>
          <w:sz w:val="18"/>
          <w:szCs w:val="18"/>
        </w:rPr>
        <w:t>Скоробогатова, М.В.</w:t>
      </w:r>
      <w:r w:rsidRPr="00AF5AE4">
        <w:rPr>
          <w:rFonts w:ascii="Times New Roman" w:hAnsi="Times New Roman" w:cs="Times New Roman"/>
          <w:sz w:val="18"/>
          <w:szCs w:val="18"/>
        </w:rPr>
        <w:t xml:space="preserve"> Современные тенденции физико-математического образования: школа – вуз [Текст] / М.В. Скоробогатова // материалы Международной научно-практической конференции, 17-18 апреля 2015 года: в 2 ч. – Ч. 2 / Коллектив авторов. – Сборник статей. – 2015. – С. 126.</w:t>
      </w:r>
    </w:p>
    <w:p w:rsidR="002C2579" w:rsidRPr="00AF5AE4" w:rsidRDefault="002C2579" w:rsidP="002C2579"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r w:rsidRPr="00AF5AE4">
        <w:rPr>
          <w:rFonts w:ascii="Times New Roman" w:hAnsi="Times New Roman" w:cs="Times New Roman"/>
          <w:sz w:val="18"/>
          <w:szCs w:val="18"/>
        </w:rPr>
        <w:t>Федеральный государственный образовательный стандарт среднего (полного) общего образования / Министерство образования и науки Российской Федерации. – М.: Просвещение, 2012.</w:t>
      </w:r>
    </w:p>
    <w:p w:rsidR="002C2579" w:rsidRPr="00AF5AE4" w:rsidRDefault="002C2579" w:rsidP="002C2579">
      <w:pPr>
        <w:ind w:firstLine="0"/>
        <w:jc w:val="left"/>
      </w:pPr>
    </w:p>
    <w:p w:rsidR="00B43DFC" w:rsidRDefault="00B43DFC" w:rsidP="002C2579"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E38"/>
    <w:multiLevelType w:val="hybridMultilevel"/>
    <w:tmpl w:val="21F29AF2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25E56E37"/>
    <w:multiLevelType w:val="hybridMultilevel"/>
    <w:tmpl w:val="EC844BAE"/>
    <w:lvl w:ilvl="0" w:tplc="D29ADC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75"/>
    <w:rsid w:val="002C2579"/>
    <w:rsid w:val="005E6675"/>
    <w:rsid w:val="00646A22"/>
    <w:rsid w:val="00B4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7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2579"/>
    <w:rPr>
      <w:color w:val="0000FF"/>
      <w:u w:val="single"/>
    </w:rPr>
  </w:style>
  <w:style w:type="paragraph" w:styleId="a4">
    <w:name w:val="Normal (Web)"/>
    <w:basedOn w:val="a"/>
    <w:link w:val="a5"/>
    <w:rsid w:val="002C2579"/>
    <w:pPr>
      <w:spacing w:before="280" w:after="280"/>
    </w:pPr>
  </w:style>
  <w:style w:type="paragraph" w:customStyle="1" w:styleId="ListParagraph">
    <w:name w:val="List Paragraph"/>
    <w:basedOn w:val="a"/>
    <w:rsid w:val="002C2579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2C257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7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2579"/>
    <w:rPr>
      <w:color w:val="0000FF"/>
      <w:u w:val="single"/>
    </w:rPr>
  </w:style>
  <w:style w:type="paragraph" w:styleId="a4">
    <w:name w:val="Normal (Web)"/>
    <w:basedOn w:val="a"/>
    <w:link w:val="a5"/>
    <w:rsid w:val="002C2579"/>
    <w:pPr>
      <w:spacing w:before="280" w:after="280"/>
    </w:pPr>
  </w:style>
  <w:style w:type="paragraph" w:customStyle="1" w:styleId="ListParagraph">
    <w:name w:val="List Paragraph"/>
    <w:basedOn w:val="a"/>
    <w:rsid w:val="002C2579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2C257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nachalnaya-shkola/dlya-kompleksov-detskii-sad-nachalnaya-shkola/2016/06/03/razvitie-kommunikativnyh%20(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2018-12-05T07:03:00Z</dcterms:created>
  <dcterms:modified xsi:type="dcterms:W3CDTF">2018-12-05T07:04:00Z</dcterms:modified>
</cp:coreProperties>
</file>