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B9" w:rsidRDefault="00C411B9" w:rsidP="00C411B9">
      <w:pPr>
        <w:shd w:val="clear" w:color="auto" w:fill="FFFFFF"/>
        <w:tabs>
          <w:tab w:val="right" w:leader="dot" w:pos="5954"/>
        </w:tabs>
        <w:ind w:firstLine="0"/>
        <w:jc w:val="left"/>
      </w:pPr>
    </w:p>
    <w:p w:rsidR="00C411B9" w:rsidRPr="00AF5AE4" w:rsidRDefault="00C411B9" w:rsidP="00C411B9">
      <w:pPr>
        <w:jc w:val="right"/>
      </w:pPr>
      <w:r w:rsidRPr="00AF5AE4">
        <w:rPr>
          <w:i/>
        </w:rPr>
        <w:t>М.В. Ардатова,</w:t>
      </w:r>
    </w:p>
    <w:p w:rsidR="00C411B9" w:rsidRPr="00AF5AE4" w:rsidRDefault="00C411B9" w:rsidP="00C411B9">
      <w:pPr>
        <w:jc w:val="right"/>
        <w:rPr>
          <w:shd w:val="clear" w:color="auto" w:fill="FFFFFF"/>
        </w:rPr>
      </w:pPr>
      <w:r w:rsidRPr="00AF5AE4">
        <w:t xml:space="preserve">студентка </w:t>
      </w:r>
      <w:r w:rsidRPr="00AF5AE4">
        <w:rPr>
          <w:shd w:val="clear" w:color="auto" w:fill="FFFFFF"/>
        </w:rPr>
        <w:t>АГГПУ им. В.М. Шукшина,</w:t>
      </w:r>
    </w:p>
    <w:p w:rsidR="00C411B9" w:rsidRDefault="00C411B9" w:rsidP="00C411B9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5 курс, ППФ (г. Бийск)</w:t>
      </w:r>
      <w:r>
        <w:rPr>
          <w:shd w:val="clear" w:color="auto" w:fill="FFFFFF"/>
        </w:rPr>
        <w:t>;</w:t>
      </w:r>
    </w:p>
    <w:p w:rsidR="00C411B9" w:rsidRPr="00AF5AE4" w:rsidRDefault="00C411B9" w:rsidP="00C411B9">
      <w:pPr>
        <w:jc w:val="right"/>
        <w:rPr>
          <w:shd w:val="clear" w:color="auto" w:fill="FFFFFF"/>
        </w:rPr>
      </w:pPr>
      <w:r w:rsidRPr="00AF5AE4">
        <w:rPr>
          <w:i/>
          <w:shd w:val="clear" w:color="auto" w:fill="FFFFFF"/>
        </w:rPr>
        <w:t>Н.Б. Шевченко,</w:t>
      </w:r>
    </w:p>
    <w:p w:rsidR="00C411B9" w:rsidRPr="00AF5AE4" w:rsidRDefault="00C411B9" w:rsidP="00C411B9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 xml:space="preserve">канд. </w:t>
      </w:r>
      <w:proofErr w:type="spellStart"/>
      <w:r w:rsidRPr="00AF5AE4">
        <w:rPr>
          <w:shd w:val="clear" w:color="auto" w:fill="FFFFFF"/>
        </w:rPr>
        <w:t>пед</w:t>
      </w:r>
      <w:proofErr w:type="spellEnd"/>
      <w:r w:rsidRPr="00AF5AE4">
        <w:rPr>
          <w:shd w:val="clear" w:color="auto" w:fill="FFFFFF"/>
        </w:rPr>
        <w:t>. наук, доцент</w:t>
      </w:r>
    </w:p>
    <w:p w:rsidR="00C411B9" w:rsidRPr="00AF5AE4" w:rsidRDefault="00C411B9" w:rsidP="00C411B9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кафедры педагогики и психологии</w:t>
      </w:r>
    </w:p>
    <w:p w:rsidR="00C411B9" w:rsidRPr="00AF5AE4" w:rsidRDefault="00C411B9" w:rsidP="00C411B9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АГ</w:t>
      </w:r>
      <w:r>
        <w:rPr>
          <w:shd w:val="clear" w:color="auto" w:fill="FFFFFF"/>
        </w:rPr>
        <w:t>ГПУ им. В.М. Шукшина (г. Бийск)</w:t>
      </w:r>
    </w:p>
    <w:p w:rsidR="00C411B9" w:rsidRPr="00AF5AE4" w:rsidRDefault="00C411B9" w:rsidP="00C411B9">
      <w:pPr>
        <w:spacing w:before="120" w:after="120"/>
        <w:ind w:firstLine="0"/>
        <w:jc w:val="center"/>
        <w:rPr>
          <w:b/>
          <w:bCs/>
        </w:rPr>
      </w:pPr>
      <w:r w:rsidRPr="00AF5AE4">
        <w:rPr>
          <w:b/>
          <w:bCs/>
        </w:rPr>
        <w:t>Формирование коммуникативной компетентности подростков посредством социально-психологического тренинга</w:t>
      </w:r>
    </w:p>
    <w:p w:rsidR="00C411B9" w:rsidRPr="00AF5AE4" w:rsidRDefault="00C411B9" w:rsidP="00C411B9">
      <w:pPr>
        <w:rPr>
          <w:b/>
          <w:bCs/>
        </w:rPr>
      </w:pPr>
      <w:r w:rsidRPr="00AF5AE4">
        <w:rPr>
          <w:b/>
          <w:bCs/>
        </w:rPr>
        <w:t xml:space="preserve">Аннотация. </w:t>
      </w:r>
      <w:r w:rsidRPr="00AF5AE4">
        <w:t>В статье представлены результаты экспериментального исследования, н</w:t>
      </w:r>
      <w:r w:rsidRPr="00AF5AE4">
        <w:t>а</w:t>
      </w:r>
      <w:r w:rsidRPr="00AF5AE4">
        <w:t>правленного на формирование коммуникативной компетентности подростков посредством социально-психологического тренинга.</w:t>
      </w:r>
    </w:p>
    <w:p w:rsidR="00C411B9" w:rsidRPr="00AF5AE4" w:rsidRDefault="00C411B9" w:rsidP="00C411B9">
      <w:r w:rsidRPr="00AF5AE4">
        <w:rPr>
          <w:b/>
          <w:bCs/>
        </w:rPr>
        <w:t>Ключевые слова:</w:t>
      </w:r>
      <w:r w:rsidRPr="00AF5AE4">
        <w:t xml:space="preserve"> коммуникативная компетентность, социально-психологический тр</w:t>
      </w:r>
      <w:r w:rsidRPr="00AF5AE4">
        <w:t>е</w:t>
      </w:r>
      <w:r w:rsidRPr="00AF5AE4">
        <w:t xml:space="preserve">нинг, подростковый возраст, умения и навыки, </w:t>
      </w:r>
      <w:proofErr w:type="spellStart"/>
      <w:r w:rsidRPr="00AF5AE4">
        <w:t>эмпатия</w:t>
      </w:r>
      <w:proofErr w:type="spellEnd"/>
      <w:r w:rsidRPr="00AF5AE4">
        <w:t>.</w:t>
      </w:r>
    </w:p>
    <w:p w:rsidR="00C411B9" w:rsidRPr="00AF5AE4" w:rsidRDefault="00C411B9" w:rsidP="00C411B9">
      <w:pPr>
        <w:suppressAutoHyphens/>
      </w:pPr>
      <w:r w:rsidRPr="00AF5AE4">
        <w:t>Подростковый возраст – это период, когда происходит закладывание фундамента будущей жизни в обществе. От того, насколько подростки успешно научатся выстраивать отношения с родителями, взрослыми, сверстниками, зависит их удовлетворенность профессиональной и личной жизнью в будущем. Для того</w:t>
      </w:r>
      <w:proofErr w:type="gramStart"/>
      <w:r w:rsidRPr="00AF5AE4">
        <w:t>,</w:t>
      </w:r>
      <w:proofErr w:type="gramEnd"/>
      <w:r w:rsidRPr="00AF5AE4">
        <w:t xml:space="preserve"> чтобы выстраивать отношения с другими людьми, необходимо, прежде всего, знать свои сильные и слабые стороны. Становление подростков как субъектов понимания других людей может спровоцировать агрессивное поведение по отношению взрослого, конфликты, как со сверстниками, родителями, так и с другими людьми. </w:t>
      </w:r>
      <w:proofErr w:type="gramStart"/>
      <w:r w:rsidRPr="00AF5AE4">
        <w:t xml:space="preserve">По мнению многих психологов (Г.М. </w:t>
      </w:r>
      <w:proofErr w:type="spellStart"/>
      <w:r w:rsidRPr="00AF5AE4">
        <w:t>Бреслав</w:t>
      </w:r>
      <w:proofErr w:type="spellEnd"/>
      <w:r w:rsidRPr="00AF5AE4">
        <w:t xml:space="preserve">, Л.В. Выготский, А.В. Петровский, Л.И. </w:t>
      </w:r>
      <w:proofErr w:type="spellStart"/>
      <w:r w:rsidRPr="00AF5AE4">
        <w:t>Рувинский</w:t>
      </w:r>
      <w:proofErr w:type="spellEnd"/>
      <w:r w:rsidRPr="00AF5AE4">
        <w:t xml:space="preserve"> и др.), общение подростков превращается в самостоятельный вид деятельности.</w:t>
      </w:r>
      <w:proofErr w:type="gramEnd"/>
      <w:r w:rsidRPr="00AF5AE4">
        <w:t xml:space="preserve"> В процессе общения они усваивают жизненные цели и ценности, нравственные идеалы, нормы и формы поведения. </w:t>
      </w:r>
      <w:proofErr w:type="gramStart"/>
      <w:r w:rsidRPr="00AF5AE4">
        <w:t>У них повышается уровень коммуникативной компетентности [1.</w:t>
      </w:r>
      <w:proofErr w:type="gramEnd"/>
      <w:r w:rsidRPr="00AF5AE4">
        <w:t xml:space="preserve"> </w:t>
      </w:r>
      <w:proofErr w:type="gramStart"/>
      <w:r w:rsidRPr="00AF5AE4">
        <w:t>С. 86].</w:t>
      </w:r>
      <w:proofErr w:type="gramEnd"/>
      <w:r w:rsidRPr="00AF5AE4">
        <w:t xml:space="preserve"> Неблагополучные взаимоотношения с товарищами возникает тогда, когда коммуникативная компетентность сформирована недостаточно. </w:t>
      </w:r>
      <w:proofErr w:type="gramStart"/>
      <w:r w:rsidRPr="00AF5AE4">
        <w:t>Это негативно отражается на эмоциональном состоянии подростков</w:t>
      </w:r>
      <w:r>
        <w:t xml:space="preserve"> </w:t>
      </w:r>
      <w:r w:rsidRPr="00AF5AE4">
        <w:t>[2.</w:t>
      </w:r>
      <w:proofErr w:type="gramEnd"/>
      <w:r w:rsidRPr="00AF5AE4">
        <w:t xml:space="preserve"> </w:t>
      </w:r>
      <w:proofErr w:type="gramStart"/>
      <w:r w:rsidRPr="00AF5AE4">
        <w:t>С. 105].</w:t>
      </w:r>
      <w:proofErr w:type="gramEnd"/>
      <w:r w:rsidRPr="00AF5AE4">
        <w:t xml:space="preserve"> В этом случае перед специалистами ставится особая задача – сформировать необходимый уровень коммуникативной компетентности у подростков. Для повышения уровня взаимопонимания подростков нужно использовать активные социально-психологические методы. Социально-психологический тренинг – один из методов активного обучения и </w:t>
      </w:r>
      <w:hyperlink r:id="rId6" w:tooltip="Механизмы психологического воздействия" w:history="1">
        <w:r w:rsidRPr="00AF5AE4">
          <w:rPr>
            <w:rStyle w:val="a3"/>
            <w:bdr w:val="none" w:sz="0" w:space="0" w:color="auto" w:frame="1"/>
          </w:rPr>
          <w:t>психологического воздействия</w:t>
        </w:r>
      </w:hyperlink>
      <w:r w:rsidRPr="00AF5AE4">
        <w:t xml:space="preserve">, осуществляемого в процессе интенсивного группового взаимодействия и направленного на повышение компетентности в сфере общения подростков, в котором общий принцип активности обучаемого дополняется принципом рефлексии над собственным поведением и поведением других участников групп. Разработка групповых форм тренинга связана с именами К. Левина, К. </w:t>
      </w:r>
      <w:proofErr w:type="spellStart"/>
      <w:r w:rsidRPr="00AF5AE4">
        <w:t>Роджерса</w:t>
      </w:r>
      <w:proofErr w:type="spellEnd"/>
      <w:r w:rsidRPr="00AF5AE4">
        <w:t xml:space="preserve">, Л. </w:t>
      </w:r>
      <w:proofErr w:type="spellStart"/>
      <w:r w:rsidRPr="00AF5AE4">
        <w:t>Брадфорта</w:t>
      </w:r>
      <w:proofErr w:type="spellEnd"/>
      <w:r w:rsidRPr="00AF5AE4">
        <w:t xml:space="preserve">, Р. </w:t>
      </w:r>
      <w:proofErr w:type="spellStart"/>
      <w:r w:rsidRPr="00AF5AE4">
        <w:t>Липпита</w:t>
      </w:r>
      <w:proofErr w:type="spellEnd"/>
      <w:r w:rsidRPr="00AF5AE4">
        <w:t xml:space="preserve">, </w:t>
      </w:r>
      <w:r>
        <w:t xml:space="preserve">               </w:t>
      </w:r>
      <w:r w:rsidRPr="00AF5AE4">
        <w:t xml:space="preserve">М. </w:t>
      </w:r>
      <w:proofErr w:type="spellStart"/>
      <w:r w:rsidRPr="00AF5AE4">
        <w:t>Форверга</w:t>
      </w:r>
      <w:proofErr w:type="spellEnd"/>
      <w:r w:rsidRPr="00AF5AE4">
        <w:t xml:space="preserve">. Опыт использования психологического тренинга отражен в работах отечественных психологов: </w:t>
      </w:r>
      <w:proofErr w:type="gramStart"/>
      <w:r w:rsidRPr="00AF5AE4">
        <w:t xml:space="preserve">Г.А. Ковалева, </w:t>
      </w:r>
      <w:r>
        <w:t xml:space="preserve">         </w:t>
      </w:r>
      <w:r w:rsidRPr="00AF5AE4">
        <w:t xml:space="preserve">Л.А. Петровской, Ю.А. Емельянова, Х. </w:t>
      </w:r>
      <w:proofErr w:type="spellStart"/>
      <w:r w:rsidRPr="00AF5AE4">
        <w:t>Миккина</w:t>
      </w:r>
      <w:proofErr w:type="spellEnd"/>
      <w:r w:rsidRPr="00AF5AE4">
        <w:t xml:space="preserve"> и др. [3.</w:t>
      </w:r>
      <w:proofErr w:type="gramEnd"/>
      <w:r w:rsidRPr="00AF5AE4">
        <w:t xml:space="preserve"> </w:t>
      </w:r>
      <w:proofErr w:type="gramStart"/>
      <w:r w:rsidRPr="00AF5AE4">
        <w:t>С. 143].</w:t>
      </w:r>
      <w:proofErr w:type="gramEnd"/>
    </w:p>
    <w:p w:rsidR="00C411B9" w:rsidRPr="003717EC" w:rsidRDefault="00C411B9" w:rsidP="00C411B9">
      <w:pPr>
        <w:suppressAutoHyphens/>
        <w:rPr>
          <w:spacing w:val="-4"/>
        </w:rPr>
      </w:pPr>
      <w:r w:rsidRPr="003717EC">
        <w:rPr>
          <w:spacing w:val="-4"/>
        </w:rPr>
        <w:t>Целью исследовательской работы выступило изучение и формирование коммуникативной компетентности подростков посредством социально-психологического тренинга. В исследовани</w:t>
      </w:r>
      <w:r>
        <w:rPr>
          <w:spacing w:val="-4"/>
        </w:rPr>
        <w:t>и принимали участие 60 обучающих</w:t>
      </w:r>
      <w:r w:rsidRPr="003717EC">
        <w:rPr>
          <w:spacing w:val="-4"/>
        </w:rPr>
        <w:t>ся в возрасте 13-14 лет седьмых классов МБОУ «Гимназия № 11» города Бийска Алтайского края. Были сформированы контрольная и экспертная группы по 30 подростков в каждой группе. Необходимо было решить следующие задачи:</w:t>
      </w:r>
    </w:p>
    <w:p w:rsidR="00C411B9" w:rsidRPr="00AF5AE4" w:rsidRDefault="00C411B9" w:rsidP="00C411B9">
      <w:pPr>
        <w:numPr>
          <w:ilvl w:val="0"/>
          <w:numId w:val="2"/>
        </w:numPr>
        <w:tabs>
          <w:tab w:val="left" w:pos="500"/>
        </w:tabs>
        <w:suppressAutoHyphens/>
        <w:autoSpaceDE w:val="0"/>
        <w:autoSpaceDN w:val="0"/>
        <w:adjustRightInd w:val="0"/>
        <w:ind w:left="0" w:firstLine="284"/>
      </w:pPr>
      <w:r w:rsidRPr="00AF5AE4">
        <w:t>Изучить уровень коммуникативной компетентности в подростковом возрасте.</w:t>
      </w:r>
    </w:p>
    <w:p w:rsidR="00C411B9" w:rsidRPr="00AF5AE4" w:rsidRDefault="00C411B9" w:rsidP="00C411B9">
      <w:pPr>
        <w:numPr>
          <w:ilvl w:val="0"/>
          <w:numId w:val="2"/>
        </w:numPr>
        <w:tabs>
          <w:tab w:val="left" w:pos="500"/>
        </w:tabs>
        <w:suppressAutoHyphens/>
        <w:autoSpaceDE w:val="0"/>
        <w:autoSpaceDN w:val="0"/>
        <w:adjustRightInd w:val="0"/>
        <w:ind w:left="0" w:firstLine="284"/>
      </w:pPr>
      <w:r w:rsidRPr="00AF5AE4">
        <w:t>Составить и реализовать социально-психологический тренинг, направленный на формирование коммуникативной компетентности у подростков.</w:t>
      </w:r>
    </w:p>
    <w:p w:rsidR="00C411B9" w:rsidRPr="00AF5AE4" w:rsidRDefault="00C411B9" w:rsidP="00C411B9">
      <w:pPr>
        <w:numPr>
          <w:ilvl w:val="0"/>
          <w:numId w:val="2"/>
        </w:numPr>
        <w:tabs>
          <w:tab w:val="left" w:pos="500"/>
        </w:tabs>
        <w:suppressAutoHyphens/>
        <w:autoSpaceDE w:val="0"/>
        <w:autoSpaceDN w:val="0"/>
        <w:adjustRightInd w:val="0"/>
        <w:ind w:left="0" w:firstLine="284"/>
      </w:pPr>
      <w:r w:rsidRPr="00AF5AE4">
        <w:t>Экспериментально оценить эффективность социально-психологического тренинга.</w:t>
      </w:r>
    </w:p>
    <w:p w:rsidR="00C411B9" w:rsidRPr="00AF5AE4" w:rsidRDefault="00C411B9" w:rsidP="00C411B9">
      <w:pPr>
        <w:suppressAutoHyphens/>
        <w:autoSpaceDE w:val="0"/>
        <w:autoSpaceDN w:val="0"/>
        <w:adjustRightInd w:val="0"/>
      </w:pPr>
      <w:r w:rsidRPr="00AF5AE4">
        <w:t>Экспериментальное исследование проходило в три этапа: констатирующий, формирующий, контрольный.</w:t>
      </w:r>
    </w:p>
    <w:p w:rsidR="00C411B9" w:rsidRPr="00AF5AE4" w:rsidRDefault="00C411B9" w:rsidP="00C411B9">
      <w:pPr>
        <w:pStyle w:val="a4"/>
        <w:suppressAutoHyphens/>
        <w:spacing w:before="0" w:after="0"/>
      </w:pPr>
      <w:r w:rsidRPr="00AF5AE4">
        <w:t xml:space="preserve">На констатирующем этапе исследования проводилась диагностика контрольной и экспертной группы для изучения уровня коммуникативной компетентности у подростков с помощью следующих методик: адаптированный вариант американского тест-опросника коммуникативных умений Л. Михельсона в адаптации </w:t>
      </w:r>
      <w:r>
        <w:t xml:space="preserve">   </w:t>
      </w:r>
      <w:r w:rsidRPr="00AF5AE4">
        <w:t xml:space="preserve">Ю.З. </w:t>
      </w:r>
      <w:proofErr w:type="spellStart"/>
      <w:r w:rsidRPr="00AF5AE4">
        <w:t>Гильбуха</w:t>
      </w:r>
      <w:proofErr w:type="spellEnd"/>
      <w:r w:rsidRPr="00AF5AE4">
        <w:t xml:space="preserve">; методика «Оценка уровня общительности» </w:t>
      </w:r>
      <w:r>
        <w:t xml:space="preserve">              </w:t>
      </w:r>
      <w:r w:rsidRPr="00AF5AE4">
        <w:t xml:space="preserve">В.Ф. </w:t>
      </w:r>
      <w:proofErr w:type="spellStart"/>
      <w:r w:rsidRPr="00AF5AE4">
        <w:t>Ряховского</w:t>
      </w:r>
      <w:proofErr w:type="spellEnd"/>
      <w:r w:rsidRPr="00AF5AE4">
        <w:t>; методика «Оценка отношений подростка с классом».</w:t>
      </w:r>
    </w:p>
    <w:p w:rsidR="00C411B9" w:rsidRPr="00AF5AE4" w:rsidRDefault="00C411B9" w:rsidP="00C411B9">
      <w:pPr>
        <w:pStyle w:val="a4"/>
        <w:suppressAutoHyphens/>
        <w:spacing w:before="0" w:after="0"/>
      </w:pPr>
      <w:r w:rsidRPr="00AF5AE4">
        <w:t xml:space="preserve">Результаты показали низкий уровень коммуникативной компетентности. </w:t>
      </w:r>
      <w:proofErr w:type="gramStart"/>
      <w:r w:rsidRPr="00AF5AE4">
        <w:t>Больше половины подростков каждой группы практически не имели навыков общения ни в парном взаимодействии, ни в групповом.</w:t>
      </w:r>
      <w:proofErr w:type="gramEnd"/>
      <w:r w:rsidRPr="00AF5AE4">
        <w:t xml:space="preserve"> Отстаивание своей точки зрения у подростков происходило с агрессией. Они воспринимали группу нейтрально или как средство, способствующее достижению тех или иных индивидуальных целей.</w:t>
      </w:r>
    </w:p>
    <w:p w:rsidR="00C411B9" w:rsidRPr="00AF5AE4" w:rsidRDefault="00C411B9" w:rsidP="00C411B9">
      <w:pPr>
        <w:pStyle w:val="a4"/>
        <w:suppressAutoHyphens/>
        <w:spacing w:before="0" w:after="0"/>
      </w:pPr>
      <w:r w:rsidRPr="00AF5AE4">
        <w:t xml:space="preserve">На формирующем этапе исследования с экспертной группой был проведен специально разработанный социально-психологический тренинг. Он состоял из эмоционального блока, поведенческого блока и когнитивного блока. Задачи социально-психологического тренинга: формировать у подростков </w:t>
      </w:r>
      <w:r w:rsidRPr="00AF5AE4">
        <w:rPr>
          <w:rStyle w:val="c2"/>
        </w:rPr>
        <w:t xml:space="preserve">навыки вербальной и невербальной речи, развивать способность к </w:t>
      </w:r>
      <w:proofErr w:type="spellStart"/>
      <w:r w:rsidRPr="00AF5AE4">
        <w:rPr>
          <w:rStyle w:val="c2"/>
        </w:rPr>
        <w:t>эмпатии</w:t>
      </w:r>
      <w:proofErr w:type="spellEnd"/>
      <w:r w:rsidRPr="00AF5AE4">
        <w:rPr>
          <w:shd w:val="clear" w:color="auto" w:fill="FFFFFF"/>
        </w:rPr>
        <w:t xml:space="preserve">, формировать навыки управления собой, </w:t>
      </w:r>
      <w:r w:rsidRPr="00AF5AE4">
        <w:t xml:space="preserve">формировать </w:t>
      </w:r>
      <w:r w:rsidRPr="00AF5AE4">
        <w:rPr>
          <w:rStyle w:val="c2"/>
        </w:rPr>
        <w:t>навыки принятия решений и нахождение компромисса.</w:t>
      </w:r>
    </w:p>
    <w:p w:rsidR="00C411B9" w:rsidRPr="003717EC" w:rsidRDefault="00C411B9" w:rsidP="00C411B9">
      <w:pPr>
        <w:pStyle w:val="ListParagraph"/>
        <w:shd w:val="clear" w:color="auto" w:fill="FFFFFF"/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proofErr w:type="gramStart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lastRenderedPageBreak/>
        <w:t xml:space="preserve">Эмоциональный блок был направлен на формирование навыков вербальной и невербальной речи, способности к </w:t>
      </w:r>
      <w:proofErr w:type="spellStart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>эмпатии</w:t>
      </w:r>
      <w:proofErr w:type="spellEnd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 xml:space="preserve"> (упражнения:</w:t>
      </w:r>
      <w:proofErr w:type="gramEnd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 xml:space="preserve"> </w:t>
      </w:r>
      <w:proofErr w:type="gramStart"/>
      <w:r w:rsidRPr="003717EC">
        <w:rPr>
          <w:rFonts w:ascii="Times New Roman" w:hAnsi="Times New Roman" w:cs="Times New Roman"/>
          <w:spacing w:val="-8"/>
          <w:sz w:val="20"/>
          <w:szCs w:val="20"/>
        </w:rPr>
        <w:t>«Дар убеждения», «Подарок», «Необычное приветствие», «Зеркало», «Я тебя понимаю», «Да» и др.).</w:t>
      </w:r>
      <w:proofErr w:type="gramEnd"/>
      <w:r w:rsidRPr="003717E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gramStart"/>
      <w:r w:rsidRPr="003717EC">
        <w:rPr>
          <w:rFonts w:ascii="Times New Roman" w:hAnsi="Times New Roman" w:cs="Times New Roman"/>
          <w:spacing w:val="-8"/>
          <w:sz w:val="20"/>
          <w:szCs w:val="20"/>
        </w:rPr>
        <w:t xml:space="preserve">Поведенческий блок был направлен на формирование </w:t>
      </w:r>
      <w:r w:rsidRPr="003717EC">
        <w:rPr>
          <w:rFonts w:ascii="Times New Roman" w:hAnsi="Times New Roman" w:cs="Times New Roman"/>
          <w:spacing w:val="-8"/>
          <w:sz w:val="20"/>
          <w:szCs w:val="20"/>
          <w:shd w:val="clear" w:color="auto" w:fill="FFFFFF"/>
        </w:rPr>
        <w:t>навыков управления собой</w:t>
      </w:r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 xml:space="preserve"> (упражнения:</w:t>
      </w:r>
      <w:proofErr w:type="gramEnd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 xml:space="preserve"> </w:t>
      </w:r>
      <w:proofErr w:type="gramStart"/>
      <w:r w:rsidRPr="003717EC">
        <w:rPr>
          <w:rFonts w:ascii="Times New Roman" w:hAnsi="Times New Roman" w:cs="Times New Roman"/>
          <w:spacing w:val="-8"/>
          <w:sz w:val="20"/>
          <w:szCs w:val="20"/>
        </w:rPr>
        <w:t xml:space="preserve">«Коллективный счёт», «Моль», 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    </w:t>
      </w:r>
      <w:r w:rsidRPr="003717EC">
        <w:rPr>
          <w:rFonts w:ascii="Times New Roman" w:hAnsi="Times New Roman" w:cs="Times New Roman"/>
          <w:spacing w:val="-8"/>
          <w:sz w:val="20"/>
          <w:szCs w:val="20"/>
        </w:rPr>
        <w:t>«Я отличаюсь от тебя», «Диспут», «Мы похожи» и др.).</w:t>
      </w:r>
      <w:proofErr w:type="gramEnd"/>
      <w:r w:rsidRPr="003717E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gramStart"/>
      <w:r w:rsidRPr="003717EC">
        <w:rPr>
          <w:rFonts w:ascii="Times New Roman" w:hAnsi="Times New Roman" w:cs="Times New Roman"/>
          <w:spacing w:val="-8"/>
          <w:sz w:val="20"/>
          <w:szCs w:val="20"/>
        </w:rPr>
        <w:t xml:space="preserve">На когнитивном этапе у подростков формировали </w:t>
      </w:r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>навыки принятия решений и нахождение компромисса (упражнения:</w:t>
      </w:r>
      <w:proofErr w:type="gramEnd"/>
      <w:r w:rsidRPr="003717EC">
        <w:rPr>
          <w:rStyle w:val="c2"/>
          <w:rFonts w:ascii="Times New Roman" w:hAnsi="Times New Roman"/>
          <w:spacing w:val="-8"/>
          <w:sz w:val="20"/>
          <w:szCs w:val="20"/>
        </w:rPr>
        <w:t xml:space="preserve"> </w:t>
      </w:r>
      <w:proofErr w:type="gramStart"/>
      <w:r w:rsidRPr="003717EC">
        <w:rPr>
          <w:rFonts w:ascii="Times New Roman" w:hAnsi="Times New Roman" w:cs="Times New Roman"/>
          <w:spacing w:val="-8"/>
          <w:sz w:val="20"/>
          <w:szCs w:val="20"/>
        </w:rPr>
        <w:t>«Строй», «Вижу разницу», «Необычное приветствие», «Потерпевшие кораблекрушение», «Спутанные цепочки», «Рассмеши партнера» и др.).</w:t>
      </w:r>
      <w:proofErr w:type="gramEnd"/>
    </w:p>
    <w:p w:rsidR="00C411B9" w:rsidRPr="003717EC" w:rsidRDefault="00C411B9" w:rsidP="00C411B9">
      <w:pPr>
        <w:pStyle w:val="a4"/>
        <w:suppressAutoHyphens/>
        <w:spacing w:before="0" w:after="0" w:line="220" w:lineRule="exact"/>
        <w:rPr>
          <w:spacing w:val="-4"/>
        </w:rPr>
      </w:pPr>
      <w:r w:rsidRPr="003717EC">
        <w:rPr>
          <w:spacing w:val="-4"/>
        </w:rPr>
        <w:t>На контрольном этапе исследования проводилась повторная диагностика с подростками экспертной группы. Сравнив полученные результаты между контрольной и экспертной группы, а также результаты экспертной группы до и после проведения специально разработанного тренинга, направленного на формирование коммуникативной компетентности у подростков, уровень развития коммуникативной компетенции у подростков экспертной группы повысился в 3 раза. На первый план для подростков экспериментальной группы выступают проблемы группы и отдельных ее членов, наблюдается заинтересованность, как в успехах каждого члена группы, так и группы в целом; стремления внести свой вклад в групповую деятельность. Подростки научились адекватно реагировать на справедливую и несправедливую критику, на задевающее, провоцирующее поведение со стороны собеседника, научились оказывать и принимать знаки внимания от сверстника. Подростки экспериментальной группы умеют обратиться к сверстнику с просьбой, самому оказать и принимать сочувствие, поддержку и т.д. Исходя из этого, можно сделать вывод, что данный социально-психологический тренинг</w:t>
      </w:r>
      <w:r w:rsidRPr="003717EC">
        <w:rPr>
          <w:spacing w:val="-4"/>
          <w:highlight w:val="white"/>
        </w:rPr>
        <w:t>, направленный</w:t>
      </w:r>
      <w:r w:rsidRPr="003717EC">
        <w:rPr>
          <w:spacing w:val="-4"/>
        </w:rPr>
        <w:t xml:space="preserve"> на формирование коммуникативной компетентности у подростков</w:t>
      </w:r>
      <w:r w:rsidRPr="003717EC">
        <w:rPr>
          <w:spacing w:val="-4"/>
          <w:highlight w:val="white"/>
        </w:rPr>
        <w:t xml:space="preserve"> оказался</w:t>
      </w:r>
      <w:r w:rsidRPr="003717EC">
        <w:rPr>
          <w:spacing w:val="-4"/>
        </w:rPr>
        <w:t xml:space="preserve"> эффективным. Тренинг состоял</w:t>
      </w:r>
      <w:r w:rsidRPr="003717EC">
        <w:rPr>
          <w:spacing w:val="-4"/>
          <w:highlight w:val="white"/>
        </w:rPr>
        <w:t xml:space="preserve"> из эмоционального блока, поведенческого блока и когнитивного блока. Тренинг проводился систематически</w:t>
      </w:r>
      <w:r w:rsidRPr="003717EC">
        <w:rPr>
          <w:spacing w:val="-4"/>
        </w:rPr>
        <w:t xml:space="preserve">, так как подростки приобрели </w:t>
      </w:r>
      <w:r w:rsidRPr="003717EC">
        <w:rPr>
          <w:rStyle w:val="c2"/>
          <w:spacing w:val="-4"/>
        </w:rPr>
        <w:t xml:space="preserve">навыки вербальной и невербальной речи, способность к </w:t>
      </w:r>
      <w:proofErr w:type="spellStart"/>
      <w:r w:rsidRPr="003717EC">
        <w:rPr>
          <w:rStyle w:val="c2"/>
          <w:spacing w:val="-4"/>
        </w:rPr>
        <w:t>эмпатии</w:t>
      </w:r>
      <w:proofErr w:type="spellEnd"/>
      <w:r w:rsidRPr="003717EC">
        <w:rPr>
          <w:rStyle w:val="c2"/>
          <w:spacing w:val="-4"/>
        </w:rPr>
        <w:t xml:space="preserve">, </w:t>
      </w:r>
      <w:r w:rsidRPr="003717EC">
        <w:rPr>
          <w:spacing w:val="-4"/>
          <w:shd w:val="clear" w:color="auto" w:fill="FFFFFF"/>
        </w:rPr>
        <w:t>навыки управления собой,</w:t>
      </w:r>
      <w:r w:rsidRPr="003717EC">
        <w:rPr>
          <w:rStyle w:val="c2"/>
          <w:spacing w:val="-4"/>
        </w:rPr>
        <w:t xml:space="preserve"> навыки принятия решений, нахождение компромисса.</w:t>
      </w:r>
    </w:p>
    <w:p w:rsidR="00C411B9" w:rsidRPr="00AF5AE4" w:rsidRDefault="00C411B9" w:rsidP="00C411B9">
      <w:pPr>
        <w:suppressAutoHyphens/>
        <w:spacing w:line="220" w:lineRule="exact"/>
        <w:rPr>
          <w:rStyle w:val="c2"/>
        </w:rPr>
      </w:pPr>
      <w:r w:rsidRPr="00AF5AE4">
        <w:rPr>
          <w:rStyle w:val="c2"/>
        </w:rPr>
        <w:t xml:space="preserve">Именно в подростковом возрасте закладываются личностные особенности, связанные с ответственностью, </w:t>
      </w:r>
      <w:proofErr w:type="spellStart"/>
      <w:r w:rsidRPr="00AF5AE4">
        <w:rPr>
          <w:rStyle w:val="c2"/>
        </w:rPr>
        <w:t>рефлексивностью</w:t>
      </w:r>
      <w:proofErr w:type="spellEnd"/>
      <w:r w:rsidRPr="00AF5AE4">
        <w:rPr>
          <w:rStyle w:val="c2"/>
        </w:rPr>
        <w:t xml:space="preserve">, целостностью </w:t>
      </w:r>
      <w:proofErr w:type="gramStart"/>
      <w:r w:rsidRPr="00AF5AE4">
        <w:rPr>
          <w:rStyle w:val="c2"/>
        </w:rPr>
        <w:t>Я-концепции</w:t>
      </w:r>
      <w:proofErr w:type="gramEnd"/>
      <w:r w:rsidRPr="00AF5AE4">
        <w:rPr>
          <w:rStyle w:val="c2"/>
        </w:rPr>
        <w:t>, как важные качества зрелой личности. От развития коммуникативной сферы в подростковом периоде зависит дальнейшая социализация подростка и интеграция его в современном обществе, и его личностное становление.</w:t>
      </w:r>
    </w:p>
    <w:p w:rsidR="00C411B9" w:rsidRPr="00AF5AE4" w:rsidRDefault="00C411B9" w:rsidP="00C411B9">
      <w:pPr>
        <w:suppressAutoHyphens/>
        <w:spacing w:line="220" w:lineRule="exact"/>
      </w:pPr>
      <w:r w:rsidRPr="00AF5AE4">
        <w:t>Проводя с подростками такого рода социально-психологические тренинги, можно добиться положительной динамики в развитии уровня коммуникативной компетентности.</w:t>
      </w:r>
    </w:p>
    <w:p w:rsidR="00C411B9" w:rsidRPr="00AF5AE4" w:rsidRDefault="00C411B9" w:rsidP="00C411B9">
      <w:pPr>
        <w:spacing w:line="200" w:lineRule="exact"/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Литература:</w:t>
      </w:r>
    </w:p>
    <w:p w:rsidR="00C411B9" w:rsidRPr="00AF5AE4" w:rsidRDefault="00C411B9" w:rsidP="00C411B9">
      <w:pPr>
        <w:pStyle w:val="a4"/>
        <w:numPr>
          <w:ilvl w:val="0"/>
          <w:numId w:val="1"/>
        </w:numPr>
        <w:shd w:val="clear" w:color="auto" w:fill="FFFFFF"/>
        <w:tabs>
          <w:tab w:val="left" w:pos="500"/>
        </w:tabs>
        <w:spacing w:before="0" w:after="0" w:line="200" w:lineRule="exact"/>
        <w:ind w:left="0" w:firstLine="284"/>
        <w:rPr>
          <w:sz w:val="18"/>
          <w:szCs w:val="18"/>
          <w:shd w:val="clear" w:color="auto" w:fill="FFFFFF"/>
        </w:rPr>
      </w:pPr>
      <w:r w:rsidRPr="00AF5AE4">
        <w:rPr>
          <w:i/>
          <w:iCs/>
          <w:sz w:val="18"/>
          <w:szCs w:val="18"/>
        </w:rPr>
        <w:t>Андреева, Г.М.</w:t>
      </w:r>
      <w:r w:rsidRPr="00AF5AE4">
        <w:rPr>
          <w:sz w:val="18"/>
          <w:szCs w:val="18"/>
        </w:rPr>
        <w:t xml:space="preserve"> Социальная психология </w:t>
      </w:r>
      <w:r w:rsidRPr="00AF5AE4">
        <w:rPr>
          <w:sz w:val="18"/>
          <w:szCs w:val="18"/>
          <w:shd w:val="clear" w:color="auto" w:fill="FFFFFF"/>
        </w:rPr>
        <w:t>[Текст] /</w:t>
      </w:r>
      <w:r w:rsidRPr="00AF5AE4">
        <w:rPr>
          <w:i/>
          <w:iCs/>
          <w:sz w:val="18"/>
          <w:szCs w:val="18"/>
        </w:rPr>
        <w:t xml:space="preserve"> </w:t>
      </w:r>
      <w:r w:rsidRPr="00AF5AE4">
        <w:rPr>
          <w:iCs/>
          <w:sz w:val="18"/>
          <w:szCs w:val="18"/>
        </w:rPr>
        <w:t>Г.М. Андреева</w:t>
      </w:r>
      <w:r w:rsidRPr="00AF5AE4">
        <w:rPr>
          <w:sz w:val="18"/>
          <w:szCs w:val="18"/>
        </w:rPr>
        <w:t>. – М.: Аспект Пресс, 1996. – 376 с.</w:t>
      </w:r>
    </w:p>
    <w:p w:rsidR="00C411B9" w:rsidRPr="00AF5AE4" w:rsidRDefault="00C411B9" w:rsidP="00C411B9">
      <w:pPr>
        <w:pStyle w:val="ListParagraph"/>
        <w:numPr>
          <w:ilvl w:val="0"/>
          <w:numId w:val="1"/>
        </w:numPr>
        <w:tabs>
          <w:tab w:val="left" w:pos="500"/>
        </w:tabs>
        <w:spacing w:after="0" w:line="200" w:lineRule="exact"/>
        <w:ind w:left="0" w:firstLine="284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proofErr w:type="spellStart"/>
      <w:r w:rsidRPr="00AF5AE4">
        <w:rPr>
          <w:rFonts w:ascii="Times New Roman" w:hAnsi="Times New Roman" w:cs="Times New Roman"/>
          <w:i/>
          <w:iCs/>
          <w:sz w:val="18"/>
          <w:szCs w:val="18"/>
        </w:rPr>
        <w:t>Бреслав</w:t>
      </w:r>
      <w:proofErr w:type="spellEnd"/>
      <w:r w:rsidRPr="00AF5AE4">
        <w:rPr>
          <w:rFonts w:ascii="Times New Roman" w:hAnsi="Times New Roman" w:cs="Times New Roman"/>
          <w:i/>
          <w:iCs/>
          <w:sz w:val="18"/>
          <w:szCs w:val="18"/>
        </w:rPr>
        <w:t>, Г.М</w:t>
      </w:r>
      <w:r w:rsidRPr="00AF5AE4">
        <w:rPr>
          <w:rFonts w:ascii="Times New Roman" w:hAnsi="Times New Roman" w:cs="Times New Roman"/>
          <w:sz w:val="18"/>
          <w:szCs w:val="18"/>
        </w:rPr>
        <w:t xml:space="preserve">. Эмоциональные особенности формирования личности в детстве 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[Текст] / Г.М. </w:t>
      </w:r>
      <w:proofErr w:type="spellStart"/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>Бреслав</w:t>
      </w:r>
      <w:proofErr w:type="spellEnd"/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// Педагогика. </w:t>
      </w:r>
      <w:r w:rsidRPr="00AF5AE4">
        <w:rPr>
          <w:rFonts w:ascii="Times New Roman" w:hAnsi="Times New Roman" w:cs="Times New Roman"/>
          <w:sz w:val="18"/>
          <w:szCs w:val="18"/>
        </w:rPr>
        <w:t xml:space="preserve">– 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1990. </w:t>
      </w:r>
      <w:r w:rsidRPr="00AF5AE4">
        <w:rPr>
          <w:rFonts w:ascii="Times New Roman" w:hAnsi="Times New Roman" w:cs="Times New Roman"/>
          <w:sz w:val="18"/>
          <w:szCs w:val="18"/>
        </w:rPr>
        <w:t>–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132 с.</w:t>
      </w:r>
    </w:p>
    <w:p w:rsidR="00C411B9" w:rsidRPr="00AF5AE4" w:rsidRDefault="00C411B9" w:rsidP="00C411B9">
      <w:pPr>
        <w:pStyle w:val="ListParagraph"/>
        <w:numPr>
          <w:ilvl w:val="0"/>
          <w:numId w:val="1"/>
        </w:numPr>
        <w:tabs>
          <w:tab w:val="left" w:pos="500"/>
        </w:tabs>
        <w:spacing w:after="0" w:line="200" w:lineRule="exact"/>
        <w:ind w:left="0" w:firstLine="284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proofErr w:type="spellStart"/>
      <w:r w:rsidRPr="00AF5AE4">
        <w:rPr>
          <w:rFonts w:ascii="Times New Roman" w:hAnsi="Times New Roman" w:cs="Times New Roman"/>
          <w:i/>
          <w:iCs/>
          <w:sz w:val="18"/>
          <w:szCs w:val="18"/>
        </w:rPr>
        <w:t>Рувинский</w:t>
      </w:r>
      <w:proofErr w:type="spellEnd"/>
      <w:r w:rsidRPr="00AF5AE4">
        <w:rPr>
          <w:rFonts w:ascii="Times New Roman" w:hAnsi="Times New Roman" w:cs="Times New Roman"/>
          <w:i/>
          <w:iCs/>
          <w:sz w:val="18"/>
          <w:szCs w:val="18"/>
        </w:rPr>
        <w:t>, Л.</w:t>
      </w:r>
      <w:r w:rsidRPr="00AF5AE4">
        <w:rPr>
          <w:rFonts w:ascii="Times New Roman" w:hAnsi="Times New Roman" w:cs="Times New Roman"/>
          <w:i/>
          <w:sz w:val="18"/>
          <w:szCs w:val="18"/>
        </w:rPr>
        <w:t>И.</w:t>
      </w:r>
      <w:r w:rsidRPr="00AF5AE4">
        <w:rPr>
          <w:rFonts w:ascii="Times New Roman" w:hAnsi="Times New Roman" w:cs="Times New Roman"/>
          <w:sz w:val="18"/>
          <w:szCs w:val="18"/>
        </w:rPr>
        <w:t xml:space="preserve"> Психология самовоспитания 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[Текст] / Л.И. </w:t>
      </w:r>
      <w:proofErr w:type="spellStart"/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>Рувинский</w:t>
      </w:r>
      <w:proofErr w:type="spellEnd"/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// Москва: Просвещение. </w:t>
      </w:r>
      <w:r w:rsidRPr="00AF5AE4">
        <w:rPr>
          <w:rFonts w:ascii="Times New Roman" w:hAnsi="Times New Roman" w:cs="Times New Roman"/>
          <w:sz w:val="18"/>
          <w:szCs w:val="18"/>
        </w:rPr>
        <w:t xml:space="preserve">– 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1999. </w:t>
      </w:r>
      <w:r w:rsidRPr="00AF5AE4">
        <w:rPr>
          <w:rFonts w:ascii="Times New Roman" w:hAnsi="Times New Roman" w:cs="Times New Roman"/>
          <w:sz w:val="18"/>
          <w:szCs w:val="18"/>
        </w:rPr>
        <w:t>–</w:t>
      </w:r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132 с.</w:t>
      </w:r>
    </w:p>
    <w:p w:rsidR="00B43DFC" w:rsidRDefault="00C411B9" w:rsidP="00C411B9">
      <w:r>
        <w:rPr>
          <w:bCs/>
        </w:rPr>
        <w:br w:type="page"/>
      </w:r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20EFA"/>
    <w:multiLevelType w:val="hybridMultilevel"/>
    <w:tmpl w:val="965A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787DB2"/>
    <w:multiLevelType w:val="hybridMultilevel"/>
    <w:tmpl w:val="C7D4A620"/>
    <w:lvl w:ilvl="0" w:tplc="A63E3A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C7"/>
    <w:rsid w:val="000571C7"/>
    <w:rsid w:val="00646A22"/>
    <w:rsid w:val="00B43DFC"/>
    <w:rsid w:val="00C4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1B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411B9"/>
    <w:rPr>
      <w:color w:val="0000FF"/>
      <w:u w:val="single"/>
    </w:rPr>
  </w:style>
  <w:style w:type="paragraph" w:styleId="a4">
    <w:name w:val="Normal (Web)"/>
    <w:basedOn w:val="a"/>
    <w:link w:val="a5"/>
    <w:rsid w:val="00C411B9"/>
    <w:pPr>
      <w:spacing w:before="280" w:after="280"/>
    </w:pPr>
  </w:style>
  <w:style w:type="paragraph" w:customStyle="1" w:styleId="ListParagraph">
    <w:name w:val="List Paragraph"/>
    <w:basedOn w:val="a"/>
    <w:rsid w:val="00C411B9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C411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2">
    <w:name w:val="c2"/>
    <w:rsid w:val="00C411B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1B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411B9"/>
    <w:rPr>
      <w:color w:val="0000FF"/>
      <w:u w:val="single"/>
    </w:rPr>
  </w:style>
  <w:style w:type="paragraph" w:styleId="a4">
    <w:name w:val="Normal (Web)"/>
    <w:basedOn w:val="a"/>
    <w:link w:val="a5"/>
    <w:rsid w:val="00C411B9"/>
    <w:pPr>
      <w:spacing w:before="280" w:after="280"/>
    </w:pPr>
  </w:style>
  <w:style w:type="paragraph" w:customStyle="1" w:styleId="ListParagraph">
    <w:name w:val="List Paragraph"/>
    <w:basedOn w:val="a"/>
    <w:rsid w:val="00C411B9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C411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2">
    <w:name w:val="c2"/>
    <w:rsid w:val="00C411B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era.ru/4855/mehanizmy-psihologicheskogo-vozdeystviy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2018-12-05T07:10:00Z</dcterms:created>
  <dcterms:modified xsi:type="dcterms:W3CDTF">2018-12-05T07:10:00Z</dcterms:modified>
</cp:coreProperties>
</file>