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07E" w:rsidRPr="00EC21BF" w:rsidRDefault="00EC21BF" w:rsidP="00EC21BF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rFonts w:ascii="Arial" w:hAnsi="Arial" w:cs="Arial"/>
          <w:b/>
        </w:rPr>
      </w:pPr>
      <w:r w:rsidRPr="00EC21BF">
        <w:rPr>
          <w:b/>
        </w:rPr>
        <w:t xml:space="preserve">Готовность </w:t>
      </w:r>
      <w:r w:rsidRPr="00EC21BF">
        <w:rPr>
          <w:b/>
          <w:bCs/>
        </w:rPr>
        <w:t>преподавателей высшей школы</w:t>
      </w:r>
      <w:r w:rsidRPr="00EC21BF">
        <w:rPr>
          <w:b/>
        </w:rPr>
        <w:t xml:space="preserve"> к использованию цифровых технологий в учебном процессе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A5976">
        <w:rPr>
          <w:i/>
          <w:iCs/>
        </w:rPr>
        <w:t>Елена Борисовна Манузина</w:t>
      </w:r>
      <w:r w:rsidR="00236850" w:rsidRPr="00BA5976">
        <w:rPr>
          <w:vertAlign w:val="superscript"/>
        </w:rPr>
        <w:t>1</w:t>
      </w:r>
      <w:r w:rsidRPr="00BA5976">
        <w:rPr>
          <w:i/>
          <w:iCs/>
        </w:rPr>
        <w:t>, Анастасия Юрьевна Чуфенёва</w:t>
      </w:r>
      <w:r w:rsidR="00236850" w:rsidRPr="00BA5976">
        <w:rPr>
          <w:vertAlign w:val="superscript"/>
        </w:rPr>
        <w:t>2</w:t>
      </w:r>
      <w:r w:rsidRPr="00BA5976">
        <w:rPr>
          <w:i/>
          <w:iCs/>
        </w:rPr>
        <w:t>,</w:t>
      </w:r>
      <w:r w:rsidRPr="00BA5976">
        <w:t xml:space="preserve"> </w:t>
      </w:r>
      <w:r w:rsidRPr="00BA5976">
        <w:rPr>
          <w:i/>
        </w:rPr>
        <w:t>Светлана Ивановна Артемьева</w:t>
      </w:r>
      <w:r w:rsidR="00236850" w:rsidRPr="00BA5976">
        <w:rPr>
          <w:vertAlign w:val="superscript"/>
        </w:rPr>
        <w:t>3</w:t>
      </w:r>
      <w:r w:rsidRPr="00BA5976">
        <w:t xml:space="preserve"> 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A5976">
        <w:t>1. Алтайский государственный гуманитарно-педагогический университет им. В.М. Шукшина, кафедра педагогики и психологии, г. Бийск, Российская Федерация,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A5976">
        <w:t>2. Алтайский государственный гуманитарно-педагогический университет им. В.М. Шукшина, кафедра педагогики и психологии, г. Бийск, Российская Федерация,</w:t>
      </w:r>
    </w:p>
    <w:p w:rsidR="003463E8" w:rsidRPr="00BA5976" w:rsidRDefault="00D6007E" w:rsidP="003463E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BA5976">
        <w:t>3.</w:t>
      </w:r>
      <w:r w:rsidR="00236850" w:rsidRPr="00BA5976">
        <w:t xml:space="preserve"> </w:t>
      </w:r>
      <w:r w:rsidR="00236850" w:rsidRPr="00BA5976">
        <w:rPr>
          <w:bCs/>
        </w:rPr>
        <w:t>Московский государственный университет</w:t>
      </w:r>
      <w:r w:rsidR="00214F7B">
        <w:rPr>
          <w:bCs/>
        </w:rPr>
        <w:t xml:space="preserve"> технологий и управления им. К.</w:t>
      </w:r>
      <w:r w:rsidR="00236850" w:rsidRPr="00BA5976">
        <w:rPr>
          <w:bCs/>
        </w:rPr>
        <w:t>Г. Разумовского (ПКУ)</w:t>
      </w:r>
      <w:r w:rsidR="003463E8">
        <w:rPr>
          <w:bCs/>
        </w:rPr>
        <w:t>,</w:t>
      </w:r>
      <w:r w:rsidR="003463E8" w:rsidRPr="003463E8">
        <w:t xml:space="preserve"> </w:t>
      </w:r>
      <w:r w:rsidR="003463E8" w:rsidRPr="00BA5976">
        <w:t xml:space="preserve">г. </w:t>
      </w:r>
      <w:r w:rsidR="003463E8">
        <w:t>Москва</w:t>
      </w:r>
      <w:r w:rsidR="003463E8" w:rsidRPr="00BA5976">
        <w:t>, Российская Федерация,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860DE4" w:rsidRPr="00E05993" w:rsidRDefault="00860DE4" w:rsidP="00860DE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E05993">
        <w:rPr>
          <w:i/>
          <w:iCs/>
        </w:rPr>
        <w:t>Аннотация:</w:t>
      </w:r>
      <w:r w:rsidRPr="00E05993">
        <w:t xml:space="preserve"> Цифровизация системы образования накладывает определенные обстоятельства не только на организацию образовательного процесса и подготовку востребованных специали</w:t>
      </w:r>
      <w:r w:rsidR="006F26CF">
        <w:t>стов в современном мире, но и к </w:t>
      </w:r>
      <w:r w:rsidRPr="00E05993">
        <w:t xml:space="preserve">навыкам преподавателя в </w:t>
      </w:r>
      <w:r w:rsidR="002B3576">
        <w:t>области</w:t>
      </w:r>
      <w:r w:rsidRPr="00E05993">
        <w:t xml:space="preserve"> информационно-коммуникационных технологий. В рамках данной статьи проведен анализ российских и зарубежных подходов к определению набора цифровых компетенций, необходимых современному преподавателю высшей школы.</w:t>
      </w:r>
    </w:p>
    <w:p w:rsidR="00860DE4" w:rsidRPr="00E05993" w:rsidRDefault="00860DE4" w:rsidP="00860DE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E05993">
        <w:t xml:space="preserve">Целью данного исследования </w:t>
      </w:r>
      <w:r w:rsidR="00730DDF">
        <w:t>становится</w:t>
      </w:r>
      <w:r w:rsidRPr="00E05993">
        <w:t xml:space="preserve"> определение объективного диагностического инструментария для выявления уровня цифровых компетенций у преподавателей высших учреждений.</w:t>
      </w:r>
    </w:p>
    <w:p w:rsidR="00860DE4" w:rsidRPr="00E05993" w:rsidRDefault="00860DE4" w:rsidP="00860DE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E05993">
        <w:t>На основе анализа российского и зарубежного опыта развития цифровых компетенции у педагогов, в том числе преподавателя высшей школы, был разработан</w:t>
      </w:r>
      <w:r w:rsidR="00584ACC">
        <w:t>а</w:t>
      </w:r>
      <w:bookmarkStart w:id="0" w:name="_GoBack"/>
      <w:bookmarkEnd w:id="0"/>
      <w:r w:rsidRPr="00E05993">
        <w:t xml:space="preserve"> внутренняя анкета для оценки уровня сформированности необходимых цифровых навыков. Сбор данных осуществлялся </w:t>
      </w:r>
      <w:r w:rsidR="00072DBB">
        <w:t xml:space="preserve">посредством </w:t>
      </w:r>
      <w:r w:rsidRPr="00E05993">
        <w:t xml:space="preserve">онлайн-опроса преподавателей по структурированной анкете. </w:t>
      </w:r>
      <w:r w:rsidR="00072DBB">
        <w:rPr>
          <w:rFonts w:eastAsia="Calibri"/>
        </w:rPr>
        <w:t>А</w:t>
      </w:r>
      <w:r w:rsidRPr="00E05993">
        <w:rPr>
          <w:rFonts w:eastAsia="Calibri"/>
        </w:rPr>
        <w:t>нкетирование преподавателей вуза</w:t>
      </w:r>
      <w:r w:rsidR="00072DBB">
        <w:rPr>
          <w:rFonts w:eastAsia="Calibri"/>
        </w:rPr>
        <w:t xml:space="preserve"> было проведено</w:t>
      </w:r>
      <w:r w:rsidRPr="00E05993">
        <w:rPr>
          <w:rFonts w:eastAsia="Calibri"/>
        </w:rPr>
        <w:t xml:space="preserve"> с целью выявления г</w:t>
      </w:r>
      <w:r w:rsidR="00A0371A">
        <w:t>отовности к </w:t>
      </w:r>
      <w:r w:rsidRPr="00E05993">
        <w:t>использованию цифровых технологий в учебном процессе</w:t>
      </w:r>
      <w:r w:rsidR="00A0371A">
        <w:rPr>
          <w:rFonts w:eastAsia="Calibri"/>
        </w:rPr>
        <w:t>.</w:t>
      </w:r>
      <w:r w:rsidRPr="00E05993">
        <w:rPr>
          <w:lang w:eastAsia="en-US"/>
        </w:rPr>
        <w:t xml:space="preserve"> </w:t>
      </w:r>
    </w:p>
    <w:p w:rsidR="00860DE4" w:rsidRPr="00E05993" w:rsidRDefault="00860DE4" w:rsidP="00860D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993">
        <w:rPr>
          <w:rFonts w:ascii="Times New Roman" w:hAnsi="Times New Roman" w:cs="Times New Roman"/>
          <w:sz w:val="24"/>
          <w:szCs w:val="24"/>
        </w:rPr>
        <w:t>Полученные в ходе анкетирования данные позволили получить объективную информацию об уровне сформиро</w:t>
      </w:r>
      <w:r w:rsidR="00B74AEC">
        <w:rPr>
          <w:rFonts w:ascii="Times New Roman" w:hAnsi="Times New Roman" w:cs="Times New Roman"/>
          <w:sz w:val="24"/>
          <w:szCs w:val="24"/>
        </w:rPr>
        <w:t xml:space="preserve">ванности цифровых компетенций у </w:t>
      </w:r>
      <w:r w:rsidRPr="00E05993">
        <w:rPr>
          <w:rFonts w:ascii="Times New Roman" w:hAnsi="Times New Roman" w:cs="Times New Roman"/>
          <w:sz w:val="24"/>
          <w:szCs w:val="24"/>
        </w:rPr>
        <w:t xml:space="preserve">преподавателей и </w:t>
      </w:r>
      <w:r w:rsidR="00A0371A">
        <w:rPr>
          <w:rFonts w:ascii="Times New Roman" w:hAnsi="Times New Roman" w:cs="Times New Roman"/>
          <w:sz w:val="24"/>
          <w:szCs w:val="24"/>
        </w:rPr>
        <w:t xml:space="preserve">их </w:t>
      </w:r>
      <w:r w:rsidRPr="00E05993">
        <w:rPr>
          <w:rFonts w:ascii="Times New Roman" w:hAnsi="Times New Roman" w:cs="Times New Roman"/>
          <w:sz w:val="24"/>
          <w:szCs w:val="24"/>
        </w:rPr>
        <w:t xml:space="preserve">готовности к использованию цифровых </w:t>
      </w:r>
      <w:r w:rsidR="00A0371A">
        <w:rPr>
          <w:rFonts w:ascii="Times New Roman" w:hAnsi="Times New Roman" w:cs="Times New Roman"/>
          <w:sz w:val="24"/>
          <w:szCs w:val="24"/>
        </w:rPr>
        <w:t>инструментов и</w:t>
      </w:r>
      <w:r w:rsidR="00A0371A" w:rsidRPr="00E05993">
        <w:rPr>
          <w:rFonts w:ascii="Times New Roman" w:hAnsi="Times New Roman" w:cs="Times New Roman"/>
          <w:sz w:val="24"/>
          <w:szCs w:val="24"/>
        </w:rPr>
        <w:t xml:space="preserve"> </w:t>
      </w:r>
      <w:r w:rsidRPr="00E05993">
        <w:rPr>
          <w:rFonts w:ascii="Times New Roman" w:hAnsi="Times New Roman" w:cs="Times New Roman"/>
          <w:sz w:val="24"/>
          <w:szCs w:val="24"/>
        </w:rPr>
        <w:t>технологий в учебном процессе.</w:t>
      </w:r>
    </w:p>
    <w:p w:rsidR="00D6007E" w:rsidRPr="00BA5976" w:rsidRDefault="0056517D" w:rsidP="00860DE4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al" w:hAnsi="Arial" w:cs="Arial"/>
        </w:rPr>
      </w:pPr>
      <w:r>
        <w:lastRenderedPageBreak/>
        <w:t>Преподаватели вуза</w:t>
      </w:r>
      <w:r w:rsidR="00860DE4" w:rsidRPr="00E05993">
        <w:t xml:space="preserve"> продемонстрировали высокие результаты по таким компетенциям, как использование цифровых решений для эффективного общения студентов по учебным заданиям; создание собственных цифровых ресурсов; создание и модификация цифровых учебных ма</w:t>
      </w:r>
      <w:r w:rsidR="00A63BD7">
        <w:t>териалов, включение студентов в </w:t>
      </w:r>
      <w:r w:rsidR="00860DE4" w:rsidRPr="00E05993">
        <w:t xml:space="preserve">групповую работу с использованием интернета, </w:t>
      </w:r>
      <w:r w:rsidR="00A63BD7">
        <w:t>в том числе онлайн-сервисов для </w:t>
      </w:r>
      <w:r w:rsidR="00860DE4" w:rsidRPr="00E05993">
        <w:t>совместной проектной деятельности; учет индивидуальных особенн</w:t>
      </w:r>
      <w:r>
        <w:t xml:space="preserve">остей и потребностей студентов </w:t>
      </w:r>
      <w:r w:rsidR="00860DE4" w:rsidRPr="00E05993">
        <w:t>в образовательном процессе; обмен идеями и материалами с коллегами из других образовательных организаций, в том числе посредством облачных систем, повышение квалификации посредством онлайн-обучения.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Arial" w:hAnsi="Arial" w:cs="Arial"/>
        </w:rPr>
      </w:pPr>
      <w:r w:rsidRPr="00BA5976">
        <w:rPr>
          <w:i/>
          <w:iCs/>
        </w:rPr>
        <w:t>Ключевые слова:</w:t>
      </w:r>
      <w:r w:rsidR="002049E5" w:rsidRPr="00BA5976">
        <w:t xml:space="preserve"> </w:t>
      </w:r>
      <w:r w:rsidR="00BF69A1" w:rsidRPr="00BA5976">
        <w:t>цифровая</w:t>
      </w:r>
      <w:r w:rsidR="002049E5" w:rsidRPr="00BA5976">
        <w:rPr>
          <w:iCs/>
        </w:rPr>
        <w:t xml:space="preserve"> грамотность,</w:t>
      </w:r>
      <w:r w:rsidR="002049E5" w:rsidRPr="00BA5976">
        <w:t xml:space="preserve"> цифровизация образования, </w:t>
      </w:r>
      <w:r w:rsidR="00BF69A1" w:rsidRPr="00BA5976">
        <w:t xml:space="preserve">информационные технологии, </w:t>
      </w:r>
      <w:r w:rsidR="002049E5" w:rsidRPr="00BA5976">
        <w:rPr>
          <w:bCs/>
        </w:rPr>
        <w:t>компетенций</w:t>
      </w:r>
      <w:r w:rsidR="00BF69A1" w:rsidRPr="00BA5976">
        <w:rPr>
          <w:bCs/>
        </w:rPr>
        <w:t>.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rPr>
          <w:b/>
          <w:bCs/>
        </w:rPr>
        <w:t>Введение.</w:t>
      </w:r>
      <w:r w:rsidR="00BF69A1" w:rsidRPr="00BA5976">
        <w:t xml:space="preserve"> </w:t>
      </w:r>
      <w:r w:rsidRPr="00BA5976">
        <w:t>В современном мире</w:t>
      </w:r>
      <w:r w:rsidR="00BF69A1" w:rsidRPr="00BA5976">
        <w:rPr>
          <w:rFonts w:ascii="Calibri" w:hAnsi="Calibri" w:cs="Calibri"/>
          <w:sz w:val="22"/>
          <w:szCs w:val="22"/>
        </w:rPr>
        <w:t xml:space="preserve"> </w:t>
      </w:r>
      <w:r w:rsidRPr="00BA5976">
        <w:t>цифровая грамотность служит катализатором непрерывного развития, так как содействует самообразованию и приобретению других важных жизненных навыков гражданина информационного общества,</w:t>
      </w:r>
      <w:r w:rsidR="00BF69A1" w:rsidRPr="00BA5976">
        <w:t xml:space="preserve"> потребителя электронных услуг. </w:t>
      </w:r>
      <w:r w:rsidRPr="00BA5976">
        <w:t>Во всех странах мира осознают преимущества, которые дает грамотное использование современных информационных и коммуникационных технологий, в</w:t>
      </w:r>
      <w:r w:rsidR="00BF69A1" w:rsidRPr="00BA5976">
        <w:t xml:space="preserve"> том числе в сфере образования. </w:t>
      </w:r>
      <w:r w:rsidRPr="00BA5976">
        <w:t>Сюда входят: совершенствование процессов обучения, повышение образовательных результатов обучающихся</w:t>
      </w:r>
      <w:r w:rsidR="00BF69A1" w:rsidRPr="00BA5976">
        <w:t>,</w:t>
      </w:r>
      <w:r w:rsidRPr="00BA5976">
        <w:t xml:space="preserve"> их учеб</w:t>
      </w:r>
      <w:r w:rsidR="00BF69A1" w:rsidRPr="00BA5976">
        <w:t xml:space="preserve">ной мотивации, расширение сферы </w:t>
      </w:r>
      <w:r w:rsidRPr="00BA5976">
        <w:t>коммуникации, в процессе выполне</w:t>
      </w:r>
      <w:r w:rsidR="00045336">
        <w:t>ния совместных проектов [8, 11</w:t>
      </w:r>
      <w:r w:rsidR="00BF69A1" w:rsidRPr="00BA5976">
        <w:t xml:space="preserve">]. </w:t>
      </w:r>
      <w:r w:rsidR="0056517D">
        <w:t>В </w:t>
      </w:r>
      <w:r w:rsidRPr="00BA5976">
        <w:t>связи с этим система образования выступает первоочередным этапом широкого распространения и общедоступности информационных технологий в</w:t>
      </w:r>
      <w:r w:rsidR="00BF69A1" w:rsidRPr="00BA5976">
        <w:t xml:space="preserve"> </w:t>
      </w:r>
      <w:r w:rsidRPr="00BA5976">
        <w:t>сфере подготовки будущих специалистов.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t>Повсеместное распространение цифровых устройств и обязанность помочь обучающимся стать компетентными в области цифровых технологий</w:t>
      </w:r>
      <w:r w:rsidR="0076624B">
        <w:t xml:space="preserve"> требуют от </w:t>
      </w:r>
      <w:r w:rsidRPr="00BA5976">
        <w:t>педагогов развития их собственной цифровой к</w:t>
      </w:r>
      <w:r w:rsidR="0056517D">
        <w:t>омпетентности. В связи с этим в </w:t>
      </w:r>
      <w:r w:rsidRPr="00BA5976">
        <w:t>учебных заведениях по всем</w:t>
      </w:r>
      <w:r w:rsidR="00BF69A1" w:rsidRPr="00BA5976">
        <w:t xml:space="preserve">у миру предпринимаются меры для </w:t>
      </w:r>
      <w:r w:rsidRPr="00BA5976">
        <w:t>повышения квалификации преподавателей в сфере новейших образовательных технологий. Однако, несмотря на предпринимаемые усилия, направленные на развитие профессиональных цифровых навыков у педагогического персонала в высших учебных заведениях, имеющиеся данные свидетельствуют о том, что цифровая квалификация преподавателей по-прежнему о</w:t>
      </w:r>
      <w:r w:rsidR="00045336">
        <w:t>стается достаточно невысокой [3</w:t>
      </w:r>
      <w:r w:rsidRPr="00BA5976">
        <w:t>].</w:t>
      </w:r>
      <w:r w:rsidR="00BF69A1" w:rsidRPr="00BA5976">
        <w:rPr>
          <w:rFonts w:ascii="Calibri" w:hAnsi="Calibri" w:cs="Calibri"/>
          <w:sz w:val="22"/>
          <w:szCs w:val="22"/>
        </w:rPr>
        <w:t xml:space="preserve"> </w:t>
      </w:r>
      <w:r w:rsidRPr="00BA5976">
        <w:t xml:space="preserve">Проблема усугубляется отсутствием четкого понимания того, что должно включать понятие педагогической цифровой компетентности, и какие условия </w:t>
      </w:r>
      <w:r w:rsidRPr="00BA5976">
        <w:lastRenderedPageBreak/>
        <w:t>позволят успешно развиват</w:t>
      </w:r>
      <w:r w:rsidR="00D61AB2" w:rsidRPr="00BA5976">
        <w:t xml:space="preserve">ь необходимые цифровые навыки у </w:t>
      </w:r>
      <w:r w:rsidRPr="00BA5976">
        <w:t>преподавателей высшей школы.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t xml:space="preserve">В российской модели </w:t>
      </w:r>
      <w:r w:rsidRPr="0056517D">
        <w:t>[</w:t>
      </w:r>
      <w:r w:rsidR="00045336" w:rsidRPr="0056517D">
        <w:t>5</w:t>
      </w:r>
      <w:r w:rsidR="00F46A78" w:rsidRPr="0056517D">
        <w:t>, 7</w:t>
      </w:r>
      <w:r w:rsidRPr="0056517D">
        <w:t>]</w:t>
      </w:r>
      <w:r w:rsidRPr="00BA5976">
        <w:t xml:space="preserve"> цифровая компетент</w:t>
      </w:r>
      <w:r w:rsidR="00D61AB2" w:rsidRPr="00BA5976">
        <w:t xml:space="preserve">ность педагогов ассоциируется с </w:t>
      </w:r>
      <w:r w:rsidRPr="00BA5976">
        <w:t>умениями преподавателей использовать в своей профессиональной практике информационно-коммуникационные технологии в</w:t>
      </w:r>
      <w:r w:rsidR="0056517D">
        <w:rPr>
          <w:rFonts w:ascii="Calibri" w:hAnsi="Calibri" w:cs="Calibri"/>
          <w:sz w:val="22"/>
          <w:szCs w:val="22"/>
        </w:rPr>
        <w:t> </w:t>
      </w:r>
      <w:r w:rsidRPr="00BA5976">
        <w:t>сочетании с осознанием их значимости для стратегии обучения. В качестве основополагающих компонентов выступают такие базовые навыки в области информационно-коммуникационных технологий, как общепользовательская компетентность, общепедагогическая компетентность, предметно-педагогическая компетентность [1].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t xml:space="preserve">Согласно Европейской модели цифровых компетенций педагогов </w:t>
      </w:r>
      <w:proofErr w:type="spellStart"/>
      <w:r w:rsidRPr="00BA5976">
        <w:t>Digital</w:t>
      </w:r>
      <w:proofErr w:type="spellEnd"/>
      <w:r w:rsidRPr="00BA5976">
        <w:t xml:space="preserve"> </w:t>
      </w:r>
      <w:proofErr w:type="spellStart"/>
      <w:r w:rsidRPr="00BA5976">
        <w:t>Competence</w:t>
      </w:r>
      <w:proofErr w:type="spellEnd"/>
      <w:r w:rsidRPr="00BA5976">
        <w:t xml:space="preserve"> </w:t>
      </w:r>
      <w:proofErr w:type="spellStart"/>
      <w:r w:rsidRPr="00BA5976">
        <w:t>of</w:t>
      </w:r>
      <w:proofErr w:type="spellEnd"/>
      <w:r w:rsidRPr="00BA5976">
        <w:t xml:space="preserve"> </w:t>
      </w:r>
      <w:proofErr w:type="spellStart"/>
      <w:r w:rsidRPr="00BA5976">
        <w:t>Educators</w:t>
      </w:r>
      <w:proofErr w:type="spellEnd"/>
      <w:r w:rsidRPr="00BA5976">
        <w:t xml:space="preserve"> (</w:t>
      </w:r>
      <w:proofErr w:type="spellStart"/>
      <w:r w:rsidRPr="00BA5976">
        <w:t>DigCompEdu</w:t>
      </w:r>
      <w:proofErr w:type="spellEnd"/>
      <w:r w:rsidRPr="00BA5976">
        <w:t>) акцент делается на то, что педагоги нуждаются в наборе цифровых компетенций, специфичных для их профессии, чтобы иметь возможность использовать потенциал цифровых технологий для</w:t>
      </w:r>
      <w:r w:rsidR="00A63BD7">
        <w:rPr>
          <w:rFonts w:ascii="Calibri" w:hAnsi="Calibri" w:cs="Calibri"/>
          <w:sz w:val="22"/>
          <w:szCs w:val="22"/>
        </w:rPr>
        <w:t> </w:t>
      </w:r>
      <w:r w:rsidRPr="00BA5976">
        <w:t>улучшения инновационной составляющей в сфере образования</w:t>
      </w:r>
      <w:r w:rsidR="00F46A78">
        <w:t xml:space="preserve"> </w:t>
      </w:r>
      <w:r w:rsidR="00F46A78" w:rsidRPr="00BA5976">
        <w:t>[</w:t>
      </w:r>
      <w:r w:rsidR="00F46A78">
        <w:t>9, 12</w:t>
      </w:r>
      <w:r w:rsidR="00B74AEC">
        <w:t>, 15</w:t>
      </w:r>
      <w:r w:rsidR="00F46A78" w:rsidRPr="00BA5976">
        <w:t>].</w:t>
      </w:r>
      <w:r w:rsidR="00F46A78">
        <w:t xml:space="preserve"> </w:t>
      </w:r>
      <w:r w:rsidRPr="00BA5976">
        <w:t>Модель</w:t>
      </w:r>
      <w:r w:rsidR="009A7EEF" w:rsidRPr="00BA5976">
        <w:t xml:space="preserve"> </w:t>
      </w:r>
      <w:r w:rsidRPr="00BA5976">
        <w:t>ориентирована на педагогов всех уровней образования, от раннего детства до</w:t>
      </w:r>
      <w:r w:rsidR="0076624B">
        <w:t> </w:t>
      </w:r>
      <w:r w:rsidRPr="00BA5976">
        <w:t>высшего образования и образования взрослых, включая общую и профессиональную подготовку, образование с особыми потребностями [</w:t>
      </w:r>
      <w:r w:rsidR="00045336">
        <w:t xml:space="preserve">3, 4, </w:t>
      </w:r>
      <w:r w:rsidR="00F46A78">
        <w:t>10,</w:t>
      </w:r>
      <w:r w:rsidR="006F26CF">
        <w:t xml:space="preserve"> </w:t>
      </w:r>
      <w:r w:rsidR="00045336">
        <w:t>13</w:t>
      </w:r>
      <w:r w:rsidRPr="00BA5976">
        <w:t>].</w:t>
      </w:r>
    </w:p>
    <w:p w:rsidR="00F46A78" w:rsidRDefault="00D6007E" w:rsidP="00F46A7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BA5976">
        <w:t>Детальный анализ обозначенных выше направлений дает представление о</w:t>
      </w:r>
      <w:r w:rsidR="0076624B">
        <w:rPr>
          <w:rFonts w:ascii="Calibri" w:hAnsi="Calibri" w:cs="Calibri"/>
          <w:sz w:val="22"/>
          <w:szCs w:val="22"/>
        </w:rPr>
        <w:t> </w:t>
      </w:r>
      <w:r w:rsidRPr="00BA5976">
        <w:t>том, какими цифровыми компетенциями должен обладать современный педагог для того, чтобы эффективно использовать потенциала цифровых инструментов в</w:t>
      </w:r>
      <w:r w:rsidR="0076624B">
        <w:rPr>
          <w:rFonts w:ascii="Calibri" w:hAnsi="Calibri" w:cs="Calibri"/>
          <w:sz w:val="22"/>
          <w:szCs w:val="22"/>
        </w:rPr>
        <w:t> </w:t>
      </w:r>
      <w:r w:rsidRPr="00BA5976">
        <w:t>образовательной среде, какие навыки использования цифровых технологий необходимо развивать у детей и молодежи в условиях цифрового общества. Только четкое понимание, какие именно цифровые компетенции необходимы современному п</w:t>
      </w:r>
      <w:r w:rsidR="0076624B">
        <w:t>реподавателю</w:t>
      </w:r>
      <w:r w:rsidRPr="00BA5976">
        <w:t xml:space="preserve"> для того,</w:t>
      </w:r>
      <w:r w:rsidR="009A7EEF" w:rsidRPr="00BA5976">
        <w:t xml:space="preserve"> </w:t>
      </w:r>
      <w:r w:rsidR="0076624B">
        <w:t>чтобы быть востребованным в </w:t>
      </w:r>
      <w:r w:rsidRPr="00BA5976">
        <w:t>информационном образовательном пространстве позволит вывести подготовку будущих специалистов на более качественный уровень</w:t>
      </w:r>
      <w:r w:rsidR="00B74AEC">
        <w:t xml:space="preserve"> (2, 14)</w:t>
      </w:r>
      <w:r w:rsidRPr="00BA5976">
        <w:t>.</w:t>
      </w:r>
    </w:p>
    <w:p w:rsidR="009A7EEF" w:rsidRPr="00BA5976" w:rsidRDefault="00F46A78" w:rsidP="00F46A7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А</w:t>
      </w:r>
      <w:r w:rsidR="0076624B">
        <w:rPr>
          <w:rFonts w:eastAsia="Calibri"/>
        </w:rPr>
        <w:t xml:space="preserve">ктуальность обозначенной выше проблемы </w:t>
      </w:r>
      <w:r w:rsidR="00B74AEC">
        <w:rPr>
          <w:rFonts w:eastAsia="Calibri"/>
        </w:rPr>
        <w:t>позволил</w:t>
      </w:r>
      <w:r w:rsidR="0076624B">
        <w:rPr>
          <w:rFonts w:eastAsia="Calibri"/>
        </w:rPr>
        <w:t>а</w:t>
      </w:r>
      <w:r w:rsidR="00B74AEC">
        <w:rPr>
          <w:rFonts w:eastAsia="Calibri"/>
        </w:rPr>
        <w:t xml:space="preserve"> сформулировать ц</w:t>
      </w:r>
      <w:r w:rsidR="009A7EEF" w:rsidRPr="00BA5976">
        <w:rPr>
          <w:rFonts w:eastAsia="Calibri"/>
        </w:rPr>
        <w:t>ель</w:t>
      </w:r>
      <w:r w:rsidR="00B74AEC">
        <w:rPr>
          <w:rFonts w:eastAsia="Calibri"/>
        </w:rPr>
        <w:t xml:space="preserve"> исследования</w:t>
      </w:r>
      <w:r w:rsidR="009A7EEF" w:rsidRPr="00BA5976">
        <w:rPr>
          <w:rFonts w:eastAsia="Calibri"/>
        </w:rPr>
        <w:t>: диагностика у</w:t>
      </w:r>
      <w:r w:rsidR="0076624B">
        <w:rPr>
          <w:rFonts w:eastAsia="Calibri"/>
        </w:rPr>
        <w:t>ровня цифровой компетентности у </w:t>
      </w:r>
      <w:r w:rsidR="009A7EEF" w:rsidRPr="00BA5976">
        <w:rPr>
          <w:rFonts w:eastAsia="Calibri"/>
        </w:rPr>
        <w:t>преподавателей высшей школы.</w:t>
      </w:r>
    </w:p>
    <w:p w:rsidR="009A7EEF" w:rsidRPr="00BA5976" w:rsidRDefault="0076624B" w:rsidP="009A7EE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</w:rPr>
      </w:pPr>
      <w:r w:rsidRPr="0076624B">
        <w:rPr>
          <w:rFonts w:eastAsia="Calibri"/>
        </w:rPr>
        <w:t>Для реализации намеченной цели предполагалось реши</w:t>
      </w:r>
      <w:r>
        <w:rPr>
          <w:rFonts w:eastAsia="Calibri"/>
        </w:rPr>
        <w:t>ть следующие задачи</w:t>
      </w:r>
      <w:r w:rsidRPr="0076624B">
        <w:rPr>
          <w:rFonts w:eastAsia="Calibri"/>
        </w:rPr>
        <w:t>:</w:t>
      </w:r>
    </w:p>
    <w:p w:rsidR="00474AA7" w:rsidRPr="00E77162" w:rsidRDefault="00474AA7" w:rsidP="009A7EE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="Calibri"/>
        </w:rPr>
      </w:pPr>
      <w:r w:rsidRPr="00BA5976">
        <w:rPr>
          <w:rFonts w:eastAsia="Calibri"/>
        </w:rPr>
        <w:t xml:space="preserve">- провести анкетирование </w:t>
      </w:r>
      <w:r w:rsidR="00E77162" w:rsidRPr="00BA5976">
        <w:rPr>
          <w:rFonts w:eastAsia="Calibri"/>
        </w:rPr>
        <w:t>преподавателей</w:t>
      </w:r>
      <w:r w:rsidR="00E77162">
        <w:rPr>
          <w:rFonts w:eastAsia="Calibri"/>
        </w:rPr>
        <w:t xml:space="preserve"> вуза с целью выявления </w:t>
      </w:r>
      <w:r w:rsidR="00E77162" w:rsidRPr="00E77162">
        <w:rPr>
          <w:rFonts w:eastAsia="Calibri"/>
        </w:rPr>
        <w:t>г</w:t>
      </w:r>
      <w:r w:rsidR="00E77162" w:rsidRPr="00E77162">
        <w:t>отовности к использованию цифровых технологий в учебном процессе</w:t>
      </w:r>
      <w:r w:rsidRPr="00E77162">
        <w:rPr>
          <w:rFonts w:eastAsia="Calibri"/>
        </w:rPr>
        <w:t>;</w:t>
      </w:r>
    </w:p>
    <w:p w:rsidR="00474AA7" w:rsidRPr="00BA5976" w:rsidRDefault="00474AA7" w:rsidP="009A7EE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lang w:val="x-none"/>
        </w:rPr>
      </w:pPr>
      <w:r w:rsidRPr="00BA5976">
        <w:rPr>
          <w:rFonts w:eastAsia="Calibri"/>
        </w:rPr>
        <w:lastRenderedPageBreak/>
        <w:t>- п</w:t>
      </w:r>
      <w:r w:rsidRPr="00BA5976">
        <w:t xml:space="preserve">роанализировать </w:t>
      </w:r>
      <w:r w:rsidRPr="00BA5976">
        <w:rPr>
          <w:lang w:eastAsia="en-US"/>
        </w:rPr>
        <w:t>результаты опроса и сделать выводы.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rPr>
          <w:b/>
          <w:bCs/>
        </w:rPr>
        <w:t>Методы.</w:t>
      </w:r>
      <w:r w:rsidR="009A7EEF" w:rsidRPr="00BA5976">
        <w:rPr>
          <w:b/>
          <w:bCs/>
        </w:rPr>
        <w:t xml:space="preserve"> </w:t>
      </w:r>
      <w:r w:rsidRPr="00BA5976">
        <w:t>На основе анализа российского и зарубежного опыта развития</w:t>
      </w:r>
      <w:r w:rsidR="009A7EEF" w:rsidRPr="00BA5976">
        <w:t xml:space="preserve"> цифровых компетенции педагога </w:t>
      </w:r>
      <w:r w:rsidRPr="00BA5976">
        <w:t>был разработа</w:t>
      </w:r>
      <w:r w:rsidR="00A63BD7">
        <w:t>н внутренний инструментарий для </w:t>
      </w:r>
      <w:r w:rsidRPr="00BA5976">
        <w:t>оценки уровня сформированности не</w:t>
      </w:r>
      <w:r w:rsidR="00A63BD7">
        <w:t>обходимых цифровых навыков. При </w:t>
      </w:r>
      <w:r w:rsidRPr="00BA5976">
        <w:t>составлении анкеты был сделан акцент на</w:t>
      </w:r>
      <w:r w:rsidR="00B74AEC">
        <w:rPr>
          <w:rFonts w:ascii="Calibri" w:hAnsi="Calibri" w:cs="Calibri"/>
          <w:sz w:val="22"/>
          <w:szCs w:val="22"/>
        </w:rPr>
        <w:t xml:space="preserve"> </w:t>
      </w:r>
      <w:r w:rsidRPr="00BA5976">
        <w:t>следующие цифровые педагогические компетенции: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t>- обучение возможностям цифрового общения со студентами и коллегами;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t>- развитие навыков обмена и создания материалов с преподавателями в</w:t>
      </w:r>
      <w:r w:rsidR="0076624B">
        <w:t> </w:t>
      </w:r>
      <w:r w:rsidRPr="00BA5976">
        <w:t>облачных системах;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t>- использование компьютера для создания учебных материалов и адаптации имеющихся;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t>- оценка достоверности информации;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t>- использование цифровых технологий в учебном процессе и отслеживание онлайн активности учащихся;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t>- использование цифровых инструментов для оценки и отслеживания прогресса студентов и необходимости их дополнительной поддержки</w:t>
      </w:r>
      <w:r w:rsidR="009A7EEF" w:rsidRPr="00BA5976">
        <w:t>;</w:t>
      </w:r>
    </w:p>
    <w:p w:rsidR="00D6007E" w:rsidRPr="00BA5976" w:rsidRDefault="00D6007E" w:rsidP="00D6007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BA5976">
        <w:t>- творческое использование цифровых технологий для решения учебных задач</w:t>
      </w:r>
      <w:r w:rsidR="00052363">
        <w:t xml:space="preserve"> </w:t>
      </w:r>
      <w:r w:rsidR="00052363" w:rsidRPr="00052363">
        <w:t>[</w:t>
      </w:r>
      <w:r w:rsidR="00052363">
        <w:t>6, 13</w:t>
      </w:r>
      <w:r w:rsidR="00052363" w:rsidRPr="00052363">
        <w:t>]</w:t>
      </w:r>
      <w:r w:rsidRPr="00BA5976">
        <w:t>.</w:t>
      </w:r>
    </w:p>
    <w:p w:rsidR="0037520F" w:rsidRPr="00BA5976" w:rsidRDefault="0037520F" w:rsidP="003752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3"/>
          <w:szCs w:val="23"/>
        </w:rPr>
      </w:pPr>
      <w:r w:rsidRPr="00BA5976">
        <w:t>Сбор данных осуществлялся методом онлайн-оп</w:t>
      </w:r>
      <w:r w:rsidR="0076624B">
        <w:t>роса преподавателей по </w:t>
      </w:r>
      <w:r w:rsidRPr="00BA5976">
        <w:t>структурированной анкете, включающей закрытые вопросы.</w:t>
      </w:r>
    </w:p>
    <w:p w:rsidR="00235020" w:rsidRPr="00BA5976" w:rsidRDefault="004144DE" w:rsidP="00D6007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A5976">
        <w:rPr>
          <w:rFonts w:ascii="Times New Roman" w:eastAsia="Calibri" w:hAnsi="Times New Roman" w:cs="Times New Roman"/>
          <w:b/>
          <w:sz w:val="24"/>
          <w:szCs w:val="24"/>
        </w:rPr>
        <w:t>Результаты.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>С целью выявления уровня цифровой компетентности у преподавателей Алтайск</w:t>
      </w:r>
      <w:r w:rsidR="00B10870" w:rsidRPr="00BA5976">
        <w:rPr>
          <w:rFonts w:ascii="Times New Roman" w:eastAsia="Calibri" w:hAnsi="Times New Roman" w:cs="Times New Roman"/>
          <w:sz w:val="24"/>
          <w:szCs w:val="24"/>
        </w:rPr>
        <w:t>ого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 w:rsidR="00B10870" w:rsidRPr="00BA5976">
        <w:rPr>
          <w:rFonts w:ascii="Times New Roman" w:eastAsia="Calibri" w:hAnsi="Times New Roman" w:cs="Times New Roman"/>
          <w:sz w:val="24"/>
          <w:szCs w:val="24"/>
        </w:rPr>
        <w:t>ого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гуманитарно-педагогическ</w:t>
      </w:r>
      <w:r w:rsidR="00B10870" w:rsidRPr="00BA5976">
        <w:rPr>
          <w:rFonts w:ascii="Times New Roman" w:eastAsia="Calibri" w:hAnsi="Times New Roman" w:cs="Times New Roman"/>
          <w:sz w:val="24"/>
          <w:szCs w:val="24"/>
        </w:rPr>
        <w:t>ого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университет</w:t>
      </w:r>
      <w:r w:rsidR="00B10870" w:rsidRPr="00BA5976">
        <w:rPr>
          <w:rFonts w:ascii="Times New Roman" w:eastAsia="Calibri" w:hAnsi="Times New Roman" w:cs="Times New Roman"/>
          <w:sz w:val="24"/>
          <w:szCs w:val="24"/>
        </w:rPr>
        <w:t>а имени В.М. Шукшина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было проведено анкетирование </w:t>
      </w:r>
      <w:r w:rsidR="00E77162" w:rsidRPr="00BA5976">
        <w:rPr>
          <w:rFonts w:ascii="Times New Roman" w:eastAsia="Calibri" w:hAnsi="Times New Roman" w:cs="Times New Roman"/>
          <w:sz w:val="24"/>
          <w:szCs w:val="24"/>
        </w:rPr>
        <w:t>профессорско-преподавательского состава (далее ППС</w:t>
      </w:r>
      <w:r w:rsidR="00E77162">
        <w:rPr>
          <w:rFonts w:ascii="Times New Roman" w:eastAsia="Calibri" w:hAnsi="Times New Roman" w:cs="Times New Roman"/>
          <w:sz w:val="24"/>
          <w:szCs w:val="24"/>
        </w:rPr>
        <w:t>)</w:t>
      </w:r>
      <w:r w:rsidR="0029017B" w:rsidRPr="00BA597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25672" w:rsidRPr="00BA5976" w:rsidRDefault="00A25672" w:rsidP="00214F7B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D23FF85" wp14:editId="590E55CD">
            <wp:extent cx="5068800" cy="2880000"/>
            <wp:effectExtent l="0" t="0" r="0" b="0"/>
            <wp:docPr id="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6751" t="11611" r="17485" b="25735"/>
                    <a:stretch/>
                  </pic:blipFill>
                  <pic:spPr bwMode="auto">
                    <a:xfrm>
                      <a:off x="0" y="0"/>
                      <a:ext cx="5068800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017B" w:rsidRPr="00214F7B" w:rsidRDefault="0029017B" w:rsidP="00027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14F7B">
        <w:rPr>
          <w:rFonts w:ascii="Times New Roman" w:eastAsia="Times New Roman" w:hAnsi="Times New Roman" w:cs="Times New Roman"/>
          <w:b/>
        </w:rPr>
        <w:t xml:space="preserve">Рис. 1. </w:t>
      </w:r>
      <w:r w:rsidRPr="00214F7B">
        <w:rPr>
          <w:rFonts w:ascii="Times New Roman" w:hAnsi="Times New Roman" w:cs="Times New Roman"/>
          <w:b/>
        </w:rPr>
        <w:t>Использование ППС цифровых каналов для общения со студентами и коллегами.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Анализ результатов по первому вопросу показал, что преподаватели 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регулярно используют различные цифровые каналы для общения со студентами и коллегами, а также профессиональными сообществами.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>56,76 % педагогов используют различные каналы связи, например, электронную почту, а также классный блог или институциональный веб-сайт, мессенджеры, группы в социальных сетях. 35,14 % часто выбирают, настраивают и комбинируют</w:t>
      </w:r>
      <w:r w:rsidR="00B10870" w:rsidRPr="00BA5976">
        <w:rPr>
          <w:rFonts w:ascii="Times New Roman" w:eastAsia="Times New Roman" w:hAnsi="Times New Roman" w:cs="Times New Roman"/>
          <w:sz w:val="24"/>
          <w:szCs w:val="24"/>
        </w:rPr>
        <w:t xml:space="preserve"> различные цифровые решения для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>эффективного общения в рамках профессиональной деятельности. И</w:t>
      </w:r>
      <w:r w:rsidR="00B10870"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только 8,11 % педагогов используют самые простые цифровые каналы связи, </w:t>
      </w:r>
      <w:r w:rsidR="00B10870" w:rsidRPr="00BA5976">
        <w:rPr>
          <w:rFonts w:ascii="Times New Roman" w:eastAsia="Times New Roman" w:hAnsi="Times New Roman" w:cs="Times New Roman"/>
          <w:sz w:val="24"/>
          <w:szCs w:val="24"/>
        </w:rPr>
        <w:t xml:space="preserve">например, электронную почту.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В качестве перспективы </w:t>
      </w:r>
      <w:r w:rsidRPr="00BA5976">
        <w:rPr>
          <w:rFonts w:ascii="Times New Roman" w:eastAsia="Calibri" w:hAnsi="Times New Roman" w:cs="Times New Roman"/>
          <w:sz w:val="24"/>
          <w:szCs w:val="24"/>
        </w:rPr>
        <w:t>использование различных цифровых каналов для</w:t>
      </w:r>
      <w:r w:rsidR="006F2119" w:rsidRPr="00BA5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общения со студентами и коллегами можно предложить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>разработку своих собственных средств коммуникации (блог, форум, собственный сайт), так как данный выбор пока составил 0 %.</w:t>
      </w:r>
    </w:p>
    <w:p w:rsidR="00A25672" w:rsidRPr="00BA5976" w:rsidRDefault="00A25672" w:rsidP="007934C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454000" cy="2880000"/>
            <wp:effectExtent l="0" t="0" r="0" b="0"/>
            <wp:docPr id="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19959" t="25621" r="21047" b="18965"/>
                    <a:stretch/>
                  </pic:blipFill>
                  <pic:spPr bwMode="auto">
                    <a:xfrm>
                      <a:off x="0" y="0"/>
                      <a:ext cx="5454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017B" w:rsidRPr="00214F7B" w:rsidRDefault="0029017B" w:rsidP="00027B4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</w:rPr>
      </w:pPr>
      <w:r w:rsidRPr="00214F7B">
        <w:rPr>
          <w:rFonts w:ascii="Times New Roman" w:hAnsi="Times New Roman" w:cs="Times New Roman"/>
          <w:b/>
        </w:rPr>
        <w:t>Рис. 2. Использование ППС цифровые технологии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Преподаватели 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регулярно используют в своей профессиональной деятельности цифровые технологии для организации совместной работы с коллегами, как внутри своей организации, так и за ее пределами.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>37,84 % педагогов в</w:t>
      </w:r>
      <w:r w:rsidR="0029017B"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режиме онлайн обмениваются идеями и материалами с преподавателями из других образовательных </w:t>
      </w:r>
      <w:proofErr w:type="gramStart"/>
      <w:r w:rsidRPr="00BA5976">
        <w:rPr>
          <w:rFonts w:ascii="Times New Roman" w:eastAsia="Times New Roman" w:hAnsi="Times New Roman" w:cs="Times New Roman"/>
          <w:sz w:val="24"/>
          <w:szCs w:val="24"/>
        </w:rPr>
        <w:t>организаций,  профессиональных</w:t>
      </w:r>
      <w:proofErr w:type="gramEnd"/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 онлайн-сообществах, социальных сетях, на образовательных порталах или других сайтах. 32,43 % </w:t>
      </w:r>
      <w:r w:rsidR="006F2119" w:rsidRPr="00BA5976">
        <w:rPr>
          <w:rFonts w:ascii="Times New Roman" w:eastAsia="Times New Roman" w:hAnsi="Times New Roman" w:cs="Times New Roman"/>
          <w:sz w:val="24"/>
          <w:szCs w:val="24"/>
        </w:rPr>
        <w:t xml:space="preserve">обмениваются материалами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по электронной почте. 24,32 % </w:t>
      </w:r>
      <w:r w:rsidR="006F2119" w:rsidRPr="00BA5976">
        <w:rPr>
          <w:rFonts w:ascii="Times New Roman" w:eastAsia="Times New Roman" w:hAnsi="Times New Roman" w:cs="Times New Roman"/>
          <w:sz w:val="24"/>
          <w:szCs w:val="24"/>
        </w:rPr>
        <w:t xml:space="preserve">общении с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>коллегами работают в общей компьютерной сети или используют общие диски (сервера), облачные технологии. 5,41 % создают материалы совместно с</w:t>
      </w:r>
      <w:r w:rsidR="006F2119"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другими преподавателями из разных организаций в облачных системах работы с документами. </w:t>
      </w:r>
    </w:p>
    <w:p w:rsidR="00A25672" w:rsidRPr="00BA5976" w:rsidRDefault="00A25672" w:rsidP="007934C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137200" cy="2880000"/>
            <wp:effectExtent l="0" t="0" r="6350" b="0"/>
            <wp:docPr id="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996" t="26951" r="18099" b="14772"/>
                    <a:stretch/>
                  </pic:blipFill>
                  <pic:spPr bwMode="auto">
                    <a:xfrm>
                      <a:off x="0" y="0"/>
                      <a:ext cx="5137200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017B" w:rsidRPr="00027B49" w:rsidRDefault="0029017B" w:rsidP="00027B49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27B49">
        <w:rPr>
          <w:rFonts w:ascii="Times New Roman" w:hAnsi="Times New Roman" w:cs="Times New Roman"/>
          <w:b/>
        </w:rPr>
        <w:t>Рис. 3. Разви</w:t>
      </w:r>
      <w:r w:rsidR="00EF4739" w:rsidRPr="00027B49">
        <w:rPr>
          <w:rFonts w:ascii="Times New Roman" w:hAnsi="Times New Roman" w:cs="Times New Roman"/>
          <w:b/>
        </w:rPr>
        <w:t>тие ППС</w:t>
      </w:r>
      <w:r w:rsidRPr="00027B49">
        <w:rPr>
          <w:rFonts w:ascii="Times New Roman" w:hAnsi="Times New Roman" w:cs="Times New Roman"/>
          <w:b/>
        </w:rPr>
        <w:t xml:space="preserve"> навыков применения цифровых технологий в обучении.</w:t>
      </w:r>
    </w:p>
    <w:p w:rsidR="00A25672" w:rsidRPr="00BA5976" w:rsidRDefault="001A5592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lastRenderedPageBreak/>
        <w:t>О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>коло трети преподавателей (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37,84 %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 xml:space="preserve">) обсуждают с коллегами, как можно использовать цифровые технологии для улучшения учебного процесса или помогают коллегам разрабатывать их собственные методы и стратегии использования цифровых технологий.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35,14 % педагогов используют ряд ресурсов для развития своих навыков использования в</w:t>
      </w:r>
      <w:r w:rsidR="0029017B"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учебном процессе цифровых технологий. 21,62 % самостоятельно улучшают свои навыки использования в</w:t>
      </w:r>
      <w:r w:rsidR="0029017B"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 xml:space="preserve">учебном процессе цифровых технологий. Но только 5,41 % помогают коллегам разрабатывать их собственные методы и стратегии использования цифровых технологии </w:t>
      </w:r>
      <w:r w:rsidR="00EF4739" w:rsidRPr="00BA5976">
        <w:rPr>
          <w:rFonts w:ascii="Times New Roman" w:eastAsia="Times New Roman" w:hAnsi="Times New Roman" w:cs="Times New Roman"/>
          <w:sz w:val="24"/>
          <w:szCs w:val="24"/>
        </w:rPr>
        <w:t>для улучшения учебного процесса.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4739" w:rsidRPr="00BA597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 xml:space="preserve">одобная практика наиболее характерна для преподавателей, обладающих высоким уровнем цифровой компетентности. </w:t>
      </w:r>
    </w:p>
    <w:p w:rsidR="00A25672" w:rsidRPr="00BA5976" w:rsidRDefault="00A25672" w:rsidP="00027B4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407200" cy="2880000"/>
            <wp:effectExtent l="0" t="0" r="3175" b="0"/>
            <wp:docPr id="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l="20081" t="21461" r="21417" b="23123"/>
                    <a:stretch/>
                  </pic:blipFill>
                  <pic:spPr bwMode="auto">
                    <a:xfrm>
                      <a:off x="0" y="0"/>
                      <a:ext cx="5407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4739" w:rsidRPr="00027B49" w:rsidRDefault="00EF4739" w:rsidP="00027B49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027B49">
        <w:rPr>
          <w:rFonts w:ascii="Times New Roman" w:hAnsi="Times New Roman" w:cs="Times New Roman"/>
          <w:b/>
        </w:rPr>
        <w:t>Рис.4. Участие ППС в онлайн-обучении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>Большая часть преподавателей отмечают, что опробовали различные варианты и площадки онлайн-обучения (</w:t>
      </w:r>
      <w:r w:rsidRPr="00BA59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32,43 %)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или часто принимают участие в разных видах онлайн-обучения (</w:t>
      </w:r>
      <w:r w:rsidRPr="00BA59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48,65 %),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>участвовали в онлайн-тренинге 1-2 раза (16,22 %)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. И только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>2,7 % пока не имеют такого опыта, но заинтересованы в таком обучении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25672" w:rsidRPr="00BA5976" w:rsidRDefault="00A25672" w:rsidP="007934C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04400" cy="2880000"/>
            <wp:effectExtent l="0" t="0" r="1270" b="0"/>
            <wp:docPr id="4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384" t="8982" r="17474" b="29452"/>
                    <a:stretch/>
                  </pic:blipFill>
                  <pic:spPr bwMode="auto">
                    <a:xfrm>
                      <a:off x="0" y="0"/>
                      <a:ext cx="5504400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739" w:rsidRPr="00BA5976" w:rsidRDefault="00EF4739" w:rsidP="00027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5976">
        <w:rPr>
          <w:rFonts w:ascii="Times New Roman" w:hAnsi="Times New Roman" w:cs="Times New Roman"/>
          <w:b/>
          <w:sz w:val="24"/>
          <w:szCs w:val="24"/>
        </w:rPr>
        <w:t>Рис.5. Использование ППС интернет для поиска информационных ресурсов</w:t>
      </w:r>
    </w:p>
    <w:p w:rsidR="00A25672" w:rsidRPr="00BA5976" w:rsidRDefault="00347F83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 xml:space="preserve">реподаватели отметили, что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 xml:space="preserve">регулярно использую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поисковые системы и образовательные порталы для поиска соответствующих ресурсов (48,65 %), сравнивают различные образовательные ресурсы, используя ряд критериев (надежность, качество, соответствие, дизайн, интерактивность) - 43,24 % преподавателей, оценивают и подбирают ресурсы с точки зрения их соответствия уровню подготовки студентов (40,54 %). Однако 16,22 % респондента отмечают, что достаточно редко дают советы коллегам по подходящим ресурсам и стратегиям их поиска.</w:t>
      </w:r>
    </w:p>
    <w:p w:rsidR="00A25672" w:rsidRPr="00BA5976" w:rsidRDefault="00A25672" w:rsidP="00027B4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598000" cy="2880000"/>
            <wp:effectExtent l="0" t="0" r="3175" b="0"/>
            <wp:docPr id="4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369" t="17744" r="17485" b="14111"/>
                    <a:stretch/>
                  </pic:blipFill>
                  <pic:spPr bwMode="auto">
                    <a:xfrm>
                      <a:off x="0" y="0"/>
                      <a:ext cx="5598000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4739" w:rsidRPr="00BA5976" w:rsidRDefault="00EF4739" w:rsidP="00027B4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976">
        <w:rPr>
          <w:rFonts w:ascii="Times New Roman" w:hAnsi="Times New Roman" w:cs="Times New Roman"/>
          <w:b/>
          <w:sz w:val="24"/>
          <w:szCs w:val="24"/>
        </w:rPr>
        <w:t>Рис.6. Разработка ППС собственных учебных материалов</w:t>
      </w:r>
    </w:p>
    <w:p w:rsidR="00A25672" w:rsidRPr="00BA5976" w:rsidRDefault="00347F83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>П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 xml:space="preserve">реподаватели вуза активно используют компьютер для создания учебных материалов или адаптации уже имеющихся.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 xml:space="preserve">Создают на компьютере лекции,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lastRenderedPageBreak/>
        <w:t>презентации, тесты (45,95 %), создают и модифицируют под свои задачи самые различные виды цифровых учебных материалов (35,14 %), создают учебные материалы с помощью компьютера, а потом распечатываю их для дальнейшего использования</w:t>
      </w:r>
      <w:r w:rsidR="00EF4739" w:rsidRPr="00BA5976">
        <w:rPr>
          <w:rFonts w:ascii="Times New Roman" w:eastAsia="Times New Roman" w:hAnsi="Times New Roman" w:cs="Times New Roman"/>
          <w:sz w:val="24"/>
          <w:szCs w:val="24"/>
        </w:rPr>
        <w:t xml:space="preserve"> (10,81 %). Принимают участие в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 xml:space="preserve">разработке и настройке сложных интерактивных ресурсов для обучения (8,11 %),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>в основном преподаватели, ведущие технические дисциплины, в том числе ИКТ.</w:t>
      </w:r>
    </w:p>
    <w:p w:rsidR="00A25672" w:rsidRPr="00BA5976" w:rsidRDefault="00A25672" w:rsidP="00027B49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486400" cy="2876550"/>
            <wp:effectExtent l="0" t="0" r="0" b="0"/>
            <wp:docPr id="4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61" t="17307" r="17855" b="22651"/>
                    <a:stretch/>
                  </pic:blipFill>
                  <pic:spPr bwMode="auto">
                    <a:xfrm>
                      <a:off x="0" y="0"/>
                      <a:ext cx="5486924" cy="2876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4739" w:rsidRPr="00027B49" w:rsidRDefault="00EF4739" w:rsidP="00027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27B49">
        <w:rPr>
          <w:rFonts w:ascii="Times New Roman" w:hAnsi="Times New Roman" w:cs="Times New Roman"/>
          <w:b/>
        </w:rPr>
        <w:t>Рис. 7. Использование ППС цифровых технологии для решения образовательных задач</w:t>
      </w:r>
    </w:p>
    <w:p w:rsidR="00A25672" w:rsidRPr="00BA5976" w:rsidRDefault="00347F83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Fonts w:ascii="Times New Roman" w:eastAsia="Times New Roman" w:hAnsi="Times New Roman" w:cs="Times New Roman"/>
          <w:sz w:val="24"/>
          <w:szCs w:val="24"/>
        </w:rPr>
        <w:t>Пр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еподаватели вуза отметили, что используют в основном стандартное оборудование (цифровую доску, проектор, компьютер) (35,14 %), реализуют цифровые технологии для постоянного совершенствования учебного процесса (29,73 %), используют самые различные цифровые материалы и устройства в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 xml:space="preserve">учебном процессе (24,32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%),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используют цифровые инструменты для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внедрения инновационных педагогических стратегий, новых подходов к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обучению (10,81 %).</w:t>
      </w:r>
    </w:p>
    <w:p w:rsidR="00A25672" w:rsidRPr="00BA5976" w:rsidRDefault="00A25672" w:rsidP="007934C9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360400" cy="2880000"/>
            <wp:effectExtent l="0" t="0" r="0" b="0"/>
            <wp:docPr id="4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/>
                    <a:srcRect l="20202" t="28029" r="22033" b="17222"/>
                    <a:stretch/>
                  </pic:blipFill>
                  <pic:spPr bwMode="auto">
                    <a:xfrm>
                      <a:off x="0" y="0"/>
                      <a:ext cx="5360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25FD" w:rsidRPr="00027B49" w:rsidRDefault="00EF4739" w:rsidP="00027B4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027B49">
        <w:rPr>
          <w:rFonts w:ascii="Times New Roman" w:hAnsi="Times New Roman" w:cs="Times New Roman"/>
          <w:b/>
        </w:rPr>
        <w:t>Рис. 8. Использование ППС цифровых технологии в групповой работе</w:t>
      </w:r>
    </w:p>
    <w:p w:rsidR="00A25672" w:rsidRPr="00BA5976" w:rsidRDefault="00347F83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>Б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>ольшая половина преподавателей (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45,95 %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 xml:space="preserve">) требуют от студентов, работающих в группах,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 xml:space="preserve">искать информацию в интернете, обмениваться ею и представлять результаты работы в электронном виде, 18,92 % используют интернет для поиска и обмена информацией, чтобы результаты совместной работы были представлены в электронном виде.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>Педагоги с опытом использования цифровых технологий в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 xml:space="preserve">преподавательской деятельности активнее вовлекают студентов в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создание проектов в электронном виде (27,03 %). И только 8,11 % считают, что групповая работа не применима в условиях аудиторного обучения.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A25672" w:rsidRPr="00BA5976" w:rsidRDefault="00A25672" w:rsidP="007934C9">
      <w:pPr>
        <w:spacing w:after="0" w:line="36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403600" cy="2880000"/>
            <wp:effectExtent l="0" t="0" r="6985" b="0"/>
            <wp:docPr id="4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493" t="10296" r="18338" b="27699"/>
                    <a:stretch/>
                  </pic:blipFill>
                  <pic:spPr bwMode="auto">
                    <a:xfrm>
                      <a:off x="0" y="0"/>
                      <a:ext cx="5403600" cy="28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25FD" w:rsidRPr="00BA5976" w:rsidRDefault="00DF25FD" w:rsidP="00027B4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hAnsi="Times New Roman" w:cs="Times New Roman"/>
          <w:b/>
          <w:sz w:val="24"/>
          <w:szCs w:val="24"/>
        </w:rPr>
        <w:t>Рис. 9. Использование ППС цифровых технологии на разных этапах обучения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lastRenderedPageBreak/>
        <w:t>Более трети преподавателей (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>37,84 %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) отметили, что используют цифровые технологии, которые позволяют студентам планировать, документировать и контролировать свое обучение самостоятельно (тесты для самоконтроля).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>35,14 % -</w:t>
      </w:r>
      <w:r w:rsidR="00347F83"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педагогов периодически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>предлагают студентам электронные тесты для самооценки. Регулярно комбинируют разные цифровые инструменты, чтобы позволить обучающимся планировать свое обучение, оценить свой прогресс, увидеть свои успехи и ошибки (16,22 %). 10,81 % считают невозможным самостоятельно оценивать свой прогресс,</w:t>
      </w:r>
      <w:r w:rsidR="00027B49">
        <w:rPr>
          <w:rFonts w:ascii="Times New Roman" w:eastAsia="Times New Roman" w:hAnsi="Times New Roman" w:cs="Times New Roman"/>
          <w:sz w:val="24"/>
          <w:szCs w:val="24"/>
        </w:rPr>
        <w:t xml:space="preserve"> свои достижения, в том числе с 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>помощью цифровых технологий.</w:t>
      </w:r>
    </w:p>
    <w:p w:rsidR="00A25672" w:rsidRPr="00BA5976" w:rsidRDefault="00A25672" w:rsidP="00027B4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419725" cy="2876550"/>
            <wp:effectExtent l="0" t="0" r="0" b="0"/>
            <wp:docPr id="4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/>
                    <a:srcRect l="21068" t="19707" r="21533" b="27716"/>
                    <a:stretch/>
                  </pic:blipFill>
                  <pic:spPr bwMode="auto">
                    <a:xfrm>
                      <a:off x="0" y="0"/>
                      <a:ext cx="5420243" cy="28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25FD" w:rsidRPr="00BA5976" w:rsidRDefault="00DF25FD" w:rsidP="00027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976">
        <w:rPr>
          <w:rFonts w:ascii="Times New Roman" w:hAnsi="Times New Roman" w:cs="Times New Roman"/>
          <w:b/>
          <w:sz w:val="24"/>
          <w:szCs w:val="24"/>
        </w:rPr>
        <w:t>Рис. 10. Использование ППС цифровых технологии на этапе контроля результатов обучения</w:t>
      </w:r>
    </w:p>
    <w:p w:rsidR="00A25672" w:rsidRPr="00BA5976" w:rsidRDefault="00347F83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>П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>реподаватели анализируют все доступные данные, чтобы определить, кто из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>студентов нуждается в дополнительной поддержке и помощи. И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спользуют различные цифровые инструменты для отслеживания прогресса студентов (29,73 %), регулярно используют различные цифровые инструменты для отслеживания успеваемости студентов, их учебного прогресса (18,92 %). Иногда используют цифровые инструменты контроля знаний (электронный тест) - 40,54 % респондентов. Однако 10,81 % контролирую знания студентов не использую цифровые тесты или задания.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25672" w:rsidRPr="00BA5976" w:rsidRDefault="00A25672" w:rsidP="00027B4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362575" cy="2874199"/>
            <wp:effectExtent l="0" t="0" r="0" b="0"/>
            <wp:docPr id="4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/>
                    <a:srcRect l="20574" t="9196" r="22026" b="41523"/>
                    <a:stretch/>
                  </pic:blipFill>
                  <pic:spPr bwMode="auto">
                    <a:xfrm>
                      <a:off x="0" y="0"/>
                      <a:ext cx="5374939" cy="2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5672" w:rsidRPr="00027B49" w:rsidRDefault="00DF25FD" w:rsidP="00027B4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027B49">
        <w:rPr>
          <w:rFonts w:ascii="Times New Roman" w:hAnsi="Times New Roman" w:cs="Times New Roman"/>
          <w:b/>
        </w:rPr>
        <w:t>Рис. 11. Использование ППС цифровых технологии для установления обратной связи</w:t>
      </w:r>
    </w:p>
    <w:p w:rsidR="00A25672" w:rsidRPr="00BA5976" w:rsidRDefault="00347F83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>Б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>олее половины преподавателей используют цифровые инструменты для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>оценки и отслеживания прогресса обучающихся. Регулярная работа с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 xml:space="preserve">различными цифровыми инструментами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 xml:space="preserve">для обеспечения студентам обратной связи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 xml:space="preserve">характерна для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 xml:space="preserve">33,33 %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 xml:space="preserve">преподавателей вуза,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используют набор различных цифровых способов обеспечения студентов обратной связью (20,51 %). Иногда используют цифровые способы предоставления обратной связи (оценки в онлайн-тестах, комментарии или отзывы в онлайн-средах и др.) - 35,9 % педагогов. 10,26 % предоставляют студентам обратную связь, но не в цифровом формате (письменно, устно, графически).</w:t>
      </w:r>
    </w:p>
    <w:p w:rsidR="00A25672" w:rsidRPr="00BA5976" w:rsidRDefault="00A25672" w:rsidP="00027B4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229225" cy="2876550"/>
            <wp:effectExtent l="0" t="0" r="0" b="0"/>
            <wp:docPr id="4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/>
                    <a:srcRect l="20698" t="14671" r="21779" b="25966"/>
                    <a:stretch/>
                  </pic:blipFill>
                  <pic:spPr bwMode="auto">
                    <a:xfrm>
                      <a:off x="0" y="0"/>
                      <a:ext cx="5229724" cy="28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25FD" w:rsidRPr="00027B49" w:rsidRDefault="00DF25FD" w:rsidP="00027B4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027B49">
        <w:rPr>
          <w:rFonts w:ascii="Times New Roman" w:hAnsi="Times New Roman" w:cs="Times New Roman"/>
          <w:b/>
        </w:rPr>
        <w:t>Рис. 12. Учет ППС уровня цифровых умений студентов</w:t>
      </w:r>
    </w:p>
    <w:p w:rsidR="00A25672" w:rsidRPr="00BA5976" w:rsidRDefault="00347F83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>Педагоги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 xml:space="preserve"> отмечают, что анализируют все доступные данные, чтобы определить, кто из студентов нуждается в дополнительной поддержке, помощи со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lastRenderedPageBreak/>
        <w:t>стороны преподавателя. О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бсуждают возможные проблемы со студентами и пытаются найти способы их преодоления 38,46 % педагогов, адаптируют задачи таким образом, чтобы свести возникновение проблем к минимуму - 30,77 % опрошенных респондентов. Комплексно используют все возможные способы поддержки и помощи студентов (адаптируют задачу, обсуждают решения со студентами, принимают альтернативные способы выполнения заданий) - 25,64 % преподавателей. И только 5,13 % отмечают, что у студентов нет проблем с цифровыми технологиями.</w:t>
      </w:r>
    </w:p>
    <w:p w:rsidR="00A25672" w:rsidRPr="00BA5976" w:rsidRDefault="00A25672" w:rsidP="00027B4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4701600" cy="2880000"/>
            <wp:effectExtent l="0" t="0" r="3810" b="0"/>
            <wp:docPr id="5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/>
                    <a:srcRect l="20821" t="29342" r="23373" b="12407"/>
                    <a:stretch/>
                  </pic:blipFill>
                  <pic:spPr bwMode="auto">
                    <a:xfrm>
                      <a:off x="0" y="0"/>
                      <a:ext cx="47016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25FD" w:rsidRPr="00BA5976" w:rsidRDefault="00DF25FD" w:rsidP="00027B4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5976">
        <w:rPr>
          <w:rFonts w:ascii="Times New Roman" w:hAnsi="Times New Roman" w:cs="Times New Roman"/>
          <w:b/>
          <w:sz w:val="24"/>
          <w:szCs w:val="24"/>
        </w:rPr>
        <w:t>Рис. 13. Использование ППС цифровых технологии для учета индивидуальных особенностей</w:t>
      </w:r>
    </w:p>
    <w:p w:rsidR="00A25672" w:rsidRPr="00BA5976" w:rsidRDefault="00347F83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>П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>реподаватели используют в своей профессиональной деятельности цифровые технологии, чтобы предложить учащимся индивидуальные возможности обучения. У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читывают индивидуальные потребности, предпочтения и интересы студентов при разработке учебных материалов 48,72 % педагогов, регулярно корректируют и совершенствуют свой подход к обучению и учебные материалы, чтобы они максимально соответствовали индивидуальным потребностям и интересам студентов - 28,21 % опрошенных. Предлагают студентам персональные рекомендации по использованию дополнительных цифровых ресурсов для обучения 15,38 % дают дополнительные цифровые материалы и задания только тем, кто сильно продвинулся</w:t>
      </w:r>
      <w:r w:rsidR="006F2119"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или, наоборот, отстает 5,13 % педагогов. 2,56 % считают, что индивидуальный подход неприменим, так как все студенты должны выполнять одинаковые задания, независимо от их уровня.</w:t>
      </w:r>
    </w:p>
    <w:p w:rsidR="00A25672" w:rsidRPr="00BA5976" w:rsidRDefault="00A25672" w:rsidP="007934C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500800" cy="2880000"/>
            <wp:effectExtent l="0" t="0" r="5080" b="0"/>
            <wp:docPr id="5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/>
                    <a:srcRect l="20205" t="18612" r="22634" b="29251"/>
                    <a:stretch/>
                  </pic:blipFill>
                  <pic:spPr bwMode="auto">
                    <a:xfrm>
                      <a:off x="0" y="0"/>
                      <a:ext cx="55008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25FD" w:rsidRPr="00027B49" w:rsidRDefault="00DF25FD" w:rsidP="00027B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27B49">
        <w:rPr>
          <w:rFonts w:ascii="Times New Roman" w:hAnsi="Times New Roman" w:cs="Times New Roman"/>
          <w:b/>
        </w:rPr>
        <w:t>Рис. 14. Использование ППС цифровых технологии для активизации учебно-познавательной деятельности студентов</w:t>
      </w:r>
    </w:p>
    <w:p w:rsidR="00A25672" w:rsidRPr="00BA5976" w:rsidRDefault="00347F83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>Б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>ыло выявлено, что цифровые технологии систематически используются преподавателями вуза с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 xml:space="preserve">целью вовлечения студентов в активную деятельность во время учебных занятий. Почти половина педагогов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используют во время занятий цифровые технологии для привлечения внимания, интереса, повышения активности студентов (видео, анимацию и пр.) - 46,15 %. Вовлекают студентов в учебный процесс посредством использования ими цифровых технологий (задания в электронной форме, обучающие игры, презентации, тесты) - 33,33 %.</w:t>
      </w:r>
      <w:r w:rsidR="006F2119"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12,82 % респондентов отметили, что регулярно используют цифровые технологии в проектах при их создании и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Times New Roman" w:hAnsi="Times New Roman" w:cs="Times New Roman"/>
          <w:sz w:val="24"/>
          <w:szCs w:val="24"/>
        </w:rPr>
        <w:t>обсуждении. 5,13 % считают, что повышать активность студентов можно другими средствами не использую цифровые технологии.</w:t>
      </w:r>
    </w:p>
    <w:p w:rsidR="00A25672" w:rsidRPr="00BA5976" w:rsidRDefault="00A25672" w:rsidP="00027B49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5004000" cy="2880000"/>
            <wp:effectExtent l="0" t="0" r="6350" b="0"/>
            <wp:docPr id="5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/>
                    <a:srcRect l="21065" t="17302" r="21787" b="29928"/>
                    <a:stretch/>
                  </pic:blipFill>
                  <pic:spPr bwMode="auto">
                    <a:xfrm>
                      <a:off x="0" y="0"/>
                      <a:ext cx="5004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46B8" w:rsidRPr="00BA5976" w:rsidRDefault="00D346B8" w:rsidP="00027B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976">
        <w:rPr>
          <w:rFonts w:ascii="Times New Roman" w:hAnsi="Times New Roman" w:cs="Times New Roman"/>
          <w:b/>
          <w:sz w:val="24"/>
          <w:szCs w:val="24"/>
        </w:rPr>
        <w:t>Рис. 15. Использование ППС цифровых технологий для совместной работы и общения студентов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Fonts w:ascii="Times New Roman" w:eastAsia="Times New Roman" w:hAnsi="Times New Roman" w:cs="Times New Roman"/>
          <w:sz w:val="24"/>
          <w:szCs w:val="24"/>
        </w:rPr>
        <w:lastRenderedPageBreak/>
        <w:t>61,54 % преподавателей создают условия для использования цифровых технологий для общения как друг с другом, так и с внешней аудиторией.</w:t>
      </w:r>
      <w:r w:rsidR="00D346B8" w:rsidRPr="00BA59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17,95 % отмечают, что регулярно дают задания, которые позволяют студентам постепенно развивать их навыки использования цифровых технологий для совместной работы. 5,13 % педагогов констатировали, что только в редких случаях студенты должны общаться или делать совместные проекты. 12,82 % утверждают, что студенты используют цифровые технологии в основном для общения между собой. 2,56 % считают, что это неприменимо к их профессиональной деятельности. </w:t>
      </w:r>
    </w:p>
    <w:p w:rsidR="00A25672" w:rsidRPr="00BA5976" w:rsidRDefault="004144DE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Style w:val="a3"/>
          <w:rFonts w:ascii="Times New Roman" w:hAnsi="Times New Roman"/>
          <w:sz w:val="24"/>
          <w:szCs w:val="24"/>
        </w:rPr>
        <w:t>Обсуждение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eastAsia="Calibri" w:hAnsi="Times New Roman" w:cs="Times New Roman"/>
          <w:sz w:val="24"/>
          <w:szCs w:val="24"/>
        </w:rPr>
        <w:t>Результаты проведенного исследования демонстрируют готовность преподавателей вуза к использованию цифровых технологий.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BA5976">
        <w:rPr>
          <w:rFonts w:ascii="Times New Roman" w:eastAsia="Calibri" w:hAnsi="Times New Roman" w:cs="Times New Roman"/>
          <w:sz w:val="24"/>
          <w:szCs w:val="24"/>
        </w:rPr>
        <w:t>Преподаватели активно пользуются цифровыми вариантами общения. Компетентность п</w:t>
      </w:r>
      <w:r w:rsidR="002343E8" w:rsidRPr="00BA5976">
        <w:rPr>
          <w:rFonts w:ascii="Times New Roman" w:eastAsia="Calibri" w:hAnsi="Times New Roman" w:cs="Times New Roman"/>
          <w:sz w:val="24"/>
          <w:szCs w:val="24"/>
        </w:rPr>
        <w:t>едагогов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в сфере применения цифровых технологий проявляется не только в их способност</w:t>
      </w:r>
      <w:r w:rsidR="00027B49">
        <w:rPr>
          <w:rFonts w:ascii="Times New Roman" w:eastAsia="Calibri" w:hAnsi="Times New Roman" w:cs="Times New Roman"/>
          <w:sz w:val="24"/>
          <w:szCs w:val="24"/>
        </w:rPr>
        <w:t>и использовать ИКТ-технологии в </w:t>
      </w:r>
      <w:r w:rsidRPr="00BA5976">
        <w:rPr>
          <w:rFonts w:ascii="Times New Roman" w:eastAsia="Calibri" w:hAnsi="Times New Roman" w:cs="Times New Roman"/>
          <w:sz w:val="24"/>
          <w:szCs w:val="24"/>
        </w:rPr>
        <w:t>образовательном процессе, но и в сотрудничестве с</w:t>
      </w:r>
      <w:r w:rsidR="009E08BC" w:rsidRPr="00BA5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коллегами. Это позволяет им </w:t>
      </w:r>
      <w:r w:rsidR="009E08BC" w:rsidRPr="00BA5976">
        <w:rPr>
          <w:rFonts w:ascii="Times New Roman" w:eastAsia="Calibri" w:hAnsi="Times New Roman" w:cs="Times New Roman"/>
          <w:sz w:val="24"/>
          <w:szCs w:val="24"/>
        </w:rPr>
        <w:t xml:space="preserve">вводить </w:t>
      </w:r>
      <w:r w:rsidRPr="00BA5976">
        <w:rPr>
          <w:rFonts w:ascii="Times New Roman" w:eastAsia="Calibri" w:hAnsi="Times New Roman" w:cs="Times New Roman"/>
          <w:sz w:val="24"/>
          <w:szCs w:val="24"/>
        </w:rPr>
        <w:t>инновации в процесс преподавания</w:t>
      </w:r>
      <w:r w:rsidR="00DF25FD" w:rsidRPr="00BA5976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BA5976">
        <w:rPr>
          <w:rFonts w:ascii="Times New Roman" w:eastAsia="Calibri" w:hAnsi="Times New Roman" w:cs="Times New Roman"/>
          <w:sz w:val="24"/>
          <w:szCs w:val="24"/>
        </w:rPr>
        <w:t>повыша</w:t>
      </w:r>
      <w:r w:rsidR="00DF25FD" w:rsidRPr="00BA5976">
        <w:rPr>
          <w:rFonts w:ascii="Times New Roman" w:eastAsia="Calibri" w:hAnsi="Times New Roman" w:cs="Times New Roman"/>
          <w:sz w:val="24"/>
          <w:szCs w:val="24"/>
        </w:rPr>
        <w:t>ть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свою квалификацию посредством онлайн-обучения.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- Педагоги продемонстрировали умения оценивать образовательные ресурсы, а также модифицировать, создавать и обмениваться цифровыми ресурсами, материалами, соответствующими целям обучения, особенностям группы студентов и стилю преподавания. 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- У преподавателей сформированы компетенции в сфере создания, планирования и внедрения цифровых технологий на разных этапах обучения. Они активно проектируют собственные цифровые ресурсы, а также создают условия для того, чтобы студенты работали в командах и использовали при этом интернет, в том числе онлайн-сервисы для совместной проектной деятельности. 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>- Использование</w:t>
      </w:r>
      <w:r w:rsidR="00D346B8" w:rsidRPr="00BA5976">
        <w:rPr>
          <w:rFonts w:ascii="Times New Roman" w:eastAsia="Calibri" w:hAnsi="Times New Roman" w:cs="Times New Roman"/>
          <w:sz w:val="24"/>
          <w:szCs w:val="24"/>
        </w:rPr>
        <w:t xml:space="preserve"> ППС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цифровых технологий позволяет развивать методы оценивания обучающихся</w:t>
      </w:r>
      <w:r w:rsidR="009E08BC" w:rsidRPr="00BA5976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BA5976">
        <w:rPr>
          <w:rFonts w:ascii="Times New Roman" w:eastAsia="Calibri" w:hAnsi="Times New Roman" w:cs="Times New Roman"/>
          <w:sz w:val="24"/>
          <w:szCs w:val="24"/>
        </w:rPr>
        <w:t>цифровые инструменты для оценки и отслеживания прогресса студентов</w:t>
      </w:r>
      <w:r w:rsidR="009E08BC" w:rsidRPr="00BA5976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25672" w:rsidRPr="00BA5976" w:rsidRDefault="00A25672" w:rsidP="007934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9E08BC" w:rsidRPr="00BA5976">
        <w:rPr>
          <w:rFonts w:ascii="Times New Roman" w:eastAsia="Calibri" w:hAnsi="Times New Roman" w:cs="Times New Roman"/>
          <w:sz w:val="24"/>
          <w:szCs w:val="24"/>
        </w:rPr>
        <w:t>Использование ц</w:t>
      </w:r>
      <w:r w:rsidRPr="00BA5976">
        <w:rPr>
          <w:rFonts w:ascii="Times New Roman" w:eastAsia="Calibri" w:hAnsi="Times New Roman" w:cs="Times New Roman"/>
          <w:sz w:val="24"/>
          <w:szCs w:val="24"/>
        </w:rPr>
        <w:t>ифровы</w:t>
      </w:r>
      <w:r w:rsidR="009E08BC" w:rsidRPr="00BA5976">
        <w:rPr>
          <w:rFonts w:ascii="Times New Roman" w:eastAsia="Calibri" w:hAnsi="Times New Roman" w:cs="Times New Roman"/>
          <w:sz w:val="24"/>
          <w:szCs w:val="24"/>
        </w:rPr>
        <w:t>х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технологи</w:t>
      </w:r>
      <w:r w:rsidR="009E08BC" w:rsidRPr="00BA5976">
        <w:rPr>
          <w:rFonts w:ascii="Times New Roman" w:eastAsia="Calibri" w:hAnsi="Times New Roman" w:cs="Times New Roman"/>
          <w:sz w:val="24"/>
          <w:szCs w:val="24"/>
        </w:rPr>
        <w:t>й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346B8" w:rsidRPr="00BA5976">
        <w:rPr>
          <w:rFonts w:ascii="Times New Roman" w:eastAsia="Calibri" w:hAnsi="Times New Roman" w:cs="Times New Roman"/>
          <w:sz w:val="24"/>
          <w:szCs w:val="24"/>
        </w:rPr>
        <w:t xml:space="preserve">способствует </w:t>
      </w:r>
      <w:r w:rsidRPr="00BA5976">
        <w:rPr>
          <w:rFonts w:ascii="Times New Roman" w:eastAsia="Calibri" w:hAnsi="Times New Roman" w:cs="Times New Roman"/>
          <w:sz w:val="24"/>
          <w:szCs w:val="24"/>
        </w:rPr>
        <w:t>индивидуализации обучения и адапт</w:t>
      </w:r>
      <w:r w:rsidR="009E08BC" w:rsidRPr="00BA5976">
        <w:rPr>
          <w:rFonts w:ascii="Times New Roman" w:eastAsia="Calibri" w:hAnsi="Times New Roman" w:cs="Times New Roman"/>
          <w:sz w:val="24"/>
          <w:szCs w:val="24"/>
        </w:rPr>
        <w:t>ации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учебн</w:t>
      </w:r>
      <w:r w:rsidR="009E08BC" w:rsidRPr="00BA5976">
        <w:rPr>
          <w:rFonts w:ascii="Times New Roman" w:eastAsia="Calibri" w:hAnsi="Times New Roman" w:cs="Times New Roman"/>
          <w:sz w:val="24"/>
          <w:szCs w:val="24"/>
        </w:rPr>
        <w:t>ой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деятельност</w:t>
      </w:r>
      <w:r w:rsidR="009E08BC" w:rsidRPr="00BA5976">
        <w:rPr>
          <w:rFonts w:ascii="Times New Roman" w:eastAsia="Calibri" w:hAnsi="Times New Roman" w:cs="Times New Roman"/>
          <w:sz w:val="24"/>
          <w:szCs w:val="24"/>
        </w:rPr>
        <w:t>и</w:t>
      </w:r>
      <w:r w:rsidRPr="00BA5976">
        <w:rPr>
          <w:rFonts w:ascii="Times New Roman" w:eastAsia="Calibri" w:hAnsi="Times New Roman" w:cs="Times New Roman"/>
          <w:sz w:val="24"/>
          <w:szCs w:val="24"/>
        </w:rPr>
        <w:t xml:space="preserve"> под уровень развития компетенций студентов, их интересы и потребности. </w:t>
      </w:r>
    </w:p>
    <w:p w:rsidR="0037520F" w:rsidRPr="00441D02" w:rsidRDefault="0037520F" w:rsidP="007934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D02">
        <w:rPr>
          <w:rFonts w:ascii="Times New Roman" w:hAnsi="Times New Roman" w:cs="Times New Roman"/>
          <w:sz w:val="24"/>
          <w:szCs w:val="24"/>
        </w:rPr>
        <w:t>Анализ полученных результатов</w:t>
      </w:r>
      <w:r w:rsidRPr="00441D02">
        <w:rPr>
          <w:rFonts w:ascii="Times New Roman" w:eastAsia="Calibri" w:hAnsi="Times New Roman" w:cs="Times New Roman"/>
          <w:sz w:val="24"/>
          <w:szCs w:val="24"/>
        </w:rPr>
        <w:t xml:space="preserve"> не противоречит данным пол</w:t>
      </w:r>
      <w:r w:rsidR="00027B49">
        <w:rPr>
          <w:rFonts w:ascii="Times New Roman" w:eastAsia="Calibri" w:hAnsi="Times New Roman" w:cs="Times New Roman"/>
          <w:sz w:val="24"/>
          <w:szCs w:val="24"/>
        </w:rPr>
        <w:t>ученным по </w:t>
      </w:r>
      <w:r w:rsidRPr="00441D02">
        <w:rPr>
          <w:rFonts w:ascii="Times New Roman" w:eastAsia="Calibri" w:hAnsi="Times New Roman" w:cs="Times New Roman"/>
          <w:sz w:val="24"/>
          <w:szCs w:val="24"/>
        </w:rPr>
        <w:t xml:space="preserve">итогам </w:t>
      </w:r>
      <w:r w:rsidRPr="00441D02">
        <w:rPr>
          <w:rFonts w:ascii="Times New Roman" w:hAnsi="Times New Roman" w:cs="Times New Roman"/>
          <w:sz w:val="24"/>
          <w:szCs w:val="24"/>
        </w:rPr>
        <w:t>социологического исследования аналитического центра НАФИ</w:t>
      </w:r>
      <w:r w:rsidR="00CD2EEC" w:rsidRPr="00CD2E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D2EEC" w:rsidRPr="00441D02">
        <w:rPr>
          <w:rFonts w:ascii="Times New Roman" w:eastAsia="Calibri" w:hAnsi="Times New Roman" w:cs="Times New Roman"/>
          <w:sz w:val="24"/>
          <w:szCs w:val="24"/>
        </w:rPr>
        <w:t>в 2019 году</w:t>
      </w:r>
      <w:r w:rsidRPr="00441D02">
        <w:rPr>
          <w:rFonts w:ascii="Times New Roman" w:hAnsi="Times New Roman" w:cs="Times New Roman"/>
          <w:sz w:val="24"/>
          <w:szCs w:val="24"/>
        </w:rPr>
        <w:t xml:space="preserve">. </w:t>
      </w:r>
      <w:r w:rsidR="005E0618" w:rsidRPr="00441D02">
        <w:rPr>
          <w:rFonts w:ascii="Times New Roman" w:hAnsi="Times New Roman" w:cs="Times New Roman"/>
          <w:sz w:val="24"/>
          <w:szCs w:val="24"/>
        </w:rPr>
        <w:t>Результаты измерения индекса цифровой грамотно</w:t>
      </w:r>
      <w:r w:rsidR="00BA5976" w:rsidRPr="00441D02">
        <w:rPr>
          <w:rFonts w:ascii="Times New Roman" w:hAnsi="Times New Roman" w:cs="Times New Roman"/>
          <w:sz w:val="24"/>
          <w:szCs w:val="24"/>
        </w:rPr>
        <w:t>сти продемонстрировали, что рос</w:t>
      </w:r>
      <w:r w:rsidR="005E0618" w:rsidRPr="00441D02">
        <w:rPr>
          <w:rFonts w:ascii="Times New Roman" w:hAnsi="Times New Roman" w:cs="Times New Roman"/>
          <w:sz w:val="24"/>
          <w:szCs w:val="24"/>
        </w:rPr>
        <w:t xml:space="preserve">сийские педагоги — и школьные учителя, и преподаватели вузов — </w:t>
      </w:r>
      <w:r w:rsidR="005E0618" w:rsidRPr="00441D02">
        <w:rPr>
          <w:rFonts w:ascii="Times New Roman" w:hAnsi="Times New Roman" w:cs="Times New Roman"/>
          <w:sz w:val="24"/>
          <w:szCs w:val="24"/>
        </w:rPr>
        <w:lastRenderedPageBreak/>
        <w:t>обладают высоким уровнем цифровой грамотности — индекс цифрово</w:t>
      </w:r>
      <w:r w:rsidR="00BA5976" w:rsidRPr="00441D02">
        <w:rPr>
          <w:rFonts w:ascii="Times New Roman" w:hAnsi="Times New Roman" w:cs="Times New Roman"/>
          <w:sz w:val="24"/>
          <w:szCs w:val="24"/>
        </w:rPr>
        <w:t>й грамотности существенно превы</w:t>
      </w:r>
      <w:r w:rsidR="005E0618" w:rsidRPr="00441D02">
        <w:rPr>
          <w:rFonts w:ascii="Times New Roman" w:hAnsi="Times New Roman" w:cs="Times New Roman"/>
          <w:sz w:val="24"/>
          <w:szCs w:val="24"/>
        </w:rPr>
        <w:t>шает среднероссийский уровень</w:t>
      </w:r>
      <w:r w:rsidR="00045336">
        <w:rPr>
          <w:rFonts w:ascii="Times New Roman" w:hAnsi="Times New Roman" w:cs="Times New Roman"/>
          <w:sz w:val="24"/>
          <w:szCs w:val="24"/>
        </w:rPr>
        <w:t xml:space="preserve"> [6</w:t>
      </w:r>
      <w:r w:rsidRPr="00441D02">
        <w:rPr>
          <w:rFonts w:ascii="Times New Roman" w:hAnsi="Times New Roman" w:cs="Times New Roman"/>
          <w:sz w:val="24"/>
          <w:szCs w:val="24"/>
        </w:rPr>
        <w:t xml:space="preserve">]. </w:t>
      </w:r>
      <w:r w:rsidR="00BA5976" w:rsidRPr="00441D02">
        <w:rPr>
          <w:rFonts w:ascii="Times New Roman" w:hAnsi="Times New Roman" w:cs="Times New Roman"/>
          <w:sz w:val="24"/>
          <w:szCs w:val="24"/>
        </w:rPr>
        <w:t>Однако результаты исследования показали различия в уровне готовности учителей школ и преподавателей вузов к использованию цифровых технологий в учебном процессе. Так, учителя школ значи</w:t>
      </w:r>
      <w:r w:rsidR="00CD2EEC">
        <w:rPr>
          <w:rFonts w:ascii="Times New Roman" w:hAnsi="Times New Roman" w:cs="Times New Roman"/>
          <w:sz w:val="24"/>
          <w:szCs w:val="24"/>
        </w:rPr>
        <w:t>тельно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чаще обменивались идеями и материалами с педагогами из других образовательных организаций, посредством облачных систем. </w:t>
      </w:r>
      <w:r w:rsidR="00CD2EEC">
        <w:rPr>
          <w:rFonts w:ascii="Times New Roman" w:hAnsi="Times New Roman" w:cs="Times New Roman"/>
          <w:sz w:val="24"/>
          <w:szCs w:val="24"/>
        </w:rPr>
        <w:t>Исследования показали, что с</w:t>
      </w:r>
      <w:r w:rsidR="00BA5976" w:rsidRPr="00441D02">
        <w:rPr>
          <w:rFonts w:ascii="Times New Roman" w:hAnsi="Times New Roman" w:cs="Times New Roman"/>
          <w:sz w:val="24"/>
          <w:szCs w:val="24"/>
        </w:rPr>
        <w:t>реди школьных учителей получена высокая доля, прошедших повышение квалификации посредством онлайн-обучения. Кроме этого значительная доля учителей учитывали индивидуальные особенности и потребности учащихся в учебном процессе</w:t>
      </w:r>
      <w:r w:rsidR="001719EF">
        <w:rPr>
          <w:rFonts w:ascii="Times New Roman" w:hAnsi="Times New Roman" w:cs="Times New Roman"/>
          <w:sz w:val="24"/>
          <w:szCs w:val="24"/>
        </w:rPr>
        <w:t xml:space="preserve">, они 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</w:t>
      </w:r>
      <w:r w:rsidR="00441D02" w:rsidRPr="00441D02">
        <w:rPr>
          <w:rFonts w:ascii="Times New Roman" w:hAnsi="Times New Roman" w:cs="Times New Roman"/>
          <w:sz w:val="24"/>
          <w:szCs w:val="24"/>
        </w:rPr>
        <w:t>чаще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анализир</w:t>
      </w:r>
      <w:r w:rsidR="00441D02" w:rsidRPr="00441D02">
        <w:rPr>
          <w:rFonts w:ascii="Times New Roman" w:hAnsi="Times New Roman" w:cs="Times New Roman"/>
          <w:sz w:val="24"/>
          <w:szCs w:val="24"/>
        </w:rPr>
        <w:t>овали</w:t>
      </w:r>
      <w:r w:rsidR="00441D02">
        <w:rPr>
          <w:rFonts w:ascii="Times New Roman" w:hAnsi="Times New Roman" w:cs="Times New Roman"/>
          <w:sz w:val="24"/>
          <w:szCs w:val="24"/>
        </w:rPr>
        <w:t xml:space="preserve"> все имеющиеся источники ин</w:t>
      </w:r>
      <w:r w:rsidR="00BA5976" w:rsidRPr="00441D02">
        <w:rPr>
          <w:rFonts w:ascii="Times New Roman" w:hAnsi="Times New Roman" w:cs="Times New Roman"/>
          <w:sz w:val="24"/>
          <w:szCs w:val="24"/>
        </w:rPr>
        <w:t>формации, чтобы выявить тех, кому нужна дополнительная помощь и поддержка.</w:t>
      </w:r>
      <w:r w:rsidR="00CD2EEC">
        <w:rPr>
          <w:rFonts w:ascii="Times New Roman" w:hAnsi="Times New Roman" w:cs="Times New Roman"/>
          <w:sz w:val="24"/>
          <w:szCs w:val="24"/>
        </w:rPr>
        <w:t xml:space="preserve"> На сегодняшний день согласно проведенного нами исследования преподаватели вузов также показывают высокие показатели, это обусловлено их систематическим повышением квалификации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</w:t>
      </w:r>
      <w:r w:rsidR="00CD2EEC">
        <w:rPr>
          <w:rFonts w:ascii="Times New Roman" w:hAnsi="Times New Roman" w:cs="Times New Roman"/>
          <w:sz w:val="24"/>
          <w:szCs w:val="24"/>
        </w:rPr>
        <w:t xml:space="preserve">и самообразованием. 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Преподаватели вузов </w:t>
      </w:r>
      <w:r w:rsidR="00CD2EEC">
        <w:rPr>
          <w:rFonts w:ascii="Times New Roman" w:hAnsi="Times New Roman" w:cs="Times New Roman"/>
          <w:sz w:val="24"/>
          <w:szCs w:val="24"/>
        </w:rPr>
        <w:t xml:space="preserve">по-прежнему </w:t>
      </w:r>
      <w:r w:rsidR="00BA5976" w:rsidRPr="00441D02">
        <w:rPr>
          <w:rFonts w:ascii="Times New Roman" w:hAnsi="Times New Roman" w:cs="Times New Roman"/>
          <w:sz w:val="24"/>
          <w:szCs w:val="24"/>
        </w:rPr>
        <w:t>п</w:t>
      </w:r>
      <w:r w:rsidR="00441D02" w:rsidRPr="00441D02">
        <w:rPr>
          <w:rFonts w:ascii="Times New Roman" w:hAnsi="Times New Roman" w:cs="Times New Roman"/>
          <w:sz w:val="24"/>
          <w:szCs w:val="24"/>
        </w:rPr>
        <w:t xml:space="preserve">родемонстрировали 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высокие результаты по </w:t>
      </w:r>
      <w:r w:rsidR="00441D02" w:rsidRPr="00441D02">
        <w:rPr>
          <w:rFonts w:ascii="Times New Roman" w:hAnsi="Times New Roman" w:cs="Times New Roman"/>
          <w:sz w:val="24"/>
          <w:szCs w:val="24"/>
        </w:rPr>
        <w:t xml:space="preserve">таким компетенциям, как </w:t>
      </w:r>
      <w:r w:rsidR="00BA5976" w:rsidRPr="00441D02">
        <w:rPr>
          <w:rFonts w:ascii="Times New Roman" w:hAnsi="Times New Roman" w:cs="Times New Roman"/>
          <w:sz w:val="24"/>
          <w:szCs w:val="24"/>
        </w:rPr>
        <w:t>использ</w:t>
      </w:r>
      <w:r w:rsidR="00441D02" w:rsidRPr="00441D02">
        <w:rPr>
          <w:rFonts w:ascii="Times New Roman" w:hAnsi="Times New Roman" w:cs="Times New Roman"/>
          <w:sz w:val="24"/>
          <w:szCs w:val="24"/>
        </w:rPr>
        <w:t>ование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цифровы</w:t>
      </w:r>
      <w:r w:rsidR="00441D02" w:rsidRPr="00441D02">
        <w:rPr>
          <w:rFonts w:ascii="Times New Roman" w:hAnsi="Times New Roman" w:cs="Times New Roman"/>
          <w:sz w:val="24"/>
          <w:szCs w:val="24"/>
        </w:rPr>
        <w:t>х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41D02" w:rsidRPr="00441D02">
        <w:rPr>
          <w:rFonts w:ascii="Times New Roman" w:hAnsi="Times New Roman" w:cs="Times New Roman"/>
          <w:sz w:val="24"/>
          <w:szCs w:val="24"/>
        </w:rPr>
        <w:t>й для эффективного обще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ния по </w:t>
      </w:r>
      <w:r w:rsidR="00441D02" w:rsidRPr="00441D02">
        <w:rPr>
          <w:rFonts w:ascii="Times New Roman" w:hAnsi="Times New Roman" w:cs="Times New Roman"/>
          <w:sz w:val="24"/>
          <w:szCs w:val="24"/>
        </w:rPr>
        <w:t>учебным заданиям;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созд</w:t>
      </w:r>
      <w:r w:rsidR="00441D02" w:rsidRPr="00441D02">
        <w:rPr>
          <w:rFonts w:ascii="Times New Roman" w:hAnsi="Times New Roman" w:cs="Times New Roman"/>
          <w:sz w:val="24"/>
          <w:szCs w:val="24"/>
        </w:rPr>
        <w:t xml:space="preserve">ание </w:t>
      </w:r>
      <w:r w:rsidR="00BA5976" w:rsidRPr="00441D02">
        <w:rPr>
          <w:rFonts w:ascii="Times New Roman" w:hAnsi="Times New Roman" w:cs="Times New Roman"/>
          <w:sz w:val="24"/>
          <w:szCs w:val="24"/>
        </w:rPr>
        <w:t>собственны</w:t>
      </w:r>
      <w:r w:rsidR="00441D02" w:rsidRPr="00441D02">
        <w:rPr>
          <w:rFonts w:ascii="Times New Roman" w:hAnsi="Times New Roman" w:cs="Times New Roman"/>
          <w:sz w:val="24"/>
          <w:szCs w:val="24"/>
        </w:rPr>
        <w:t>х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цифровы</w:t>
      </w:r>
      <w:r w:rsidR="00441D02" w:rsidRPr="00441D02">
        <w:rPr>
          <w:rFonts w:ascii="Times New Roman" w:hAnsi="Times New Roman" w:cs="Times New Roman"/>
          <w:sz w:val="24"/>
          <w:szCs w:val="24"/>
        </w:rPr>
        <w:t>х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</w:t>
      </w:r>
      <w:r w:rsidR="00441D02" w:rsidRPr="00441D02">
        <w:rPr>
          <w:rFonts w:ascii="Times New Roman" w:hAnsi="Times New Roman" w:cs="Times New Roman"/>
          <w:sz w:val="24"/>
          <w:szCs w:val="24"/>
        </w:rPr>
        <w:t>ресурсов;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создани</w:t>
      </w:r>
      <w:r w:rsidR="00441D02" w:rsidRPr="00441D02">
        <w:rPr>
          <w:rFonts w:ascii="Times New Roman" w:hAnsi="Times New Roman" w:cs="Times New Roman"/>
          <w:sz w:val="24"/>
          <w:szCs w:val="24"/>
        </w:rPr>
        <w:t>е и модификация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</w:t>
      </w:r>
      <w:r w:rsidR="00441D02" w:rsidRPr="00441D02">
        <w:rPr>
          <w:rFonts w:ascii="Times New Roman" w:hAnsi="Times New Roman" w:cs="Times New Roman"/>
          <w:sz w:val="24"/>
          <w:szCs w:val="24"/>
        </w:rPr>
        <w:t>цифровых учебных материалов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, </w:t>
      </w:r>
      <w:r w:rsidR="00441D02" w:rsidRPr="00441D02">
        <w:rPr>
          <w:rFonts w:ascii="Times New Roman" w:hAnsi="Times New Roman" w:cs="Times New Roman"/>
          <w:sz w:val="24"/>
          <w:szCs w:val="24"/>
        </w:rPr>
        <w:t xml:space="preserve">включение студентов в групповую работу с </w:t>
      </w:r>
      <w:r w:rsidR="00BA5976" w:rsidRPr="00441D02">
        <w:rPr>
          <w:rFonts w:ascii="Times New Roman" w:hAnsi="Times New Roman" w:cs="Times New Roman"/>
          <w:sz w:val="24"/>
          <w:szCs w:val="24"/>
        </w:rPr>
        <w:t>использова</w:t>
      </w:r>
      <w:r w:rsidR="00441D02" w:rsidRPr="00441D02">
        <w:rPr>
          <w:rFonts w:ascii="Times New Roman" w:hAnsi="Times New Roman" w:cs="Times New Roman"/>
          <w:sz w:val="24"/>
          <w:szCs w:val="24"/>
        </w:rPr>
        <w:t xml:space="preserve">нием </w:t>
      </w:r>
      <w:r w:rsidR="00BA5976" w:rsidRPr="00441D02">
        <w:rPr>
          <w:rFonts w:ascii="Times New Roman" w:hAnsi="Times New Roman" w:cs="Times New Roman"/>
          <w:sz w:val="24"/>
          <w:szCs w:val="24"/>
        </w:rPr>
        <w:t>интернет</w:t>
      </w:r>
      <w:r w:rsidR="00441D02" w:rsidRPr="00441D02">
        <w:rPr>
          <w:rFonts w:ascii="Times New Roman" w:hAnsi="Times New Roman" w:cs="Times New Roman"/>
          <w:sz w:val="24"/>
          <w:szCs w:val="24"/>
        </w:rPr>
        <w:t>а</w:t>
      </w:r>
      <w:r w:rsidR="00BA5976" w:rsidRPr="00441D02">
        <w:rPr>
          <w:rFonts w:ascii="Times New Roman" w:hAnsi="Times New Roman" w:cs="Times New Roman"/>
          <w:sz w:val="24"/>
          <w:szCs w:val="24"/>
        </w:rPr>
        <w:t>, в том числе онлайн-сервис</w:t>
      </w:r>
      <w:r w:rsidR="00441D02" w:rsidRPr="00441D02">
        <w:rPr>
          <w:rFonts w:ascii="Times New Roman" w:hAnsi="Times New Roman" w:cs="Times New Roman"/>
          <w:sz w:val="24"/>
          <w:szCs w:val="24"/>
        </w:rPr>
        <w:t>ов</w:t>
      </w:r>
      <w:r w:rsidR="00BA5976" w:rsidRPr="00441D02">
        <w:rPr>
          <w:rFonts w:ascii="Times New Roman" w:hAnsi="Times New Roman" w:cs="Times New Roman"/>
          <w:sz w:val="24"/>
          <w:szCs w:val="24"/>
        </w:rPr>
        <w:t xml:space="preserve"> для совместной проектной деятельности. </w:t>
      </w:r>
    </w:p>
    <w:p w:rsidR="0037520F" w:rsidRPr="00441D02" w:rsidRDefault="00441D02" w:rsidP="00441D0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Проведенное нами исследование показало, что преподаватели высшей школы продемонстрировали </w:t>
      </w:r>
      <w:r w:rsidR="00CD2EEC">
        <w:rPr>
          <w:rFonts w:ascii="Times New Roman" w:eastAsia="Times New Roman" w:hAnsi="Times New Roman" w:cs="Times New Roman"/>
          <w:sz w:val="24"/>
          <w:szCs w:val="24"/>
        </w:rPr>
        <w:t xml:space="preserve">достаточно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высокий </w:t>
      </w:r>
      <w:r w:rsidRPr="00441D02">
        <w:rPr>
          <w:rFonts w:ascii="Times New Roman" w:hAnsi="Times New Roman" w:cs="Times New Roman"/>
          <w:sz w:val="24"/>
          <w:szCs w:val="24"/>
        </w:rPr>
        <w:t>уров</w:t>
      </w:r>
      <w:r>
        <w:rPr>
          <w:rFonts w:ascii="Times New Roman" w:hAnsi="Times New Roman" w:cs="Times New Roman"/>
          <w:sz w:val="24"/>
          <w:szCs w:val="24"/>
        </w:rPr>
        <w:t>ень</w:t>
      </w:r>
      <w:r w:rsidRPr="00441D02">
        <w:rPr>
          <w:rFonts w:ascii="Times New Roman" w:hAnsi="Times New Roman" w:cs="Times New Roman"/>
          <w:sz w:val="24"/>
          <w:szCs w:val="24"/>
        </w:rPr>
        <w:t xml:space="preserve"> готовности к использованию цифровых технолог</w:t>
      </w:r>
      <w:r>
        <w:rPr>
          <w:rFonts w:ascii="Times New Roman" w:hAnsi="Times New Roman" w:cs="Times New Roman"/>
          <w:sz w:val="24"/>
          <w:szCs w:val="24"/>
        </w:rPr>
        <w:t>ий в учебном процессе</w:t>
      </w:r>
      <w:r w:rsidR="00CD2EE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5672" w:rsidRPr="00BA5976" w:rsidRDefault="004144DE" w:rsidP="007934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1D02">
        <w:rPr>
          <w:rFonts w:ascii="Times New Roman" w:hAnsi="Times New Roman" w:cs="Times New Roman"/>
          <w:b/>
          <w:sz w:val="24"/>
          <w:szCs w:val="24"/>
        </w:rPr>
        <w:t>Заключение.</w:t>
      </w:r>
      <w:r w:rsidRPr="00441D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5672" w:rsidRPr="00441D02">
        <w:rPr>
          <w:rFonts w:ascii="Times New Roman" w:eastAsia="Times New Roman" w:hAnsi="Times New Roman" w:cs="Times New Roman"/>
          <w:sz w:val="24"/>
          <w:szCs w:val="24"/>
        </w:rPr>
        <w:t>На основе полученных данных было выявлено, что п</w:t>
      </w:r>
      <w:r w:rsidR="00A25672" w:rsidRPr="00441D02">
        <w:rPr>
          <w:rFonts w:ascii="Times New Roman" w:hAnsi="Times New Roman" w:cs="Times New Roman"/>
          <w:sz w:val="24"/>
          <w:szCs w:val="24"/>
        </w:rPr>
        <w:t>реподаватели вуза активно включаются в процесс</w:t>
      </w:r>
      <w:r w:rsidR="00A25672" w:rsidRPr="00BA5976">
        <w:rPr>
          <w:rFonts w:ascii="Times New Roman" w:hAnsi="Times New Roman" w:cs="Times New Roman"/>
          <w:sz w:val="24"/>
          <w:szCs w:val="24"/>
        </w:rPr>
        <w:t xml:space="preserve"> взаимодействия «среда-преподаватель», они вносят разнообразие и интерес в учебную деятельность обучающихся, используемые электронные образовательные ресурсы, в том числе созданные педагогами, значительно расширяют образовательное пространство</w:t>
      </w:r>
      <w:r w:rsidR="00A4007E" w:rsidRPr="00BA5976">
        <w:rPr>
          <w:rFonts w:ascii="Times New Roman" w:hAnsi="Times New Roman" w:cs="Times New Roman"/>
          <w:sz w:val="24"/>
          <w:szCs w:val="24"/>
        </w:rPr>
        <w:t xml:space="preserve"> в </w:t>
      </w:r>
      <w:r w:rsidR="00A25672" w:rsidRPr="00BA5976">
        <w:rPr>
          <w:rFonts w:ascii="Times New Roman" w:hAnsi="Times New Roman" w:cs="Times New Roman"/>
          <w:sz w:val="24"/>
          <w:szCs w:val="24"/>
        </w:rPr>
        <w:t>рамках выбранного студентами профиля подготовки.</w:t>
      </w:r>
    </w:p>
    <w:p w:rsidR="00A25672" w:rsidRPr="00BA5976" w:rsidRDefault="004144DE" w:rsidP="007934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976">
        <w:rPr>
          <w:rFonts w:ascii="Times New Roman" w:hAnsi="Times New Roman" w:cs="Times New Roman"/>
          <w:sz w:val="24"/>
          <w:szCs w:val="24"/>
        </w:rPr>
        <w:t>Т</w:t>
      </w:r>
      <w:r w:rsidR="00A25672" w:rsidRPr="00BA5976">
        <w:rPr>
          <w:rFonts w:ascii="Times New Roman" w:hAnsi="Times New Roman" w:cs="Times New Roman"/>
          <w:sz w:val="24"/>
          <w:szCs w:val="24"/>
        </w:rPr>
        <w:t>олько при постоянном взаимодействии «среда-преподаватель» можно говорить о реализации ключевых возможностей информационно-образовательной среды вуза для</w:t>
      </w:r>
      <w:r w:rsidR="00382271" w:rsidRPr="00BA5976">
        <w:rPr>
          <w:rFonts w:ascii="Times New Roman" w:hAnsi="Times New Roman" w:cs="Times New Roman"/>
          <w:sz w:val="24"/>
          <w:szCs w:val="24"/>
        </w:rPr>
        <w:t xml:space="preserve"> </w:t>
      </w:r>
      <w:r w:rsidR="00A25672" w:rsidRPr="00BA5976">
        <w:rPr>
          <w:rFonts w:ascii="Times New Roman" w:hAnsi="Times New Roman" w:cs="Times New Roman"/>
          <w:sz w:val="24"/>
          <w:szCs w:val="24"/>
        </w:rPr>
        <w:t>эффективного развития образовательного процесса и познавательного потенциала обучающего и обучающегося.</w:t>
      </w:r>
    </w:p>
    <w:p w:rsidR="007C603E" w:rsidRPr="00BA5976" w:rsidRDefault="004144DE" w:rsidP="00045336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A5976">
        <w:rPr>
          <w:rFonts w:ascii="Times New Roman" w:hAnsi="Times New Roman" w:cs="Times New Roman"/>
          <w:b/>
          <w:sz w:val="24"/>
          <w:szCs w:val="24"/>
        </w:rPr>
        <w:t>Список источников</w:t>
      </w:r>
    </w:p>
    <w:p w:rsidR="00241B6E" w:rsidRPr="00BA5976" w:rsidRDefault="00230DA1" w:rsidP="00045336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lastRenderedPageBreak/>
        <w:t>Картукова</w:t>
      </w:r>
      <w:proofErr w:type="spellEnd"/>
      <w:r w:rsidR="00241B6E" w:rsidRPr="00F718D3">
        <w:rPr>
          <w:rFonts w:ascii="Times New Roman" w:hAnsi="Times New Roman"/>
        </w:rPr>
        <w:t xml:space="preserve"> А.А. Цифровая образовательная среда как фактор профессио</w:t>
      </w:r>
      <w:r w:rsidR="0056517D">
        <w:rPr>
          <w:rFonts w:ascii="Times New Roman" w:hAnsi="Times New Roman"/>
        </w:rPr>
        <w:t>нального развития педагога / А.</w:t>
      </w:r>
      <w:r w:rsidR="00241B6E" w:rsidRPr="00F718D3">
        <w:rPr>
          <w:rFonts w:ascii="Times New Roman" w:hAnsi="Times New Roman"/>
        </w:rPr>
        <w:t xml:space="preserve">А. </w:t>
      </w:r>
      <w:proofErr w:type="spellStart"/>
      <w:r w:rsidR="00241B6E" w:rsidRPr="00F718D3">
        <w:rPr>
          <w:rFonts w:ascii="Times New Roman" w:hAnsi="Times New Roman"/>
        </w:rPr>
        <w:t>Картукова</w:t>
      </w:r>
      <w:proofErr w:type="spellEnd"/>
      <w:r w:rsidR="00241B6E" w:rsidRPr="00BA5976">
        <w:rPr>
          <w:rFonts w:ascii="Times New Roman" w:hAnsi="Times New Roman"/>
        </w:rPr>
        <w:t xml:space="preserve"> // Цифровая образовательная среда: новые компетенции педагога: сборник материалов участников конференции. Санкт-Петербург: Международные образовательные проекты, 2019. – С. 8–11. </w:t>
      </w:r>
    </w:p>
    <w:p w:rsidR="00241B6E" w:rsidRPr="00BA5976" w:rsidRDefault="0056517D" w:rsidP="00045336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Манузина Е.</w:t>
      </w:r>
      <w:r w:rsidR="005E0618" w:rsidRPr="00BA5976">
        <w:rPr>
          <w:rFonts w:ascii="Times New Roman" w:hAnsi="Times New Roman"/>
          <w:shd w:val="clear" w:color="auto" w:fill="FFFFFF"/>
        </w:rPr>
        <w:t xml:space="preserve">Б. Роль электронной информационно-образовательной среды вуза в условиях цифровизации образования </w:t>
      </w:r>
      <w:r w:rsidR="005E0618" w:rsidRPr="00BA5976">
        <w:rPr>
          <w:rFonts w:ascii="Times New Roman" w:hAnsi="Times New Roman"/>
          <w:shd w:val="clear" w:color="auto" w:fill="FFFFFF"/>
          <w:lang w:val="ru-RU"/>
        </w:rPr>
        <w:t xml:space="preserve">/ </w:t>
      </w:r>
      <w:r>
        <w:rPr>
          <w:rFonts w:ascii="Times New Roman" w:hAnsi="Times New Roman"/>
          <w:shd w:val="clear" w:color="auto" w:fill="FFFFFF"/>
        </w:rPr>
        <w:t>Е.Б.</w:t>
      </w:r>
      <w:r>
        <w:rPr>
          <w:rFonts w:ascii="Times New Roman" w:hAnsi="Times New Roman"/>
          <w:shd w:val="clear" w:color="auto" w:fill="FFFFFF"/>
          <w:lang w:val="ru-RU"/>
        </w:rPr>
        <w:t xml:space="preserve"> </w:t>
      </w:r>
      <w:r>
        <w:rPr>
          <w:rFonts w:ascii="Times New Roman" w:hAnsi="Times New Roman"/>
          <w:shd w:val="clear" w:color="auto" w:fill="FFFFFF"/>
        </w:rPr>
        <w:t>Манузина, Е.Г.</w:t>
      </w:r>
      <w:r>
        <w:rPr>
          <w:rFonts w:ascii="Times New Roman" w:hAnsi="Times New Roman"/>
          <w:shd w:val="clear" w:color="auto" w:fill="FFFFFF"/>
          <w:lang w:val="ru-RU"/>
        </w:rPr>
        <w:t> </w:t>
      </w:r>
      <w:proofErr w:type="spellStart"/>
      <w:r w:rsidR="005E0618" w:rsidRPr="00BA5976">
        <w:rPr>
          <w:rFonts w:ascii="Times New Roman" w:hAnsi="Times New Roman"/>
          <w:shd w:val="clear" w:color="auto" w:fill="FFFFFF"/>
        </w:rPr>
        <w:t>Новолодская</w:t>
      </w:r>
      <w:proofErr w:type="spellEnd"/>
      <w:r w:rsidR="005E0618" w:rsidRPr="00BA5976">
        <w:rPr>
          <w:rFonts w:ascii="Times New Roman" w:hAnsi="Times New Roman"/>
          <w:shd w:val="clear" w:color="auto" w:fill="FFFFFF"/>
        </w:rPr>
        <w:t xml:space="preserve"> // Пути реализации концепции цифровой трансформации процессов в системе образования : сборник статей международной научно-практической онлайн-конференции 26 марта 2021 года. В 2 ч. Ч. 2 / ред</w:t>
      </w:r>
      <w:r w:rsidR="00B74AEC">
        <w:rPr>
          <w:rFonts w:ascii="Times New Roman" w:hAnsi="Times New Roman"/>
          <w:shd w:val="clear" w:color="auto" w:fill="FFFFFF"/>
          <w:lang w:val="ru-RU"/>
        </w:rPr>
        <w:t xml:space="preserve">. </w:t>
      </w:r>
      <w:r>
        <w:rPr>
          <w:rFonts w:ascii="Times New Roman" w:hAnsi="Times New Roman"/>
          <w:shd w:val="clear" w:color="auto" w:fill="FFFFFF"/>
        </w:rPr>
        <w:t xml:space="preserve">кол. : </w:t>
      </w:r>
      <w:r w:rsidR="005E0618" w:rsidRPr="00BA5976">
        <w:rPr>
          <w:rFonts w:ascii="Times New Roman" w:hAnsi="Times New Roman"/>
          <w:shd w:val="clear" w:color="auto" w:fill="FFFFFF"/>
        </w:rPr>
        <w:t xml:space="preserve">М. </w:t>
      </w:r>
      <w:proofErr w:type="spellStart"/>
      <w:r w:rsidR="005E0618" w:rsidRPr="00BA5976">
        <w:rPr>
          <w:rFonts w:ascii="Times New Roman" w:hAnsi="Times New Roman"/>
          <w:shd w:val="clear" w:color="auto" w:fill="FFFFFF"/>
        </w:rPr>
        <w:t>Жудро</w:t>
      </w:r>
      <w:proofErr w:type="spellEnd"/>
      <w:r w:rsidR="005E0618" w:rsidRPr="00BA5976">
        <w:rPr>
          <w:rFonts w:ascii="Times New Roman" w:hAnsi="Times New Roman"/>
          <w:shd w:val="clear" w:color="auto" w:fill="FFFFFF"/>
        </w:rPr>
        <w:t xml:space="preserve"> [и др.]. – Могилев : МГОИРО, 2021. – 563 c. – С 419-421</w:t>
      </w:r>
    </w:p>
    <w:p w:rsidR="00241B6E" w:rsidRPr="006A72F3" w:rsidRDefault="00241B6E" w:rsidP="00045336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</w:rPr>
      </w:pPr>
      <w:r w:rsidRPr="004E2E87">
        <w:rPr>
          <w:rFonts w:ascii="Times New Roman" w:hAnsi="Times New Roman"/>
        </w:rPr>
        <w:t>Пот</w:t>
      </w:r>
      <w:r w:rsidR="00230DA1">
        <w:rPr>
          <w:rFonts w:ascii="Times New Roman" w:hAnsi="Times New Roman"/>
        </w:rPr>
        <w:t>емкина</w:t>
      </w:r>
      <w:r w:rsidRPr="004E2E87">
        <w:rPr>
          <w:rFonts w:ascii="Times New Roman" w:hAnsi="Times New Roman"/>
        </w:rPr>
        <w:t xml:space="preserve"> Т.В. Зарубежный опыт разработки профиля цифровых компетенций учителя / Т.В. Потемкина // Научное обеспечение системы повышения квалификации кадров. 2018. № 2. С. 25.</w:t>
      </w:r>
      <w:r w:rsidR="0056517D">
        <w:rPr>
          <w:rFonts w:ascii="Times New Roman" w:hAnsi="Times New Roman"/>
          <w:lang w:val="ru-RU"/>
        </w:rPr>
        <w:t xml:space="preserve"> </w:t>
      </w:r>
      <w:r w:rsidRPr="004E2E87">
        <w:rPr>
          <w:rFonts w:ascii="Times New Roman" w:hAnsi="Times New Roman"/>
        </w:rPr>
        <w:t xml:space="preserve">Структура ИКТ-компетентности учителей. Рекомендации ЮНЕСКО. [Электронный ресурс]. 2011. </w:t>
      </w:r>
      <w:r w:rsidRPr="006A72F3">
        <w:rPr>
          <w:rFonts w:ascii="Times New Roman" w:hAnsi="Times New Roman"/>
        </w:rPr>
        <w:t xml:space="preserve">URL: https://unesdoc.unesco.org/ark:/48223/pf0000213475_rus </w:t>
      </w:r>
      <w:r w:rsidR="004E2E87" w:rsidRPr="006A72F3">
        <w:rPr>
          <w:rFonts w:ascii="Times New Roman" w:hAnsi="Times New Roman"/>
        </w:rPr>
        <w:t>(дата обращения: 18.05.2021)</w:t>
      </w:r>
      <w:r w:rsidRPr="006A72F3">
        <w:rPr>
          <w:rFonts w:ascii="Times New Roman" w:hAnsi="Times New Roman"/>
        </w:rPr>
        <w:t>.</w:t>
      </w:r>
    </w:p>
    <w:p w:rsidR="006A72F3" w:rsidRPr="006A72F3" w:rsidRDefault="0056517D" w:rsidP="00045336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Скакунова</w:t>
      </w:r>
      <w:proofErr w:type="spellEnd"/>
      <w:r>
        <w:rPr>
          <w:rFonts w:ascii="Times New Roman" w:hAnsi="Times New Roman"/>
        </w:rPr>
        <w:t xml:space="preserve"> В.</w:t>
      </w:r>
      <w:r w:rsidR="006A72F3" w:rsidRPr="006A72F3">
        <w:rPr>
          <w:rFonts w:ascii="Times New Roman" w:hAnsi="Times New Roman"/>
        </w:rPr>
        <w:t xml:space="preserve">А. К вопросу о зарубежных исследованиях понятия информационно-коммуникационной компетентности педагога </w:t>
      </w:r>
      <w:r w:rsidR="006A72F3" w:rsidRPr="006A72F3">
        <w:rPr>
          <w:rFonts w:ascii="Times New Roman" w:hAnsi="Times New Roman"/>
          <w:lang w:val="ru-RU"/>
        </w:rPr>
        <w:t xml:space="preserve">// </w:t>
      </w:r>
      <w:r w:rsidR="006A72F3" w:rsidRPr="006A72F3">
        <w:rPr>
          <w:rFonts w:ascii="Times New Roman" w:hAnsi="Times New Roman"/>
        </w:rPr>
        <w:t xml:space="preserve">Научно-педагогическое обозрение. </w:t>
      </w:r>
      <w:proofErr w:type="spellStart"/>
      <w:r w:rsidR="006A72F3" w:rsidRPr="006A72F3">
        <w:rPr>
          <w:rFonts w:ascii="Times New Roman" w:hAnsi="Times New Roman"/>
        </w:rPr>
        <w:t>Pedagogical</w:t>
      </w:r>
      <w:proofErr w:type="spellEnd"/>
      <w:r w:rsidR="006A72F3" w:rsidRPr="006A72F3">
        <w:rPr>
          <w:rFonts w:ascii="Times New Roman" w:hAnsi="Times New Roman"/>
        </w:rPr>
        <w:t xml:space="preserve"> </w:t>
      </w:r>
      <w:proofErr w:type="spellStart"/>
      <w:r w:rsidR="006A72F3" w:rsidRPr="006A72F3">
        <w:rPr>
          <w:rFonts w:ascii="Times New Roman" w:hAnsi="Times New Roman"/>
        </w:rPr>
        <w:t>Review</w:t>
      </w:r>
      <w:proofErr w:type="spellEnd"/>
      <w:r w:rsidR="006A72F3" w:rsidRPr="006A72F3">
        <w:rPr>
          <w:rFonts w:ascii="Times New Roman" w:hAnsi="Times New Roman"/>
        </w:rPr>
        <w:t xml:space="preserve">. </w:t>
      </w:r>
      <w:r w:rsidR="006A72F3" w:rsidRPr="006A72F3">
        <w:rPr>
          <w:rFonts w:ascii="Times New Roman" w:hAnsi="Times New Roman"/>
          <w:lang w:val="ru-RU"/>
        </w:rPr>
        <w:t xml:space="preserve">- </w:t>
      </w:r>
      <w:r w:rsidR="006A72F3" w:rsidRPr="006A72F3">
        <w:rPr>
          <w:rFonts w:ascii="Times New Roman" w:hAnsi="Times New Roman"/>
        </w:rPr>
        <w:t xml:space="preserve">2017. </w:t>
      </w:r>
      <w:r w:rsidR="006A72F3" w:rsidRPr="006A72F3">
        <w:rPr>
          <w:rFonts w:ascii="Times New Roman" w:hAnsi="Times New Roman"/>
          <w:lang w:val="ru-RU"/>
        </w:rPr>
        <w:t xml:space="preserve">- </w:t>
      </w:r>
      <w:r w:rsidR="006A72F3" w:rsidRPr="006A72F3">
        <w:rPr>
          <w:rFonts w:ascii="Times New Roman" w:hAnsi="Times New Roman"/>
        </w:rPr>
        <w:t>3 (17)</w:t>
      </w:r>
      <w:r w:rsidR="006A72F3" w:rsidRPr="006A72F3">
        <w:rPr>
          <w:rFonts w:ascii="Times New Roman" w:hAnsi="Times New Roman"/>
          <w:lang w:val="ru-RU"/>
        </w:rPr>
        <w:t xml:space="preserve">- С. 178-184. – </w:t>
      </w:r>
      <w:r w:rsidR="006A72F3" w:rsidRPr="006A72F3">
        <w:rPr>
          <w:rFonts w:ascii="Times New Roman" w:hAnsi="Times New Roman"/>
        </w:rPr>
        <w:t>DOI 10.23951/2307-6127-2017-3-178-184</w:t>
      </w:r>
    </w:p>
    <w:p w:rsidR="00241B6E" w:rsidRPr="00BA5976" w:rsidRDefault="00241B6E" w:rsidP="00045336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</w:rPr>
      </w:pPr>
      <w:r w:rsidRPr="006A72F3">
        <w:rPr>
          <w:rFonts w:ascii="Times New Roman" w:hAnsi="Times New Roman"/>
        </w:rPr>
        <w:t>Стратегии развития информационного общества в Российской</w:t>
      </w:r>
      <w:r w:rsidRPr="00BA5976">
        <w:rPr>
          <w:rFonts w:ascii="Times New Roman" w:hAnsi="Times New Roman"/>
        </w:rPr>
        <w:t xml:space="preserve"> Федерации на 2017 - 2030 годы, утвержденная указом Президента РФ от 9 мая 2017 г. № 203. –</w:t>
      </w:r>
      <w:r w:rsidR="006A72F3">
        <w:rPr>
          <w:rFonts w:ascii="Times New Roman" w:hAnsi="Times New Roman"/>
          <w:lang w:val="ru-RU"/>
        </w:rPr>
        <w:t xml:space="preserve"> </w:t>
      </w:r>
      <w:r w:rsidRPr="00BA5976">
        <w:rPr>
          <w:rFonts w:ascii="Times New Roman" w:hAnsi="Times New Roman"/>
        </w:rPr>
        <w:t xml:space="preserve">URL: </w:t>
      </w:r>
      <w:r w:rsidR="00230DA1" w:rsidRPr="00052363">
        <w:rPr>
          <w:rFonts w:ascii="Times New Roman" w:hAnsi="Times New Roman"/>
        </w:rPr>
        <w:t>http://www.consultant.ru/document/cons_doc_LAW_216363/</w:t>
      </w:r>
      <w:r w:rsidR="00230DA1">
        <w:rPr>
          <w:rFonts w:ascii="Times New Roman" w:hAnsi="Times New Roman"/>
          <w:lang w:val="ru-RU"/>
        </w:rPr>
        <w:t xml:space="preserve"> </w:t>
      </w:r>
      <w:r w:rsidRPr="00BA5976">
        <w:rPr>
          <w:rFonts w:ascii="Times New Roman" w:hAnsi="Times New Roman"/>
        </w:rPr>
        <w:t>(дата обращения: 18.03.2021).</w:t>
      </w:r>
    </w:p>
    <w:p w:rsidR="00241B6E" w:rsidRPr="00BA5976" w:rsidRDefault="00241B6E" w:rsidP="00045336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</w:rPr>
      </w:pPr>
      <w:r w:rsidRPr="00BA5976">
        <w:rPr>
          <w:rFonts w:ascii="Times New Roman" w:hAnsi="Times New Roman"/>
        </w:rPr>
        <w:t xml:space="preserve">Цифровая грамотность российских педагогов. Готовность к использованию цифровых технологий в учебном процессе./ Авторы: Т.А. Аймалетдинов, Л.Р. </w:t>
      </w:r>
      <w:proofErr w:type="spellStart"/>
      <w:r w:rsidRPr="00BA5976">
        <w:rPr>
          <w:rFonts w:ascii="Times New Roman" w:hAnsi="Times New Roman"/>
        </w:rPr>
        <w:t>Баймуратова</w:t>
      </w:r>
      <w:proofErr w:type="spellEnd"/>
      <w:r w:rsidRPr="00BA5976">
        <w:rPr>
          <w:rFonts w:ascii="Times New Roman" w:hAnsi="Times New Roman"/>
        </w:rPr>
        <w:t xml:space="preserve">, О.А. Зайцева, Г.Р. </w:t>
      </w:r>
      <w:proofErr w:type="spellStart"/>
      <w:r w:rsidRPr="00BA5976">
        <w:rPr>
          <w:rFonts w:ascii="Times New Roman" w:hAnsi="Times New Roman"/>
        </w:rPr>
        <w:t>Имаева</w:t>
      </w:r>
      <w:proofErr w:type="spellEnd"/>
      <w:r w:rsidRPr="00BA5976">
        <w:rPr>
          <w:rFonts w:ascii="Times New Roman" w:hAnsi="Times New Roman"/>
        </w:rPr>
        <w:t>, Л.В. Спиридонова. Аналитический центр НАФИ. – М.: Издательство</w:t>
      </w:r>
      <w:r w:rsidR="004E2E87">
        <w:rPr>
          <w:rFonts w:ascii="Times New Roman" w:hAnsi="Times New Roman"/>
          <w:lang w:val="ru-RU"/>
        </w:rPr>
        <w:t xml:space="preserve"> </w:t>
      </w:r>
      <w:r w:rsidRPr="00BA5976">
        <w:rPr>
          <w:rFonts w:ascii="Times New Roman" w:hAnsi="Times New Roman"/>
        </w:rPr>
        <w:t>НАФИ</w:t>
      </w:r>
      <w:r w:rsidRPr="00BA5976">
        <w:rPr>
          <w:rFonts w:ascii="Times New Roman" w:hAnsi="Times New Roman"/>
          <w:lang w:val="en-US"/>
        </w:rPr>
        <w:t xml:space="preserve">, 2019. – 84 </w:t>
      </w:r>
      <w:r w:rsidRPr="00BA5976">
        <w:rPr>
          <w:rFonts w:ascii="Times New Roman" w:hAnsi="Times New Roman"/>
        </w:rPr>
        <w:t>с</w:t>
      </w:r>
      <w:r w:rsidRPr="00BA5976">
        <w:rPr>
          <w:rFonts w:ascii="Times New Roman" w:hAnsi="Times New Roman"/>
          <w:lang w:val="en-US"/>
        </w:rPr>
        <w:t>.</w:t>
      </w:r>
    </w:p>
    <w:p w:rsidR="00241B6E" w:rsidRPr="00BA5976" w:rsidRDefault="00241B6E" w:rsidP="00045336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</w:rPr>
      </w:pPr>
      <w:r w:rsidRPr="00BA5976">
        <w:rPr>
          <w:rFonts w:ascii="Times New Roman" w:hAnsi="Times New Roman"/>
        </w:rPr>
        <w:t>Федеральный проект «Цифровая образовательная среда». –</w:t>
      </w:r>
      <w:r w:rsidR="0056517D">
        <w:rPr>
          <w:rFonts w:ascii="Times New Roman" w:hAnsi="Times New Roman"/>
          <w:lang w:val="ru-RU"/>
        </w:rPr>
        <w:t xml:space="preserve"> </w:t>
      </w:r>
      <w:r w:rsidRPr="00BA5976">
        <w:rPr>
          <w:rFonts w:ascii="Times New Roman" w:hAnsi="Times New Roman"/>
        </w:rPr>
        <w:t xml:space="preserve">URL: </w:t>
      </w:r>
      <w:r w:rsidR="004E2E87" w:rsidRPr="006F26CF">
        <w:rPr>
          <w:rFonts w:ascii="Times New Roman" w:hAnsi="Times New Roman"/>
        </w:rPr>
        <w:t>https://strategy24.ru/rf/education/projects/natsionalnyy-proekt-obrazovanie</w:t>
      </w:r>
      <w:r w:rsidR="004E2E87">
        <w:rPr>
          <w:rFonts w:ascii="Times New Roman" w:hAnsi="Times New Roman"/>
          <w:lang w:val="ru-RU"/>
        </w:rPr>
        <w:t xml:space="preserve"> </w:t>
      </w:r>
      <w:r w:rsidR="004E2E87">
        <w:rPr>
          <w:rFonts w:ascii="Times New Roman" w:hAnsi="Times New Roman"/>
        </w:rPr>
        <w:t>(дата обращения: 18.05</w:t>
      </w:r>
      <w:r w:rsidRPr="00BA5976">
        <w:rPr>
          <w:rFonts w:ascii="Times New Roman" w:hAnsi="Times New Roman"/>
        </w:rPr>
        <w:t>.2021)</w:t>
      </w:r>
    </w:p>
    <w:p w:rsidR="00241B6E" w:rsidRPr="006A72F3" w:rsidRDefault="00241B6E" w:rsidP="00045336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lang w:val="en-US"/>
        </w:rPr>
      </w:pPr>
      <w:r w:rsidRPr="00E6529B">
        <w:rPr>
          <w:rFonts w:ascii="Times New Roman" w:hAnsi="Times New Roman"/>
          <w:lang w:val="en-US"/>
        </w:rPr>
        <w:t>Jorgen From. Pedagogical Digital Competence-Between Values / Knowledge and Skills // Higher Education Studies. 2017. – Vol. 7, No. 2. –</w:t>
      </w:r>
      <w:r w:rsidR="00B53E10" w:rsidRPr="00E6529B">
        <w:rPr>
          <w:rFonts w:ascii="Times New Roman" w:hAnsi="Times New Roman"/>
          <w:lang w:val="en-US"/>
        </w:rPr>
        <w:t xml:space="preserve"> </w:t>
      </w:r>
      <w:r w:rsidRPr="00E6529B">
        <w:rPr>
          <w:rFonts w:ascii="Times New Roman" w:hAnsi="Times New Roman"/>
          <w:lang w:val="en-US"/>
        </w:rPr>
        <w:t xml:space="preserve">URL: http:// </w:t>
      </w:r>
      <w:r w:rsidRPr="00E6529B">
        <w:rPr>
          <w:rFonts w:ascii="Times New Roman" w:hAnsi="Times New Roman"/>
          <w:lang w:val="en-US"/>
        </w:rPr>
        <w:lastRenderedPageBreak/>
        <w:t>www.ccsenet.org /journal/</w:t>
      </w:r>
      <w:proofErr w:type="spellStart"/>
      <w:r w:rsidRPr="00E6529B">
        <w:rPr>
          <w:rFonts w:ascii="Times New Roman" w:hAnsi="Times New Roman"/>
          <w:lang w:val="en-US"/>
        </w:rPr>
        <w:t>i</w:t>
      </w:r>
      <w:r w:rsidR="00E6529B" w:rsidRPr="00E6529B">
        <w:rPr>
          <w:rFonts w:ascii="Times New Roman" w:hAnsi="Times New Roman"/>
          <w:lang w:val="en-US"/>
        </w:rPr>
        <w:t>ndex.php</w:t>
      </w:r>
      <w:proofErr w:type="spellEnd"/>
      <w:r w:rsidR="00E6529B" w:rsidRPr="00E6529B">
        <w:rPr>
          <w:rFonts w:ascii="Times New Roman" w:hAnsi="Times New Roman"/>
          <w:lang w:val="en-US"/>
        </w:rPr>
        <w:t>/</w:t>
      </w:r>
      <w:proofErr w:type="spellStart"/>
      <w:r w:rsidR="00E6529B" w:rsidRPr="00E6529B">
        <w:rPr>
          <w:rFonts w:ascii="Times New Roman" w:hAnsi="Times New Roman"/>
          <w:lang w:val="en-US"/>
        </w:rPr>
        <w:t>hes</w:t>
      </w:r>
      <w:proofErr w:type="spellEnd"/>
      <w:r w:rsidR="00E6529B" w:rsidRPr="00E6529B">
        <w:rPr>
          <w:rFonts w:ascii="Times New Roman" w:hAnsi="Times New Roman"/>
          <w:lang w:val="en-US"/>
        </w:rPr>
        <w:t xml:space="preserve">/article/view/67799 </w:t>
      </w:r>
      <w:r w:rsidR="00E6529B" w:rsidRPr="00E6529B">
        <w:rPr>
          <w:rFonts w:ascii="Times New Roman" w:hAnsi="Times New Roman"/>
        </w:rPr>
        <w:t>(дата обращения: 18.05.2021)</w:t>
      </w:r>
    </w:p>
    <w:p w:rsidR="006A72F3" w:rsidRPr="006A72F3" w:rsidRDefault="006A72F3" w:rsidP="0005236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/>
        </w:rPr>
      </w:pPr>
      <w:proofErr w:type="spellStart"/>
      <w:r w:rsidRPr="006A72F3">
        <w:rPr>
          <w:rFonts w:ascii="Times New Roman" w:hAnsi="Times New Roman"/>
          <w:lang w:val="en-US"/>
        </w:rPr>
        <w:t>Krumsvik</w:t>
      </w:r>
      <w:proofErr w:type="spellEnd"/>
      <w:r w:rsidRPr="006A72F3">
        <w:rPr>
          <w:rFonts w:ascii="Times New Roman" w:hAnsi="Times New Roman"/>
          <w:lang w:val="en-US"/>
        </w:rPr>
        <w:t xml:space="preserve"> R. J. Teacher educators’ digital competence // Scandinavian Journal of Educational Research. </w:t>
      </w:r>
      <w:r w:rsidRPr="006A72F3">
        <w:rPr>
          <w:rFonts w:ascii="Times New Roman" w:hAnsi="Times New Roman"/>
        </w:rPr>
        <w:t>2014.</w:t>
      </w:r>
      <w:r w:rsidR="00230DA1" w:rsidRPr="006A72F3">
        <w:rPr>
          <w:rFonts w:ascii="Times New Roman" w:hAnsi="Times New Roman"/>
          <w:lang w:val="ru-RU"/>
        </w:rPr>
        <w:t xml:space="preserve"> – </w:t>
      </w:r>
      <w:r w:rsidRPr="006A72F3">
        <w:rPr>
          <w:rFonts w:ascii="Times New Roman" w:hAnsi="Times New Roman"/>
        </w:rPr>
        <w:t xml:space="preserve"> № 58 (3). </w:t>
      </w:r>
      <w:r w:rsidR="00230DA1" w:rsidRPr="006A72F3">
        <w:rPr>
          <w:rFonts w:ascii="Times New Roman" w:hAnsi="Times New Roman"/>
          <w:lang w:val="ru-RU"/>
        </w:rPr>
        <w:t xml:space="preserve">– </w:t>
      </w:r>
      <w:r w:rsidRPr="006A72F3">
        <w:rPr>
          <w:rFonts w:ascii="Times New Roman" w:hAnsi="Times New Roman"/>
        </w:rPr>
        <w:t>P. 269–280 (цифровые компетенции учителей)</w:t>
      </w:r>
    </w:p>
    <w:p w:rsidR="003463E8" w:rsidRPr="00230DA1" w:rsidRDefault="003463E8" w:rsidP="00045336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lang w:val="ru-RU"/>
        </w:rPr>
      </w:pPr>
      <w:proofErr w:type="spellStart"/>
      <w:r w:rsidRPr="00E6529B">
        <w:rPr>
          <w:rFonts w:ascii="Times New Roman" w:hAnsi="Times New Roman"/>
          <w:lang w:val="en-US"/>
        </w:rPr>
        <w:t>Männistö</w:t>
      </w:r>
      <w:proofErr w:type="spellEnd"/>
      <w:r w:rsidRPr="00E6529B">
        <w:rPr>
          <w:rFonts w:ascii="Times New Roman" w:hAnsi="Times New Roman"/>
          <w:lang w:val="en-US"/>
        </w:rPr>
        <w:t xml:space="preserve">, M., </w:t>
      </w:r>
      <w:proofErr w:type="spellStart"/>
      <w:r w:rsidRPr="00E6529B">
        <w:rPr>
          <w:rFonts w:ascii="Times New Roman" w:hAnsi="Times New Roman"/>
          <w:lang w:val="en-US"/>
        </w:rPr>
        <w:t>Mikkonen</w:t>
      </w:r>
      <w:proofErr w:type="spellEnd"/>
      <w:r w:rsidRPr="00E6529B">
        <w:rPr>
          <w:rFonts w:ascii="Times New Roman" w:hAnsi="Times New Roman"/>
          <w:lang w:val="en-US"/>
        </w:rPr>
        <w:t xml:space="preserve">, K., </w:t>
      </w:r>
      <w:proofErr w:type="spellStart"/>
      <w:r w:rsidRPr="00E6529B">
        <w:rPr>
          <w:rFonts w:ascii="Times New Roman" w:hAnsi="Times New Roman"/>
          <w:lang w:val="en-US"/>
        </w:rPr>
        <w:t>Vuopala</w:t>
      </w:r>
      <w:proofErr w:type="spellEnd"/>
      <w:r w:rsidRPr="00E6529B">
        <w:rPr>
          <w:rFonts w:ascii="Times New Roman" w:hAnsi="Times New Roman"/>
          <w:lang w:val="en-US"/>
        </w:rPr>
        <w:t xml:space="preserve">, E., </w:t>
      </w:r>
      <w:proofErr w:type="spellStart"/>
      <w:r w:rsidRPr="00E6529B">
        <w:rPr>
          <w:rFonts w:ascii="Times New Roman" w:hAnsi="Times New Roman"/>
          <w:lang w:val="en-US"/>
        </w:rPr>
        <w:t>Kuivila</w:t>
      </w:r>
      <w:proofErr w:type="spellEnd"/>
      <w:r w:rsidRPr="00E6529B">
        <w:rPr>
          <w:rFonts w:ascii="Times New Roman" w:hAnsi="Times New Roman"/>
          <w:lang w:val="en-US"/>
        </w:rPr>
        <w:t xml:space="preserve">, H.M., Virtanen, M., </w:t>
      </w:r>
      <w:proofErr w:type="spellStart"/>
      <w:r w:rsidRPr="00E6529B">
        <w:rPr>
          <w:rFonts w:ascii="Times New Roman" w:hAnsi="Times New Roman"/>
          <w:lang w:val="en-US"/>
        </w:rPr>
        <w:t>Kyngäs</w:t>
      </w:r>
      <w:proofErr w:type="spellEnd"/>
      <w:r w:rsidRPr="00E6529B">
        <w:rPr>
          <w:rFonts w:ascii="Times New Roman" w:hAnsi="Times New Roman"/>
          <w:lang w:val="en-US"/>
        </w:rPr>
        <w:t xml:space="preserve">, H., &amp; </w:t>
      </w:r>
      <w:proofErr w:type="spellStart"/>
      <w:r w:rsidRPr="00E6529B">
        <w:rPr>
          <w:rFonts w:ascii="Times New Roman" w:hAnsi="Times New Roman"/>
          <w:lang w:val="en-US"/>
        </w:rPr>
        <w:t>Kääriäinen</w:t>
      </w:r>
      <w:proofErr w:type="spellEnd"/>
      <w:r w:rsidRPr="00E6529B">
        <w:rPr>
          <w:rFonts w:ascii="Times New Roman" w:hAnsi="Times New Roman"/>
          <w:lang w:val="en-US"/>
        </w:rPr>
        <w:t xml:space="preserve"> M.). Effects of digital educational intervention on collaborative learning in nursing education: A quasi-experimental study. </w:t>
      </w:r>
      <w:r w:rsidR="00230DA1" w:rsidRPr="00230DA1">
        <w:rPr>
          <w:rFonts w:ascii="Times New Roman" w:hAnsi="Times New Roman"/>
          <w:lang w:val="ru-RU"/>
        </w:rPr>
        <w:t xml:space="preserve">2019 </w:t>
      </w:r>
      <w:r w:rsidR="00E6529B" w:rsidRPr="00230DA1">
        <w:rPr>
          <w:rFonts w:ascii="Times New Roman" w:hAnsi="Times New Roman"/>
          <w:lang w:val="ru-RU"/>
        </w:rPr>
        <w:t>-</w:t>
      </w:r>
      <w:r w:rsidRPr="00230DA1">
        <w:rPr>
          <w:rFonts w:ascii="Times New Roman" w:eastAsia="Times New Roman" w:hAnsi="Times New Roman"/>
          <w:bCs/>
          <w:kern w:val="36"/>
          <w:lang w:val="ru-RU"/>
        </w:rPr>
        <w:t xml:space="preserve"> </w:t>
      </w:r>
      <w:r w:rsidRPr="00E6529B">
        <w:rPr>
          <w:rFonts w:ascii="Times New Roman" w:hAnsi="Times New Roman"/>
          <w:lang w:val="en-US"/>
        </w:rPr>
        <w:t>URL</w:t>
      </w:r>
      <w:r w:rsidRPr="00230DA1">
        <w:rPr>
          <w:rFonts w:ascii="Times New Roman" w:hAnsi="Times New Roman"/>
          <w:lang w:val="ru-RU"/>
        </w:rPr>
        <w:t xml:space="preserve">: </w:t>
      </w:r>
      <w:r w:rsidR="00052363" w:rsidRPr="00052363">
        <w:rPr>
          <w:rFonts w:ascii="Times New Roman" w:hAnsi="Times New Roman"/>
          <w:lang w:val="en-US"/>
        </w:rPr>
        <w:t>https</w:t>
      </w:r>
      <w:r w:rsidR="00052363" w:rsidRPr="00052363">
        <w:rPr>
          <w:rFonts w:ascii="Times New Roman" w:hAnsi="Times New Roman"/>
          <w:lang w:val="ru-RU"/>
        </w:rPr>
        <w:t>://</w:t>
      </w:r>
      <w:r w:rsidR="00052363" w:rsidRPr="00052363">
        <w:rPr>
          <w:rFonts w:ascii="Times New Roman" w:hAnsi="Times New Roman"/>
          <w:lang w:val="en-US"/>
        </w:rPr>
        <w:t>journals</w:t>
      </w:r>
      <w:r w:rsidR="00052363" w:rsidRPr="00052363">
        <w:rPr>
          <w:rFonts w:ascii="Times New Roman" w:hAnsi="Times New Roman"/>
          <w:lang w:val="ru-RU"/>
        </w:rPr>
        <w:t>.</w:t>
      </w:r>
      <w:proofErr w:type="spellStart"/>
      <w:r w:rsidR="00052363" w:rsidRPr="00052363">
        <w:rPr>
          <w:rFonts w:ascii="Times New Roman" w:hAnsi="Times New Roman"/>
          <w:lang w:val="en-US"/>
        </w:rPr>
        <w:t>sagepub</w:t>
      </w:r>
      <w:proofErr w:type="spellEnd"/>
      <w:r w:rsidR="00052363" w:rsidRPr="00052363">
        <w:rPr>
          <w:rFonts w:ascii="Times New Roman" w:hAnsi="Times New Roman"/>
          <w:lang w:val="ru-RU"/>
        </w:rPr>
        <w:t>.</w:t>
      </w:r>
      <w:r w:rsidR="00052363" w:rsidRPr="00052363">
        <w:rPr>
          <w:rFonts w:ascii="Times New Roman" w:hAnsi="Times New Roman"/>
          <w:lang w:val="en-US"/>
        </w:rPr>
        <w:t>com</w:t>
      </w:r>
      <w:r w:rsidR="00052363" w:rsidRPr="00052363">
        <w:rPr>
          <w:rFonts w:ascii="Times New Roman" w:hAnsi="Times New Roman"/>
          <w:lang w:val="ru-RU"/>
        </w:rPr>
        <w:t>/</w:t>
      </w:r>
      <w:proofErr w:type="spellStart"/>
      <w:r w:rsidR="00052363" w:rsidRPr="00052363">
        <w:rPr>
          <w:rFonts w:ascii="Times New Roman" w:hAnsi="Times New Roman"/>
          <w:lang w:val="en-US"/>
        </w:rPr>
        <w:t>doi</w:t>
      </w:r>
      <w:proofErr w:type="spellEnd"/>
      <w:r w:rsidR="00052363" w:rsidRPr="00052363">
        <w:rPr>
          <w:rFonts w:ascii="Times New Roman" w:hAnsi="Times New Roman"/>
          <w:lang w:val="ru-RU"/>
        </w:rPr>
        <w:t>/</w:t>
      </w:r>
      <w:r w:rsidR="00052363" w:rsidRPr="00052363">
        <w:rPr>
          <w:rFonts w:ascii="Times New Roman" w:hAnsi="Times New Roman"/>
          <w:lang w:val="en-US"/>
        </w:rPr>
        <w:t>abs</w:t>
      </w:r>
      <w:r w:rsidR="00052363" w:rsidRPr="00052363">
        <w:rPr>
          <w:rFonts w:ascii="Times New Roman" w:hAnsi="Times New Roman"/>
          <w:lang w:val="ru-RU"/>
        </w:rPr>
        <w:t>/10.1177/2057158519861041</w:t>
      </w:r>
      <w:r w:rsidR="00052363">
        <w:rPr>
          <w:rFonts w:ascii="Times New Roman" w:hAnsi="Times New Roman"/>
          <w:lang w:val="ru-RU"/>
        </w:rPr>
        <w:t xml:space="preserve"> </w:t>
      </w:r>
      <w:r w:rsidR="00E6529B" w:rsidRPr="00E6529B">
        <w:rPr>
          <w:rFonts w:ascii="Times New Roman" w:hAnsi="Times New Roman"/>
        </w:rPr>
        <w:t>(дата обращения: 18.05.2021)</w:t>
      </w:r>
    </w:p>
    <w:p w:rsidR="004E2E87" w:rsidRDefault="00241B6E" w:rsidP="00B74AEC">
      <w:pPr>
        <w:pStyle w:val="a5"/>
        <w:numPr>
          <w:ilvl w:val="0"/>
          <w:numId w:val="2"/>
        </w:numPr>
        <w:shd w:val="clear" w:color="auto" w:fill="FFFFFF" w:themeFill="background1"/>
        <w:spacing w:line="360" w:lineRule="auto"/>
        <w:ind w:left="0" w:firstLine="709"/>
        <w:contextualSpacing/>
        <w:jc w:val="both"/>
        <w:rPr>
          <w:rFonts w:ascii="Times New Roman" w:hAnsi="Times New Roman"/>
        </w:rPr>
      </w:pPr>
      <w:proofErr w:type="spellStart"/>
      <w:r w:rsidRPr="00BA5976">
        <w:rPr>
          <w:rFonts w:ascii="Times New Roman" w:hAnsi="Times New Roman"/>
          <w:lang w:val="en-US"/>
        </w:rPr>
        <w:t>Mezentseva</w:t>
      </w:r>
      <w:proofErr w:type="spellEnd"/>
      <w:r w:rsidRPr="00BA5976">
        <w:rPr>
          <w:rFonts w:ascii="Times New Roman" w:hAnsi="Times New Roman"/>
          <w:lang w:val="en-US"/>
        </w:rPr>
        <w:t xml:space="preserve">, D.A, </w:t>
      </w:r>
      <w:proofErr w:type="spellStart"/>
      <w:r w:rsidRPr="00BA5976">
        <w:rPr>
          <w:rFonts w:ascii="Times New Roman" w:hAnsi="Times New Roman"/>
          <w:lang w:val="en-US"/>
        </w:rPr>
        <w:t>Dzhavlakh</w:t>
      </w:r>
      <w:proofErr w:type="spellEnd"/>
      <w:r w:rsidRPr="00BA5976">
        <w:rPr>
          <w:rFonts w:ascii="Times New Roman" w:hAnsi="Times New Roman"/>
          <w:lang w:val="en-US"/>
        </w:rPr>
        <w:t xml:space="preserve">, E.S, </w:t>
      </w:r>
      <w:proofErr w:type="spellStart"/>
      <w:r w:rsidRPr="00BA5976">
        <w:rPr>
          <w:rFonts w:ascii="Times New Roman" w:hAnsi="Times New Roman"/>
          <w:lang w:val="en-US"/>
        </w:rPr>
        <w:t>Eliseeva</w:t>
      </w:r>
      <w:proofErr w:type="spellEnd"/>
      <w:r w:rsidRPr="00BA5976">
        <w:rPr>
          <w:rFonts w:ascii="Times New Roman" w:hAnsi="Times New Roman"/>
          <w:lang w:val="en-US"/>
        </w:rPr>
        <w:t xml:space="preserve">, O.V, </w:t>
      </w:r>
      <w:proofErr w:type="spellStart"/>
      <w:r w:rsidRPr="00BA5976">
        <w:rPr>
          <w:rFonts w:ascii="Times New Roman" w:hAnsi="Times New Roman"/>
          <w:lang w:val="en-US"/>
        </w:rPr>
        <w:t>Bagautdinova</w:t>
      </w:r>
      <w:proofErr w:type="spellEnd"/>
      <w:r w:rsidRPr="00BA5976">
        <w:rPr>
          <w:rFonts w:ascii="Times New Roman" w:hAnsi="Times New Roman"/>
          <w:lang w:val="en-US"/>
        </w:rPr>
        <w:t xml:space="preserve">, </w:t>
      </w:r>
      <w:proofErr w:type="spellStart"/>
      <w:r w:rsidRPr="00BA5976">
        <w:rPr>
          <w:rFonts w:ascii="Times New Roman" w:hAnsi="Times New Roman"/>
          <w:lang w:val="en-US"/>
        </w:rPr>
        <w:t>A.Sh</w:t>
      </w:r>
      <w:proofErr w:type="spellEnd"/>
      <w:r w:rsidRPr="00BA5976">
        <w:rPr>
          <w:rFonts w:ascii="Times New Roman" w:hAnsi="Times New Roman"/>
          <w:lang w:val="en-US"/>
        </w:rPr>
        <w:t xml:space="preserve">. On the Question of Pedagogical Digital Competence // </w:t>
      </w:r>
      <w:r w:rsidRPr="00BA5976">
        <w:rPr>
          <w:rFonts w:ascii="Times New Roman" w:hAnsi="Times New Roman"/>
        </w:rPr>
        <w:t>Высшее</w:t>
      </w:r>
      <w:r w:rsidR="00664796" w:rsidRPr="00664796">
        <w:rPr>
          <w:rFonts w:ascii="Times New Roman" w:hAnsi="Times New Roman"/>
          <w:lang w:val="en-US"/>
        </w:rPr>
        <w:t xml:space="preserve"> </w:t>
      </w:r>
      <w:r w:rsidRPr="00BA5976">
        <w:rPr>
          <w:rFonts w:ascii="Times New Roman" w:hAnsi="Times New Roman"/>
        </w:rPr>
        <w:t>образование</w:t>
      </w:r>
      <w:r w:rsidR="00664796" w:rsidRPr="00664796">
        <w:rPr>
          <w:rFonts w:ascii="Times New Roman" w:hAnsi="Times New Roman"/>
          <w:lang w:val="en-US"/>
        </w:rPr>
        <w:t xml:space="preserve"> </w:t>
      </w:r>
      <w:r w:rsidRPr="00BA5976">
        <w:rPr>
          <w:rFonts w:ascii="Times New Roman" w:hAnsi="Times New Roman"/>
        </w:rPr>
        <w:t>в</w:t>
      </w:r>
      <w:r w:rsidR="00664796">
        <w:rPr>
          <w:rFonts w:ascii="Times New Roman" w:hAnsi="Times New Roman"/>
          <w:lang w:val="en-US"/>
        </w:rPr>
        <w:t xml:space="preserve"> </w:t>
      </w:r>
      <w:r w:rsidRPr="00BA5976">
        <w:rPr>
          <w:rFonts w:ascii="Times New Roman" w:hAnsi="Times New Roman"/>
        </w:rPr>
        <w:t>России</w:t>
      </w:r>
      <w:r w:rsidRPr="00BA5976">
        <w:rPr>
          <w:rFonts w:ascii="Times New Roman" w:hAnsi="Times New Roman"/>
          <w:lang w:val="en-US"/>
        </w:rPr>
        <w:t xml:space="preserve">. 2020. </w:t>
      </w:r>
      <w:r w:rsidR="00230DA1" w:rsidRPr="006A72F3">
        <w:rPr>
          <w:rFonts w:ascii="Times New Roman" w:hAnsi="Times New Roman"/>
          <w:lang w:val="ru-RU"/>
        </w:rPr>
        <w:t xml:space="preserve">– </w:t>
      </w:r>
      <w:r w:rsidRPr="00BA5976">
        <w:rPr>
          <w:rFonts w:ascii="Times New Roman" w:hAnsi="Times New Roman"/>
        </w:rPr>
        <w:t>Т</w:t>
      </w:r>
      <w:r w:rsidRPr="00BA5976">
        <w:rPr>
          <w:rFonts w:ascii="Times New Roman" w:hAnsi="Times New Roman"/>
          <w:lang w:val="en-US"/>
        </w:rPr>
        <w:t>. 29.</w:t>
      </w:r>
      <w:r w:rsidR="00230DA1" w:rsidRPr="006A72F3">
        <w:rPr>
          <w:rFonts w:ascii="Times New Roman" w:hAnsi="Times New Roman"/>
          <w:lang w:val="ru-RU"/>
        </w:rPr>
        <w:t xml:space="preserve"> – </w:t>
      </w:r>
      <w:r w:rsidRPr="00BA5976">
        <w:rPr>
          <w:rFonts w:ascii="Times New Roman" w:hAnsi="Times New Roman"/>
          <w:lang w:val="en-US"/>
        </w:rPr>
        <w:t xml:space="preserve"> № 11. </w:t>
      </w:r>
      <w:r w:rsidR="00230DA1" w:rsidRPr="006A72F3">
        <w:rPr>
          <w:rFonts w:ascii="Times New Roman" w:hAnsi="Times New Roman"/>
          <w:lang w:val="ru-RU"/>
        </w:rPr>
        <w:t xml:space="preserve">– </w:t>
      </w:r>
      <w:r w:rsidRPr="00BA5976">
        <w:rPr>
          <w:rFonts w:ascii="Times New Roman" w:hAnsi="Times New Roman"/>
        </w:rPr>
        <w:t>С</w:t>
      </w:r>
      <w:r w:rsidRPr="00BA5976">
        <w:rPr>
          <w:rFonts w:ascii="Times New Roman" w:hAnsi="Times New Roman"/>
          <w:lang w:val="en-US"/>
        </w:rPr>
        <w:t>. 88-97</w:t>
      </w:r>
      <w:r w:rsidR="004E2E87">
        <w:rPr>
          <w:rFonts w:ascii="Times New Roman" w:hAnsi="Times New Roman"/>
          <w:lang w:val="ru-RU"/>
        </w:rPr>
        <w:t xml:space="preserve"> </w:t>
      </w:r>
    </w:p>
    <w:p w:rsidR="006A72F3" w:rsidRPr="006A72F3" w:rsidRDefault="006A72F3" w:rsidP="00B74AEC">
      <w:pPr>
        <w:pStyle w:val="a5"/>
        <w:numPr>
          <w:ilvl w:val="0"/>
          <w:numId w:val="2"/>
        </w:num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709"/>
        <w:rPr>
          <w:rFonts w:ascii="Times New Roman" w:eastAsia="Times New Roman" w:hAnsi="Times New Roman"/>
          <w:color w:val="202124"/>
        </w:rPr>
      </w:pPr>
      <w:proofErr w:type="spellStart"/>
      <w:r w:rsidRPr="006A72F3">
        <w:rPr>
          <w:rFonts w:ascii="Times New Roman" w:hAnsi="Times New Roman"/>
          <w:lang w:val="en-US"/>
        </w:rPr>
        <w:t>Ottestad</w:t>
      </w:r>
      <w:proofErr w:type="spellEnd"/>
      <w:r w:rsidRPr="006A72F3">
        <w:rPr>
          <w:rFonts w:ascii="Times New Roman" w:hAnsi="Times New Roman"/>
          <w:lang w:val="en-US"/>
        </w:rPr>
        <w:t xml:space="preserve"> G., </w:t>
      </w:r>
      <w:proofErr w:type="spellStart"/>
      <w:r w:rsidRPr="006A72F3">
        <w:rPr>
          <w:rFonts w:ascii="Times New Roman" w:hAnsi="Times New Roman"/>
          <w:lang w:val="en-US"/>
        </w:rPr>
        <w:t>Kelentric</w:t>
      </w:r>
      <w:proofErr w:type="spellEnd"/>
      <w:r w:rsidRPr="006A72F3">
        <w:rPr>
          <w:rFonts w:ascii="Times New Roman" w:hAnsi="Times New Roman"/>
          <w:lang w:val="en-US"/>
        </w:rPr>
        <w:t xml:space="preserve"> M., </w:t>
      </w:r>
      <w:proofErr w:type="spellStart"/>
      <w:r w:rsidRPr="006A72F3">
        <w:rPr>
          <w:rFonts w:ascii="Times New Roman" w:hAnsi="Times New Roman"/>
          <w:lang w:val="en-US"/>
        </w:rPr>
        <w:t>Gudmundsdottir</w:t>
      </w:r>
      <w:proofErr w:type="spellEnd"/>
      <w:r w:rsidRPr="006A72F3">
        <w:rPr>
          <w:rFonts w:ascii="Times New Roman" w:hAnsi="Times New Roman"/>
          <w:lang w:val="en-US"/>
        </w:rPr>
        <w:t xml:space="preserve"> G. B. Professional digital competence in teacher education. </w:t>
      </w:r>
      <w:proofErr w:type="spellStart"/>
      <w:r w:rsidRPr="006A72F3">
        <w:rPr>
          <w:rFonts w:ascii="Times New Roman" w:hAnsi="Times New Roman"/>
        </w:rPr>
        <w:t>Nordic</w:t>
      </w:r>
      <w:proofErr w:type="spellEnd"/>
      <w:r w:rsidRPr="006A72F3">
        <w:rPr>
          <w:rFonts w:ascii="Times New Roman" w:hAnsi="Times New Roman"/>
        </w:rPr>
        <w:t xml:space="preserve"> </w:t>
      </w:r>
      <w:proofErr w:type="spellStart"/>
      <w:r w:rsidRPr="006A72F3">
        <w:rPr>
          <w:rFonts w:ascii="Times New Roman" w:hAnsi="Times New Roman"/>
        </w:rPr>
        <w:t>Journal</w:t>
      </w:r>
      <w:proofErr w:type="spellEnd"/>
      <w:r w:rsidRPr="006A72F3">
        <w:rPr>
          <w:rFonts w:ascii="Times New Roman" w:hAnsi="Times New Roman"/>
        </w:rPr>
        <w:t xml:space="preserve"> </w:t>
      </w:r>
      <w:proofErr w:type="spellStart"/>
      <w:r w:rsidRPr="006A72F3">
        <w:rPr>
          <w:rFonts w:ascii="Times New Roman" w:hAnsi="Times New Roman"/>
        </w:rPr>
        <w:t>of</w:t>
      </w:r>
      <w:proofErr w:type="spellEnd"/>
      <w:r w:rsidRPr="006A72F3">
        <w:rPr>
          <w:rFonts w:ascii="Times New Roman" w:hAnsi="Times New Roman"/>
        </w:rPr>
        <w:t xml:space="preserve"> </w:t>
      </w:r>
      <w:proofErr w:type="spellStart"/>
      <w:r w:rsidRPr="006A72F3">
        <w:rPr>
          <w:rFonts w:ascii="Times New Roman" w:hAnsi="Times New Roman"/>
        </w:rPr>
        <w:t>Digital</w:t>
      </w:r>
      <w:proofErr w:type="spellEnd"/>
      <w:r w:rsidRPr="006A72F3">
        <w:rPr>
          <w:rFonts w:ascii="Times New Roman" w:hAnsi="Times New Roman"/>
        </w:rPr>
        <w:t xml:space="preserve"> </w:t>
      </w:r>
      <w:proofErr w:type="spellStart"/>
      <w:r w:rsidRPr="006A72F3">
        <w:rPr>
          <w:rFonts w:ascii="Times New Roman" w:hAnsi="Times New Roman"/>
        </w:rPr>
        <w:t>Literacy</w:t>
      </w:r>
      <w:proofErr w:type="spellEnd"/>
      <w:r w:rsidR="00230DA1" w:rsidRPr="00230DA1">
        <w:rPr>
          <w:rFonts w:ascii="Times New Roman" w:hAnsi="Times New Roman"/>
          <w:lang w:val="en-US"/>
        </w:rPr>
        <w:t>.</w:t>
      </w:r>
      <w:r w:rsidRPr="006A72F3">
        <w:rPr>
          <w:rFonts w:ascii="Times New Roman" w:hAnsi="Times New Roman"/>
        </w:rPr>
        <w:t xml:space="preserve"> 2014.</w:t>
      </w:r>
      <w:r w:rsidR="00230DA1" w:rsidRPr="006A72F3">
        <w:rPr>
          <w:rFonts w:ascii="Times New Roman" w:hAnsi="Times New Roman"/>
          <w:lang w:val="ru-RU"/>
        </w:rPr>
        <w:t xml:space="preserve"> – </w:t>
      </w:r>
      <w:r w:rsidRPr="006A72F3">
        <w:rPr>
          <w:rFonts w:ascii="Times New Roman" w:hAnsi="Times New Roman"/>
        </w:rPr>
        <w:t xml:space="preserve"> № 9 (4). </w:t>
      </w:r>
      <w:r w:rsidR="00230DA1" w:rsidRPr="006A72F3">
        <w:rPr>
          <w:rFonts w:ascii="Times New Roman" w:hAnsi="Times New Roman"/>
          <w:lang w:val="ru-RU"/>
        </w:rPr>
        <w:t xml:space="preserve">– </w:t>
      </w:r>
      <w:r w:rsidRPr="006A72F3">
        <w:rPr>
          <w:rFonts w:ascii="Times New Roman" w:hAnsi="Times New Roman"/>
        </w:rPr>
        <w:t>P. 243–249</w:t>
      </w:r>
      <w:r w:rsidR="00B74AEC">
        <w:rPr>
          <w:rFonts w:ascii="Times New Roman" w:hAnsi="Times New Roman"/>
        </w:rPr>
        <w:t xml:space="preserve"> </w:t>
      </w:r>
    </w:p>
    <w:p w:rsidR="00241B6E" w:rsidRPr="00BA5976" w:rsidRDefault="00241B6E" w:rsidP="00230DA1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lang w:val="en-US"/>
        </w:rPr>
      </w:pPr>
      <w:proofErr w:type="spellStart"/>
      <w:r w:rsidRPr="00BA5976">
        <w:rPr>
          <w:rFonts w:ascii="Times New Roman" w:hAnsi="Times New Roman"/>
          <w:lang w:val="en-US"/>
        </w:rPr>
        <w:t>Redecker</w:t>
      </w:r>
      <w:proofErr w:type="spellEnd"/>
      <w:r w:rsidRPr="00BA5976">
        <w:rPr>
          <w:rFonts w:ascii="Times New Roman" w:hAnsi="Times New Roman"/>
          <w:lang w:val="en-US"/>
        </w:rPr>
        <w:t xml:space="preserve">, C. European Framework for the Digital Competence of Educators: </w:t>
      </w:r>
      <w:proofErr w:type="spellStart"/>
      <w:r w:rsidRPr="00BA5976">
        <w:rPr>
          <w:rFonts w:ascii="Times New Roman" w:hAnsi="Times New Roman"/>
          <w:lang w:val="en-US"/>
        </w:rPr>
        <w:t>DigCompEdu</w:t>
      </w:r>
      <w:proofErr w:type="spellEnd"/>
      <w:r w:rsidRPr="00BA5976">
        <w:rPr>
          <w:rFonts w:ascii="Times New Roman" w:hAnsi="Times New Roman"/>
          <w:lang w:val="en-US"/>
        </w:rPr>
        <w:t xml:space="preserve">. </w:t>
      </w:r>
      <w:proofErr w:type="spellStart"/>
      <w:r w:rsidRPr="00BA5976">
        <w:rPr>
          <w:rFonts w:ascii="Times New Roman" w:hAnsi="Times New Roman"/>
          <w:lang w:val="en-US"/>
        </w:rPr>
        <w:t>Punie</w:t>
      </w:r>
      <w:proofErr w:type="spellEnd"/>
      <w:r w:rsidRPr="00BA5976">
        <w:rPr>
          <w:rFonts w:ascii="Times New Roman" w:hAnsi="Times New Roman"/>
          <w:lang w:val="en-US"/>
        </w:rPr>
        <w:t>, Y. (</w:t>
      </w:r>
      <w:proofErr w:type="spellStart"/>
      <w:r w:rsidRPr="00BA5976">
        <w:rPr>
          <w:rFonts w:ascii="Times New Roman" w:hAnsi="Times New Roman"/>
          <w:lang w:val="en-US"/>
        </w:rPr>
        <w:t>ed</w:t>
      </w:r>
      <w:proofErr w:type="spellEnd"/>
      <w:r w:rsidRPr="00BA5976">
        <w:rPr>
          <w:rFonts w:ascii="Times New Roman" w:hAnsi="Times New Roman"/>
          <w:lang w:val="en-US"/>
        </w:rPr>
        <w:t>). EUR 28775 EN. Publications Office of the E</w:t>
      </w:r>
      <w:r w:rsidR="004E2E87">
        <w:rPr>
          <w:rFonts w:ascii="Times New Roman" w:hAnsi="Times New Roman"/>
          <w:lang w:val="en-US"/>
        </w:rPr>
        <w:t xml:space="preserve">uropean Union, Luxembourg, 2017 </w:t>
      </w:r>
      <w:r w:rsidR="00230DA1" w:rsidRPr="006F26CF">
        <w:rPr>
          <w:rFonts w:ascii="Times New Roman" w:hAnsi="Times New Roman"/>
          <w:lang w:val="en-US"/>
        </w:rPr>
        <w:t xml:space="preserve"> </w:t>
      </w:r>
    </w:p>
    <w:p w:rsidR="006A72F3" w:rsidRPr="006A72F3" w:rsidRDefault="006A72F3" w:rsidP="00045336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lang w:val="en-US"/>
        </w:rPr>
      </w:pP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Volkova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N.V.,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Manuzina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E.B.,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Novolodskaya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E.G.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Features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of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vocational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training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in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the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modernization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of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teacher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education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//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Process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Management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and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Scientific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Developments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: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Materials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of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the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International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Conference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(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Birmingham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,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United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Kingdom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,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February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6, 2020). –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Birmingham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: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Scientific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publishing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house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Infinity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, 2020. – </w:t>
      </w:r>
      <w:proofErr w:type="spellStart"/>
      <w:r w:rsidRPr="006A72F3">
        <w:rPr>
          <w:rFonts w:ascii="Times New Roman" w:hAnsi="Times New Roman"/>
          <w:color w:val="000000"/>
          <w:shd w:val="clear" w:color="auto" w:fill="FFFFFF"/>
        </w:rPr>
        <w:t>Volume</w:t>
      </w:r>
      <w:proofErr w:type="spellEnd"/>
      <w:r w:rsidRPr="006A72F3">
        <w:rPr>
          <w:rFonts w:ascii="Times New Roman" w:hAnsi="Times New Roman"/>
          <w:color w:val="000000"/>
          <w:shd w:val="clear" w:color="auto" w:fill="FFFFFF"/>
        </w:rPr>
        <w:t xml:space="preserve"> 1. – ISBN 978-5-905695-83-4. – Р. 41-47. – DOI: 10.34660/INF.2020.5.54196</w:t>
      </w:r>
    </w:p>
    <w:p w:rsidR="001007CD" w:rsidRPr="006A72F3" w:rsidRDefault="001007CD" w:rsidP="00045336">
      <w:pPr>
        <w:pStyle w:val="a5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lang w:val="en-US"/>
        </w:rPr>
      </w:pPr>
      <w:proofErr w:type="spellStart"/>
      <w:r w:rsidRPr="006A72F3">
        <w:rPr>
          <w:rFonts w:ascii="Times New Roman" w:hAnsi="Times New Roman"/>
          <w:lang w:val="en-US"/>
        </w:rPr>
        <w:t>Wastiau</w:t>
      </w:r>
      <w:proofErr w:type="spellEnd"/>
      <w:r w:rsidRPr="006A72F3">
        <w:rPr>
          <w:rFonts w:ascii="Times New Roman" w:hAnsi="Times New Roman"/>
          <w:lang w:val="en-US"/>
        </w:rPr>
        <w:t xml:space="preserve"> P., </w:t>
      </w:r>
      <w:proofErr w:type="spellStart"/>
      <w:r w:rsidRPr="006A72F3">
        <w:rPr>
          <w:rFonts w:ascii="Times New Roman" w:hAnsi="Times New Roman"/>
          <w:lang w:val="en-US"/>
        </w:rPr>
        <w:t>Blamire</w:t>
      </w:r>
      <w:proofErr w:type="spellEnd"/>
      <w:r w:rsidRPr="006A72F3">
        <w:rPr>
          <w:rFonts w:ascii="Times New Roman" w:hAnsi="Times New Roman"/>
          <w:lang w:val="en-US"/>
        </w:rPr>
        <w:t xml:space="preserve"> R., Kearney C., </w:t>
      </w:r>
      <w:proofErr w:type="spellStart"/>
      <w:r w:rsidRPr="006A72F3">
        <w:rPr>
          <w:rFonts w:ascii="Times New Roman" w:hAnsi="Times New Roman"/>
          <w:lang w:val="en-US"/>
        </w:rPr>
        <w:t>Quittre</w:t>
      </w:r>
      <w:proofErr w:type="spellEnd"/>
      <w:r w:rsidRPr="006A72F3">
        <w:rPr>
          <w:rFonts w:ascii="Times New Roman" w:hAnsi="Times New Roman"/>
          <w:lang w:val="en-US"/>
        </w:rPr>
        <w:t xml:space="preserve"> V., </w:t>
      </w:r>
      <w:proofErr w:type="spellStart"/>
      <w:r w:rsidRPr="006A72F3">
        <w:rPr>
          <w:rFonts w:ascii="Times New Roman" w:hAnsi="Times New Roman"/>
          <w:lang w:val="en-US"/>
        </w:rPr>
        <w:t>Gaer</w:t>
      </w:r>
      <w:proofErr w:type="spellEnd"/>
      <w:r w:rsidRPr="006A72F3">
        <w:rPr>
          <w:rFonts w:ascii="Times New Roman" w:hAnsi="Times New Roman"/>
          <w:lang w:val="en-US"/>
        </w:rPr>
        <w:t xml:space="preserve"> E. van de, </w:t>
      </w:r>
      <w:proofErr w:type="spellStart"/>
      <w:r w:rsidRPr="006A72F3">
        <w:rPr>
          <w:rFonts w:ascii="Times New Roman" w:hAnsi="Times New Roman"/>
          <w:lang w:val="en-US"/>
        </w:rPr>
        <w:t>Monseur</w:t>
      </w:r>
      <w:proofErr w:type="spellEnd"/>
      <w:r w:rsidRPr="006A72F3">
        <w:rPr>
          <w:rFonts w:ascii="Times New Roman" w:hAnsi="Times New Roman"/>
          <w:lang w:val="en-US"/>
        </w:rPr>
        <w:t xml:space="preserve"> C. The use of ICT in education: a survey of schools in Europe // European Journal of Education. 2013.</w:t>
      </w:r>
      <w:r w:rsidR="00230DA1" w:rsidRPr="006A72F3">
        <w:rPr>
          <w:rFonts w:ascii="Times New Roman" w:hAnsi="Times New Roman"/>
          <w:lang w:val="ru-RU"/>
        </w:rPr>
        <w:t xml:space="preserve"> – </w:t>
      </w:r>
      <w:r w:rsidRPr="006A72F3">
        <w:rPr>
          <w:rFonts w:ascii="Times New Roman" w:hAnsi="Times New Roman"/>
          <w:lang w:val="en-US"/>
        </w:rPr>
        <w:t xml:space="preserve"> № 48.</w:t>
      </w:r>
      <w:r w:rsidR="00230DA1" w:rsidRPr="006A72F3">
        <w:rPr>
          <w:rFonts w:ascii="Times New Roman" w:hAnsi="Times New Roman"/>
          <w:lang w:val="ru-RU"/>
        </w:rPr>
        <w:t xml:space="preserve"> – </w:t>
      </w:r>
      <w:r w:rsidRPr="006A72F3">
        <w:rPr>
          <w:rFonts w:ascii="Times New Roman" w:hAnsi="Times New Roman"/>
          <w:lang w:val="en-US"/>
        </w:rPr>
        <w:t xml:space="preserve"> P. 11–27</w:t>
      </w:r>
    </w:p>
    <w:sectPr w:rsidR="001007CD" w:rsidRPr="006A72F3" w:rsidSect="007934C9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0012C45"/>
    <w:multiLevelType w:val="hybridMultilevel"/>
    <w:tmpl w:val="41AA8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72"/>
    <w:rsid w:val="00027B49"/>
    <w:rsid w:val="00031BF5"/>
    <w:rsid w:val="00045336"/>
    <w:rsid w:val="00052363"/>
    <w:rsid w:val="000721B3"/>
    <w:rsid w:val="00072DBB"/>
    <w:rsid w:val="000F6912"/>
    <w:rsid w:val="001007CD"/>
    <w:rsid w:val="001719EF"/>
    <w:rsid w:val="001A5592"/>
    <w:rsid w:val="001E45F0"/>
    <w:rsid w:val="002049E5"/>
    <w:rsid w:val="00214F7B"/>
    <w:rsid w:val="00230DA1"/>
    <w:rsid w:val="002343E8"/>
    <w:rsid w:val="00235020"/>
    <w:rsid w:val="00236850"/>
    <w:rsid w:val="00241B6E"/>
    <w:rsid w:val="00251CA7"/>
    <w:rsid w:val="002725A7"/>
    <w:rsid w:val="0029017B"/>
    <w:rsid w:val="002B3576"/>
    <w:rsid w:val="002D76EE"/>
    <w:rsid w:val="00326504"/>
    <w:rsid w:val="003360C5"/>
    <w:rsid w:val="003463E8"/>
    <w:rsid w:val="00347F83"/>
    <w:rsid w:val="0037520F"/>
    <w:rsid w:val="00382271"/>
    <w:rsid w:val="004144DE"/>
    <w:rsid w:val="00441D02"/>
    <w:rsid w:val="00474AA7"/>
    <w:rsid w:val="004B45FF"/>
    <w:rsid w:val="004E2E87"/>
    <w:rsid w:val="0056517D"/>
    <w:rsid w:val="00584ACC"/>
    <w:rsid w:val="0058537B"/>
    <w:rsid w:val="005A4472"/>
    <w:rsid w:val="005A5BF1"/>
    <w:rsid w:val="005E0618"/>
    <w:rsid w:val="00664796"/>
    <w:rsid w:val="006A72F3"/>
    <w:rsid w:val="006D72E1"/>
    <w:rsid w:val="006F2119"/>
    <w:rsid w:val="006F26CF"/>
    <w:rsid w:val="006F624D"/>
    <w:rsid w:val="00730DDF"/>
    <w:rsid w:val="007378B9"/>
    <w:rsid w:val="0076624B"/>
    <w:rsid w:val="007934C9"/>
    <w:rsid w:val="007C603E"/>
    <w:rsid w:val="00860DE4"/>
    <w:rsid w:val="00860F5F"/>
    <w:rsid w:val="009A7EEF"/>
    <w:rsid w:val="009E08BC"/>
    <w:rsid w:val="00A0371A"/>
    <w:rsid w:val="00A25672"/>
    <w:rsid w:val="00A4007E"/>
    <w:rsid w:val="00A409CD"/>
    <w:rsid w:val="00A63BD7"/>
    <w:rsid w:val="00B10870"/>
    <w:rsid w:val="00B53E10"/>
    <w:rsid w:val="00B74AEC"/>
    <w:rsid w:val="00BA5976"/>
    <w:rsid w:val="00BE5658"/>
    <w:rsid w:val="00BF69A1"/>
    <w:rsid w:val="00C654EF"/>
    <w:rsid w:val="00CD2EEC"/>
    <w:rsid w:val="00D346B8"/>
    <w:rsid w:val="00D6007E"/>
    <w:rsid w:val="00D61AB2"/>
    <w:rsid w:val="00DB1A20"/>
    <w:rsid w:val="00DF25FD"/>
    <w:rsid w:val="00DF773A"/>
    <w:rsid w:val="00E61CB4"/>
    <w:rsid w:val="00E6529B"/>
    <w:rsid w:val="00E77162"/>
    <w:rsid w:val="00EC21BF"/>
    <w:rsid w:val="00EF4739"/>
    <w:rsid w:val="00F46A78"/>
    <w:rsid w:val="00F7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83CEB"/>
  <w15:docId w15:val="{C31A272D-2A74-4984-B6B1-82BA6890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647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144DE"/>
    <w:rPr>
      <w:rFonts w:cs="Times New Roman"/>
      <w:b/>
      <w:bCs/>
    </w:rPr>
  </w:style>
  <w:style w:type="paragraph" w:styleId="a4">
    <w:name w:val="Normal (Web)"/>
    <w:basedOn w:val="a"/>
    <w:uiPriority w:val="99"/>
    <w:unhideWhenUsed/>
    <w:rsid w:val="00D60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474AA7"/>
    <w:pPr>
      <w:spacing w:after="0" w:line="240" w:lineRule="auto"/>
      <w:ind w:left="720"/>
    </w:pPr>
    <w:rPr>
      <w:rFonts w:ascii="Calibri" w:eastAsia="Calibri" w:hAnsi="Calibri" w:cs="Times New Roman"/>
      <w:sz w:val="24"/>
      <w:szCs w:val="24"/>
      <w:lang w:val="x-none" w:eastAsia="x-none"/>
    </w:rPr>
  </w:style>
  <w:style w:type="character" w:customStyle="1" w:styleId="a6">
    <w:name w:val="Абзац списка Знак"/>
    <w:link w:val="a5"/>
    <w:locked/>
    <w:rsid w:val="00474AA7"/>
    <w:rPr>
      <w:rFonts w:ascii="Calibri" w:eastAsia="Calibri" w:hAnsi="Calibri" w:cs="Times New Roman"/>
      <w:sz w:val="24"/>
      <w:szCs w:val="24"/>
      <w:lang w:val="x-none" w:eastAsia="x-none"/>
    </w:rPr>
  </w:style>
  <w:style w:type="character" w:styleId="a7">
    <w:name w:val="Hyperlink"/>
    <w:basedOn w:val="a0"/>
    <w:uiPriority w:val="99"/>
    <w:unhideWhenUsed/>
    <w:rsid w:val="006D72E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6479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B53E10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A72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72F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6A72F3"/>
  </w:style>
  <w:style w:type="paragraph" w:styleId="a9">
    <w:name w:val="Balloon Text"/>
    <w:basedOn w:val="a"/>
    <w:link w:val="aa"/>
    <w:uiPriority w:val="99"/>
    <w:semiHidden/>
    <w:unhideWhenUsed/>
    <w:rsid w:val="006F2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2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3866</Words>
  <Characters>22037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AGAO</Company>
  <LinksUpToDate>false</LinksUpToDate>
  <CharactersWithSpaces>25852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kafped</dc:creator>
  <cp:lastModifiedBy>Елена</cp:lastModifiedBy>
  <cp:revision>3</cp:revision>
  <dcterms:created xsi:type="dcterms:W3CDTF">2021-06-07T12:25:00Z</dcterms:created>
  <dcterms:modified xsi:type="dcterms:W3CDTF">2021-09-28T01:31:00Z</dcterms:modified>
</cp:coreProperties>
</file>