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23DE" w:rsidRPr="000923DE" w:rsidRDefault="000923DE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923DE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Манузина</w:t>
      </w:r>
      <w:proofErr w:type="spellEnd"/>
      <w:r w:rsidRPr="000923DE">
        <w:rPr>
          <w:rFonts w:ascii="Times New Roman" w:hAnsi="Times New Roman" w:cs="Times New Roman"/>
          <w:bCs/>
          <w:i/>
          <w:sz w:val="28"/>
          <w:szCs w:val="28"/>
          <w:lang w:eastAsia="en-US"/>
        </w:rPr>
        <w:t>, Е.Б.</w:t>
      </w:r>
      <w:r w:rsidRPr="000923DE">
        <w:rPr>
          <w:rFonts w:ascii="Times New Roman" w:hAnsi="Times New Roman" w:cs="Times New Roman"/>
          <w:bCs/>
          <w:sz w:val="28"/>
          <w:szCs w:val="28"/>
          <w:lang w:eastAsia="en-US"/>
        </w:rPr>
        <w:t xml:space="preserve"> </w:t>
      </w:r>
      <w:r w:rsidRPr="000923D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Современные проблемы управления научно-исследовательской деятельностью ППС вуза (по материалам профильных исследований)</w:t>
      </w:r>
      <w:r w:rsidRPr="000923DE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Pr="000923DE">
        <w:rPr>
          <w:rFonts w:ascii="Times New Roman" w:hAnsi="Times New Roman" w:cs="Times New Roman"/>
          <w:bCs/>
          <w:sz w:val="28"/>
          <w:szCs w:val="28"/>
        </w:rPr>
        <w:t xml:space="preserve">[Текст] / Е.Б. </w:t>
      </w:r>
      <w:proofErr w:type="spellStart"/>
      <w:r w:rsidRPr="000923DE">
        <w:rPr>
          <w:rFonts w:ascii="Times New Roman" w:hAnsi="Times New Roman" w:cs="Times New Roman"/>
          <w:bCs/>
          <w:sz w:val="28"/>
          <w:szCs w:val="28"/>
        </w:rPr>
        <w:t>Манузина</w:t>
      </w:r>
      <w:proofErr w:type="spellEnd"/>
      <w:r w:rsidRPr="000923DE">
        <w:rPr>
          <w:rFonts w:ascii="Times New Roman" w:hAnsi="Times New Roman" w:cs="Times New Roman"/>
          <w:bCs/>
          <w:sz w:val="28"/>
          <w:szCs w:val="28"/>
        </w:rPr>
        <w:t xml:space="preserve">, Т.В. Позднякова  // </w:t>
      </w:r>
      <w:r w:rsidRPr="000923DE">
        <w:rPr>
          <w:rFonts w:ascii="Times New Roman" w:hAnsi="Times New Roman" w:cs="Times New Roman"/>
          <w:sz w:val="28"/>
          <w:szCs w:val="28"/>
        </w:rPr>
        <w:t xml:space="preserve">Высшее образование в России: история и современность: коллективная монография / отв. ред. А.Ю. </w:t>
      </w:r>
      <w:proofErr w:type="spellStart"/>
      <w:r w:rsidRPr="000923DE">
        <w:rPr>
          <w:rFonts w:ascii="Times New Roman" w:hAnsi="Times New Roman" w:cs="Times New Roman"/>
          <w:sz w:val="28"/>
          <w:szCs w:val="28"/>
        </w:rPr>
        <w:t>Нагорнова</w:t>
      </w:r>
      <w:proofErr w:type="spellEnd"/>
      <w:r w:rsidRPr="000923DE">
        <w:rPr>
          <w:rFonts w:ascii="Times New Roman" w:hAnsi="Times New Roman" w:cs="Times New Roman"/>
          <w:sz w:val="28"/>
          <w:szCs w:val="28"/>
        </w:rPr>
        <w:t>. – Ульяновск: Зебра, 2017. – 453 с.</w:t>
      </w:r>
      <w:r w:rsidRPr="000923D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923DE">
        <w:rPr>
          <w:rFonts w:ascii="Times New Roman" w:hAnsi="Times New Roman" w:cs="Times New Roman"/>
          <w:sz w:val="28"/>
          <w:szCs w:val="28"/>
        </w:rPr>
        <w:t>– С.377-390.</w:t>
      </w:r>
    </w:p>
    <w:p w:rsidR="000923DE" w:rsidRPr="000923DE" w:rsidRDefault="000923DE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4.3.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 xml:space="preserve">Современные проблемы управления научно-исследовательской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деятельностьюППС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вуза (по материалам профильных исследований)</w:t>
      </w:r>
      <w:proofErr w:type="gramEnd"/>
    </w:p>
    <w:p w:rsid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Проблемы повышения научно-исследовательской активности профессорско-преподавательского состава (далее – ППС), результативности научно-исследовательской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деятельности преподавателей и совершенствования системы организации и управления</w:t>
      </w:r>
      <w:r w:rsidR="000923DE"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научно-исследовательским сектором являются в настоящий момент одними из</w:t>
      </w:r>
      <w:r w:rsidR="000923DE"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первоочередных для любого отечественного вуза.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Среди факторов, обуславливающих актуальность изучения данной составляющей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деятельности преподавателя, особо следует отметить следующие.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1. Научно-исследовательская активность профессорско-преподавательского состава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превратилась из «внешней» проблемы (проблемы государства и общества) во внутреннюю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проблему вуза, которому зачастую приходится самостоятельно изыскивать дополнительные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ресурсы и даже преодолевать административные и юридические барьеры, связанные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организацией и стимулированием труда.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2. Результаты научно-исследовательской деятельности сотрудников,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и студентов вуза входят в число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аккредитационных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показателей и показателей ежегодного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мониторинга учебных заведений, определяя не только деловую репутацию, но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принципиальное «выживание» вуза на рынке и в системе государственного образования.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3. Активная научно-исследовательская деятельность и ее высокие результаты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являются важным маркетинговым преимуществом, т.к. могут использоваться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профориентационной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работе и дают возможность бесплатно распространять информацию 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вузе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в СМИ и доводить ее до потенциальных потребителей [53].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Кроме того, актуальность исследования сопряжена со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специфическими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особенностями трудовой деятельности преподавателей, в которой: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велика по сравнению с другими видами деятельности доля ненормируемого труда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(прежде всего, за счет внеаудиторной нагрузки);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значительна вариабельность, неоднородность вкладов сотрудников в развитие вуза;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присутствуют виды работ, которые в одних учреждениях или для одних категорий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работников оплачиваются дополнительно, а для других – оплате не подлежат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;»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- не всегда присутствует устойчивая связь между стажем, уровнем квалификации,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должностью, ученым званием и научной степенью работника и результативностью его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трудовой деятельности или вкладом в развитие организации [54].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C целью разработки модели управления научно-исследовательской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ППС вуза, способствующей созданию условий для развития и наиболее полного раскрытия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научного потенциала сотрудников и повышению научно-исследовательской активности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ППС, было реализовано теоретическое исследование, структура и логика которого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обусловила следующий перечень исследовательских задач: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1. Углубленное изучение профильной литературы по следующим целевым группам: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проблема выбора тематики НИР в соответствии с основными приоритетами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развития и ориентацией на инновационные разработки, а также планирования НИР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масштабе отдельных подразделений;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- дилемма выбора между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фундаментальными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и прикладными НИР;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проблема ресурсного обеспечения процесса НИР;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проблемы оценки эффективности и результативности НИР, в т.ч.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мониторинга и экспертизы НИР.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2. Анализ освещения в профильной литературе системы управления НИД в вузе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выделением следующих аспектов: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управление НИД в контексте корпоративного управления;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проектный менеджмент в области НИР;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управление инновациями;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создание и функционирование структур целевого управления НИР.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3. Анализ профильной литературы, освещающей стимулирование как один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ведущих инструментов управления НИР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4. Анализ литературы, посвященной прочим методам мотивации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5. Рассмотрение вопросов, возникающих при изучении НИР преподавателей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позиции трудоемкости, в т.ч. рациональной организации труда; планирования нагрузки;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проектирования должностных обязанностей.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6. Анализ освещения в профильной литературе проблемы оценки НИР ППС, в т.ч.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оценки профессиональной деятельности ППС с учетом стратегических аспектов оценки;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использования рейтингов и ранжирования ППС как управленческих инструментов;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внешней объективной оценки научной деятельности ППС; комплексной оценки уровня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компетентности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8. Обоснование перехода от оценки компетентности преподавателей к понятию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личностного и совокупного трудового потенциала.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9. Анализ важного полюса развития исследований в области компетентности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преподавателей – обоснования и разработки индивидуальных траекторий развития.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10. Анализ освещения в профильной литературе системы повышения квалификации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как ключевого инструмента повышения компетентности сотрудников с учетом проблемы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формализации повышения квалификации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 дальнейшем предполагается на базе полученных теоретических результатов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разработать комплекс методов и методик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оценки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психологических и организационных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факторов, имеющих значение для результативности научно-исследовательской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деятельности, который обеспечит построение и описание модели организационных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психологических факторов, определяющих результативность персонала, и разработку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адресных рекомендаций по повышению эффективности научно-исследовательской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1. Обзор типовых подходов к управлению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научно-исследовательской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деятельностью ППС. Как показал анализ профильной литературы, говоря о процессе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научно-исследовательской работы (НИР) и научно-исследовательской деятельности (НИД),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правомерно выделение следующих ключевых проблем, поднимаемых многими авторами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требующих углубленного изучения: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1. Проблема выбора тематики НИР в соответствии с основными приоритетами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развития и ориентацией на инновационные разработки, а также планирования НИР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масштабе отдельных подразделений. Как отмечается в работе Антропова В.А.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Шеломенцева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А.Г., «новые реалии требуют переосмысления места и роли НИР, поиска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новых подходов к организации научных исследований фундаментального, прикладного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поискового характера с учетом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межкафедрального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взаимодействия» [4].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2. Дилемма выбора между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фундаментальными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и прикладными НИР (так, о проблеме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фундаментализации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НИР говорится в работе О.В.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Милаевой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 Т.Т.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Капезиной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[39];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44FBB">
        <w:rPr>
          <w:rFonts w:ascii="Times New Roman" w:hAnsi="Times New Roman" w:cs="Times New Roman"/>
          <w:sz w:val="28"/>
          <w:szCs w:val="28"/>
        </w:rPr>
        <w:t>некоторые аспекты прикладных НИР раскрыты в работах А.Е. Воробьева, Л.Б. Шабановой[74]).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3. Проблема ресурсного снабжения процесса НИР, в том числе информационного,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материально-технического, кадрового, организационного и финансового обеспечения.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Своеобразным «узким местом», препятствующим успешному тиражированию достижений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НИР может стать научно-представительская деятельность вуза, организации которой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посвящены, например, работы Е.В. Антроповой [5]. Кроме того, справедливо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отмечаютсямногочисленные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проблемы взаимодействия вузов с коммерческими и государственными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структурами.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4. Проблемы оценки эффективности и результативности НИР, в том числе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организации мониторинга и экспертизы НИР. Методики и технологии оценки полезности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НИР, выполняемых вузами для реальных производств, </w:t>
      </w: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рассматриваются Ю.А.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Милициным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 С.В.Шевелевым на примере ОАО «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Ростелеком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» [40].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5. Проблемы внедрения результатов НИР в образовательный и производственный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процесс, а также их коммерциализации [43; 68]. Как отмечается в работе Е.В. Хоменко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М.С. Коноплевой, несмотря на рост числа регистрируемых вузами объектов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интеллектуальной собственности и доходов от их использования, до сих пор не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сформированы экономические основы практического использования ИС и не разработаны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методы оценки объектов, учитывающие особенности и ограничения их применения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целей бухгалтерского учета [70]. Следует также отметить проблемы ценообразования НИР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калькулирования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их себестоимости [58].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6. Что касается освещения в профильной литературе системы управления НИД в вузе,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правомерно говорить о выделении следующих аспектов: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управление НИД в контексте корпоративного управления [16];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проектный менеджмент в области НИР [45];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управление инновациями [6];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- создание и функционирование структур целевого управления НИР [17].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Таким образом, в профильной литературе представлено достаточно большое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количество подходов к управлению НИР, требующее дальнейшего изучения.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2. Критический анализ авторских подходов к организационно-управленческим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 субъективным предпосылкам и факторам научно-исследовательской активности.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Поскольку ключевым инструментом повышения научно-исследовательской активности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(далее – НИА) и эффективности НИД большинство авторов позиционирует систему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стимулирования, были изучены работы В.А.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Абалдуева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[2], И.А.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Бедарчука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Ю.В. Рожкова [9], посвященные проблеме оплаты труда ППС, а также публикации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О.Б. Сухоруковой [64], Г.В. Данилова [20], В.П.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Кокорева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[28], О.В. Дмитриевой [21],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О.В. Митиной и И.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Бедрачука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[41], Н.Н. Абакумовой [1], М.А. Лешиной [36],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диссертационная работа К. Рочева [60], которые раскрывают сущность, содержание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проблемы реализации политики материального стимулирования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научно-исследовательскойдеятельности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При обосновании стимулирующих систем оплаты труда некоторые авторы отмечают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проблему определения объективных индикаторов [79], изменения социально-психологического климата, совместимости преподавателей и их влияния на 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стимулирующих систем оплаты [29], стратификации ППС как следствия функционирования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системы материального стимулирования [20].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 xml:space="preserve">Как отмечают Г.Ё.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Шарафиддинова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 А.Б.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Мирсаидов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важным условием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конкурентоспособности вуза является эффективная система и </w:t>
      </w:r>
      <w:r w:rsidRPr="00944FBB">
        <w:rPr>
          <w:rFonts w:ascii="Times New Roman" w:hAnsi="Times New Roman" w:cs="Times New Roman"/>
          <w:sz w:val="28"/>
          <w:szCs w:val="28"/>
        </w:rPr>
        <w:lastRenderedPageBreak/>
        <w:t>политика стимулирования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инновационной деятельности ППС [77]; зависимость между материальным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стимулированием и конкурентоспособностью вуза на еще более высоком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международном – уровне доказывается в работе Е.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Балацкого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[7], а Е.В. Пирогова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рассматривает стимулирование как метод управления индивидуальной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конкурентоспособностью [52].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В работе Г.А.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Норкина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отмечается связь стимулирования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научной работы с развитием вертикальной и горизонтальной карьеры ППС [46].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Вместе с тем, авторская позиция относительно мотивов НИА ППС диктует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необходимость смещения фокуса с анализа и совершенствования внешнего (прежде всего,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материального) стимулирования на диагностику внутренних мотивов.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Так, О.В. Горшкова в качестве инструмента управления мотивацией ППС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рассматривает конкурс «Преподаватель года» [18]; Г.А.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Капранов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– личный кабинет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преподавателя в сети [25]; А.А. Семенов, отмечая ряд лакун в изучении мотивации ППС,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предлагает усовершенствованный подход, отличающийся группировкой мотивационных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факторов по категориям баланса трудовой и личной жизни [62].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Результаты внедрения тех или иных систем мотивации в конкретных учебных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заведениях освещены в работах А.А. Корнеевой (РГСУ) [32], Е.Ю. Корневой (МГЭИ) [31],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М.И. Гомбоевой (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ЗабГГПУ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) [16].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Нельзя не отметить, что проблему НИА и результативности НИД невозможно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рассматривать в отрыве от других видов занятости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При изучении НИР преподавателей с позиции трудоемкости неизбежно возникают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вопросы: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1) рациональной организации труда.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Проблеме управления временем ППС в условиях реализации электронного обучения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посвящена работа Л.И.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Гайнутдиновой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 Е.В. Трофимова [13], подходы к управлению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эффективностью труда ППС рассматривают Н.Н. Кочеткова и И.С.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Войнов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[33].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Организации труда исследователя посвящена работа П.Г. Приходько «Путь в науку» [55].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2) планирования нагрузки.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Вопросы планирования учебной нагрузки как фактора повышения качества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образования рассматриваются в работах Голевой Е.В. [15]; проблема планирования штата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ППС освещается в работах А.А. Истоминой и А.Л. Истомина [23], В.Г.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Шамшина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[75],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Ю.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Чеботаревского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А. Захарова и Г. Лобачева [72]; необходимости снижения избыточной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аудиторной нагрузки ППС уделяется внимание в статье Д.Ю.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Райчука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который не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подчеркивает проблему загруженности ППС, но и доказывает неэффективность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сложившейся системы взаимоотношений «студент/преподаватель» [57]. В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И.В.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Пенние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поднимается вопрос о необходимости учета возрастных особенностей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различных категорий ППС при моделировании кадровой динамики [51], а показатели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эффективности распределения нагрузки рассматриваются в статье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Ю.Ю. Якунина [80].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3) проектирования должностных обязанностей.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 проблеме стандартизации содержания и применения должностных инструкций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ППС говорится в работах Л.В.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Канаевой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[24].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Учитывая специфику труда ППС, не приходится говорить об успешной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любых управленческих воздействий при отсутствии эффективного самоконтроля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преподавателя. Так, самоконтроль деятельности ППС педагогического вуза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рассматривается в работе Л.Г.Шестаковой [78].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Поскольку одним из важнейших этапов процесса управления является оценка,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обеспечивающая возможность контроля, координации, корректировки, ранжирования,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кадровой реорганизации, проблема оценки НИР ППС является одной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наиболее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обсуждаемых. Так, оценке профессиональной деятельности ППС посвящена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диссертационная работа Т.М. Рябовой [61], публикации С.Ю.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Богатырева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[10]. В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И.В. Алешиной акцент делается на стратегические аспекты оценки работы ППС [3],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Ю.А.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Кораблин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 Д.К.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Танатова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поднимают вопросы оценки деятельности ППС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социологическими методами [66].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Рейтинги и ранжирование ППС как управленческие инструменты рассматриваются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работах Е.Н. Гривенной и И.Н.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[19], И. Волковой и С. Иванова [11],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авторский коллектив под руководством Р.Н.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Бахтизина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напрямую связывает использование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рейтинговой оценки ППС с достижением вузом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аккредитационных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показателей [8].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монографии «Оценка эффективности преподавателя в современном образовательном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учреждении» подходы к построению системы оценки и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рейтингования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предлагаются на основе сравнительного анализа отечественных и зарубежных систем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оценки ППС [49]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Н.А. Михеевой поднимается проблема внешней объективной оценки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научной деятельности ППС, в частности, отмечается несовершенство существующих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систем учета цитируемости [42].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Подходы к комплексной оценке уровня компетентности ППС рассматриваются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О.В. Тарасовой и Е.Р.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Хорошевой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[67], а также Т. Ивановой, Л.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Осечкиной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С. Осокиной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М. Гриневой [30].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Кроме того, как отмечается в ряде работ, вопросы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ассесмента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приобретают особое значение в связи с поставленной перед вузами задачей внедрения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механизма эффективных контрактов.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Так, уникальная методика по оценке компетенций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ППС, позволяющая руководству принимать обоснованные управленческие решения,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сотрудникам – использовать результаты диагностики для совершенствования собственного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профиля, предложена Агентством по контролю качества образования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развития карьеры (АККОРК) [48]; особенности институционального проектирования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эффективного контракта в системе высшего образования рассматриваются в работах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М.В. Курбатовой и С.Н. Левина [34];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возможности использования эффективных контрактов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в качестве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инструмента повышения эффективности деятельности вуза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описаны в работе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Бедрачука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[9].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К.В. Рочев предлагает использовать сочетание индексной оценки академической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результативности и оценки качества образования для создания системы межвузовской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сравнительной оценки результатов деятельности [59].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Оценка компетентности преподавателей позволяет перейти к понятию личностного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совокупного трудового потенциала. Так, управление кадровым потенциалом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«предпринимательского университета» через стимулирование развития инновационных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компетенций ППС рассматривается в работе О.В. Горшковой и И.П. Черной [18].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Важным полюсом развития исследований в области компетентности преподавателей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Процитировано по вторичному источнику.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является обоснование и разработка индивидуальных траекторий развития [76]. Так,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некоторые авторы предлагают структурирование системы управления индивидуальной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траекторией ППС посредством организационно-функциональной модели [27]. Переход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формирования и оценки компетентности ППС к построению сбалансированной карьеры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отражается в работах И.Н. Ким [26].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Будучи процессом, лишь частично управляемым извне, и опирающимся, в первую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очередь, на компетентность ученого-исследователя, НИР требует при описании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механизмов реализации рассмотреть вопросы компетентности, подготовленности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преподавателя к осуществлению НИД.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Как отмечается в работах К.И.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Бушмелевой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Н.В. Пасынковой [50], И.А. Зимней [22],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профессиональные компетенции ППС существенно трансформировались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формированием новой системы высшего образования.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Принципиальная необходимость реализации системы непрерывного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ППС, функционирование которой провозглашено в проекте «Инновационная Россия –2020» [56], обоснована в работах Т.А.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Цквитария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[71], О.В. Федотовой и О.А.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Табекиной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[69], Е.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Вториной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[12], Н.Н.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Лацыбы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[35], , хотя, как справедливо отмечает О.Н.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«… &lt;в России&gt; формальное обучение взрослых граждан направлено, прежде всего,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наповышение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квалификации, получение дополнительных сертификатов и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дипломов &lt;…&gt;, 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корректное образование или постепенное освоение квалификаций через систему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накопления единиц квалификации» [47].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Интерес представляют также перспективы использования метода экспертных оценок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для повышения эффективности системы повышения квалификации, охарактеризованные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работе Л.А. Нестеровой [44]. Заслуживает внимания работа Г.У.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Матушанского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Л.М. Романовой, в которой процесс повышения квалификации рассматривается в контексте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развития профессиональной карьеры [37]. В то же время, нельзя игнорировать и другие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механизмы повышения компетентности, например, самообразование или взаимное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обучение (в том числе, в контексте саморазвивающейся организации). Так, Н.В.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и К.И.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Бушмелева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предлагают реализацию инновационного подхода в управлении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процессом самообразования ППС с опорой на информационные технологии [50]. </w:t>
      </w:r>
      <w:r w:rsidRPr="00944FBB">
        <w:rPr>
          <w:rFonts w:ascii="Times New Roman" w:hAnsi="Times New Roman" w:cs="Times New Roman"/>
          <w:sz w:val="28"/>
          <w:szCs w:val="28"/>
        </w:rPr>
        <w:lastRenderedPageBreak/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проектирования взаимодействия ППС в самообучающихся организациях посвящены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 xml:space="preserve">С.Д.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Сыротюк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[65] Л.В.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Глуховой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 А.Д.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Немцева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[14].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Обобщая изложенное, анализ профильной литературы однозначно свидетельствует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высокой актуальности проблематики, однако демонстрирует отсутствие единых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сложившихся взглядов на проблемы управления научно-исследовательской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и повышения научно-исследовательской активности ППС. Данное обстоятельство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4FBB">
        <w:rPr>
          <w:rFonts w:ascii="Times New Roman" w:hAnsi="Times New Roman" w:cs="Times New Roman"/>
          <w:sz w:val="28"/>
          <w:szCs w:val="28"/>
        </w:rPr>
        <w:t>обусловило необходимость разработки модели ключевых понятий исследования.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3. Анализ понятийного аппарата. Уточнение ключевых понятий и предмета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исследования. В ходе формирования понятийного аппарата исследования мы отошли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формального понятия научно-исследовательской работы и детализировали более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реальное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понятие «научно-исследовательская деятельность» через наиболее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важный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, отчетный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показатель – «научно-исследовательская результативность», которого, однако, невозможно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достигнуть без должного уровня обеспечивающего показателя – «научно-исследовательской активности».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Отмеченное обосновало использование в работе двух последних понятий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зависимости от содержания конкретных аналитических блоков (рисунок 1).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383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Рисунок 1 – Модель ключевых категорий исследования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Таким образом, предмет дальнейшего исследования требует комплексного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параллельного изучения научно-исследовательской работы (деятельности) как процесса, 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также научно-исследовательской активности как показателя интенсивности НИР и научно-исследовательской результативности как результирующего показателя, зависящего, однако,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от различных (как внешних, так и внутренних) обстоятельств.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4. Обоснование авторского подхода к управлению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научно-исследовательской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деятельностью в вузе.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Итак, на основании результатов анализа профильной литературы была сформирована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модель факторов НИА (рисунок 2), согласно которой активность субъекта, во-первых,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зависит от внутренних мотивов (потребностей) и может быть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ограничена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уровнем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потенциала индивида.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Во-вторых, на активность субъекта влияют другие линейные контрагенты, причем их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воздействие может быть как прямым, так и косвенным, и варьироваться по интенсивности.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Естественно, что на активность субъекта влияет управляющий субъект, реализующий пять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основных функций менеджмента, направленных непосредственно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субъекта или на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влияющую на него среду. Наконец, следует учитывать влияние на всех участников процесса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внешней среды, формируемой научным сообществом, народным хозяйством государством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 обществом в целом.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Таким образом, концептуальную основу дальнейшего исследования формирует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уточнение предмета исследования через 3 основные составляющие: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1) оценка уровня развития и повышение индивидуального потенциала (квалификация,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компетентность, мотивация, самоорганизация, активность…);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2) методы косвенного управления и формирования среды (организация, координация,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консультирование, создание рабочих групп);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3) методы прямого управления (нормирование, стимулирование, контроль,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продвижение).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Данные положения определяют задачи, структуру и логику дальнейшего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исследования.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384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Рисунок 2 – Модель факторов научно-исследовательской активности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Научно-исследовательская деятельность традиционно являлась одной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приоритетных областей деятельности преподавателей высшей школы. Управлению НИР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стимулирование научно-исследовательской активности уделяется достаточно внимания как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на уровне теоретико-методологических изысканий, так и в практике управления вузом.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Вместе с тем, как показал анализ профильной литературы, до сих пор не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сформированы единые подходы к пониманию факторов, обуславливающих эффективность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управления системой НИР, а также недостаточно изучены характеристики организационно-педагогических условий обеспечения научно-исследовательской активности ППС.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В ходе теоретико-методологического блока данного исследования была разработать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модель ключевых категорий исследования, позволившая уточнить понятийный аппарат.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Кроме того, изучение сущности, состава и структуры системы научной деятельности в РФ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основных подходов к управлению ею обосновали модель, обобщающую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структурирующую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факторы научно-исследовательской активности ППС вуза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определяющую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направления и содержание дальнейшего анализа.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1. Абакумова Н.Н. Влияние новой системы оплаты труда на результативность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труда научно-педагогических работников // Управленец. 2011. №1-2. С. 52-60.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Абалдуев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В.А. Оплата труда работников высшего учебного заведения: научно-практический комментарий ст. 30 Федерального Закона «О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высшем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и послевузовском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профессиональном образовании» // Ежегодник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российского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образовательного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законодательства. Т. 1. 2006. С. 137-155.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Алешина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И.В. Стратегический подход к оценке работы ППС университетам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Человеческий капитал и профессиональное образование. 2013. № 4. С. 14-19.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4. Антропов В.А. Планирование научно-исследовательской работы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университетской кафедре / В.А. Антропов, А.Г.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Шеломенцев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Университетское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управление: практика и анализ. 2015. № 1. С. 17-27.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385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5. Антропова Е.В. Научно-представительская деятельность ППС вуза // Теория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практика сервиса: экономика, социальная сфера, технологии. 2010. № 4 (6). С. 28-39.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Ахмедзянов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Д.А. Концепция совершенствования НИР и НИРС для развития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инновационной направленности проектов / Д.А.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Ахмедзянов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С.Н.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Поезжалова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С.Г. Селиванов // Молодой Ученый. 2011. № 6-2. С. 122-136.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Балацкий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Е. Материальное стимулирование и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международная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конкурентоспособность российских вузов // Общество и экономика. 2014. № 6. С. 173-184.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Бахтизин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Р.Н. Планирование, рейтинговая оценка и стимулирование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деятельности профессорско-преподавательского состава по реализации плана работ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кафедры для достижения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аккредитационных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показателей высшего учебного заведения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Р.Н.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Бахтизин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О.А. Баулин, Э.В.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Галиакбарова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Д.И. Грачев // Электронный научный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журнал НЕФТЕГАЗОВОЕ ДЕЛО. 2014. № 2. С. 451-477.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Бедрачук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И.А. Об оплате труда в вузах / И.А.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Бедрачук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Ю.В. Рожков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Сибирская финансовая школа. 2009. № 3 (74). С. 108-113.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Богатырев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С.Ю. Системы оценки качества вузов и ППС //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Социальная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политика и социология. 2009. № 4. С. 179-185.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11. Волкова И. Рейтинги как инструменты политики / И. Волкова, С. Иванов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Высшее образование в России. 2008. № 5. С. 106-112.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12.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Вторина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Е. Применение обобщенных характеристик деятельности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преподавателя для формирования конкурентной среды в университете / Е.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Вторина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Г.В. Данилов // Университетское управление: практика и анализ. 2007. № 1.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13.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Гайнутдинова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Л.И. Проблемы управления временем ППС в условиях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реализации электронного обучения / Л.И.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Гайнутдинова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Е.Ф. Трофимов // Актуальные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проблемы совершенствования высшего образования: материалы XII межвузовской научно-методической конференции. Ярославль: Ярославский государственный университет им.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П.Г. Демидова, 2013. С. 158-160.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14.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Глухова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Л.В. Определение приоритетов государственной поддержки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управления и развития функционирования национальной инновационной системы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Вестник Поволжского государственного университета сервиса. Серия: Экономика. 2009.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№ 9. С. 14-22.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15.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Голева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Е.В. Планирование учебной нагрузки ППС вуза как фактор повышения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качества образования // Наука и образование в жизни современного общества: сборник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научных трудов по материалам Международной научно-практической конференции: в 12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частях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 Тамбов: ООО «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Консалтинговая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компанияЮком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», 2015. С. 37-38.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16. Гомбоева М.И. Управление эффективностью НИР в региональном вузе: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публикационная активность и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грантовая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деятельность ППС // Гуманитарный вектор. Серия: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Педагогика, Психология. 2012. № 1. С. 172-178.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Гороховатский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Ю.А. Создание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надкафедральных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научных структур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озможный путь повышения эффективности НИР университета // UNIVERSUM: Вестник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Герценовского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университета. 2007. № 2. С. 10-11.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18. Горшкова О.В. Управление кадровым потенциалом предпринимательского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университета: новые компетенции ППС / О.В. Горшкова, И.П. Черная //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Университетское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управление: практика и анализ. 2012. № 4. С. 57-63.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19. Гривенная Е.Н. Математическая модель рейтинговой оценки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профессиональной деятельности преподавателя высшего учебного заведения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Е.Н. Гривенная, И.Н.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Старостенко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Юристъ-Правоведъ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2011. № 5. С. 7-12.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386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20. Данилов Г.В. Система материального стимулирования профессорско-преподавательского состава в УГТУ / Г.В. Данилов, К.В. Рочев, Н.Д.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Цхадая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44FBB">
        <w:rPr>
          <w:rFonts w:ascii="Times New Roman" w:hAnsi="Times New Roman" w:cs="Times New Roman"/>
          <w:sz w:val="28"/>
          <w:szCs w:val="28"/>
        </w:rPr>
        <w:t>А</w:t>
      </w:r>
      <w:r w:rsidRPr="00944FB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44FBB">
        <w:rPr>
          <w:rFonts w:ascii="Times New Roman" w:hAnsi="Times New Roman" w:cs="Times New Roman"/>
          <w:sz w:val="28"/>
          <w:szCs w:val="28"/>
        </w:rPr>
        <w:t>Р</w:t>
      </w:r>
      <w:r w:rsidRPr="00944FB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Эмексузян</w:t>
      </w:r>
      <w:proofErr w:type="spellEnd"/>
      <w:r w:rsidRPr="00944FBB">
        <w:rPr>
          <w:rFonts w:ascii="Times New Roman" w:hAnsi="Times New Roman" w:cs="Times New Roman"/>
          <w:sz w:val="28"/>
          <w:szCs w:val="28"/>
          <w:lang w:val="en-US"/>
        </w:rPr>
        <w:t xml:space="preserve"> // </w:t>
      </w:r>
      <w:r w:rsidRPr="00944FBB">
        <w:rPr>
          <w:rFonts w:ascii="Times New Roman" w:hAnsi="Times New Roman" w:cs="Times New Roman"/>
          <w:sz w:val="28"/>
          <w:szCs w:val="28"/>
        </w:rPr>
        <w:t>Монография</w:t>
      </w:r>
      <w:r w:rsidRPr="00944FBB">
        <w:rPr>
          <w:rFonts w:ascii="Times New Roman" w:hAnsi="Times New Roman" w:cs="Times New Roman"/>
          <w:sz w:val="28"/>
          <w:szCs w:val="28"/>
          <w:lang w:val="en-US"/>
        </w:rPr>
        <w:t>. Saint-Louis, MO, USA: Publishing House Science and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  <w:lang w:val="en-US"/>
        </w:rPr>
        <w:t xml:space="preserve">Innovation </w:t>
      </w:r>
      <w:proofErr w:type="spellStart"/>
      <w:r w:rsidRPr="00944FBB">
        <w:rPr>
          <w:rFonts w:ascii="Times New Roman" w:hAnsi="Times New Roman" w:cs="Times New Roman"/>
          <w:sz w:val="28"/>
          <w:szCs w:val="28"/>
          <w:lang w:val="en-US"/>
        </w:rPr>
        <w:t>Center</w:t>
      </w:r>
      <w:proofErr w:type="gramStart"/>
      <w:r w:rsidRPr="00944FBB">
        <w:rPr>
          <w:rFonts w:ascii="Times New Roman" w:hAnsi="Times New Roman" w:cs="Times New Roman"/>
          <w:sz w:val="28"/>
          <w:szCs w:val="28"/>
          <w:lang w:val="en-US"/>
        </w:rPr>
        <w:t>,Ltd</w:t>
      </w:r>
      <w:proofErr w:type="spellEnd"/>
      <w:proofErr w:type="gramEnd"/>
      <w:r w:rsidRPr="00944FBB">
        <w:rPr>
          <w:rFonts w:ascii="Times New Roman" w:hAnsi="Times New Roman" w:cs="Times New Roman"/>
          <w:sz w:val="28"/>
          <w:szCs w:val="28"/>
          <w:lang w:val="en-US"/>
        </w:rPr>
        <w:t>. (</w:t>
      </w:r>
      <w:proofErr w:type="spellStart"/>
      <w:r w:rsidRPr="00944FBB">
        <w:rPr>
          <w:rFonts w:ascii="Times New Roman" w:hAnsi="Times New Roman" w:cs="Times New Roman"/>
          <w:sz w:val="28"/>
          <w:szCs w:val="28"/>
          <w:lang w:val="en-US"/>
        </w:rPr>
        <w:t>St.Louis</w:t>
      </w:r>
      <w:proofErr w:type="spellEnd"/>
      <w:r w:rsidRPr="00944FBB">
        <w:rPr>
          <w:rFonts w:ascii="Times New Roman" w:hAnsi="Times New Roman" w:cs="Times New Roman"/>
          <w:sz w:val="28"/>
          <w:szCs w:val="28"/>
          <w:lang w:val="en-US"/>
        </w:rPr>
        <w:t xml:space="preserve">), 2014. </w:t>
      </w:r>
      <w:r w:rsidRPr="00944FBB">
        <w:rPr>
          <w:rFonts w:ascii="Times New Roman" w:hAnsi="Times New Roman" w:cs="Times New Roman"/>
          <w:sz w:val="28"/>
          <w:szCs w:val="28"/>
        </w:rPr>
        <w:t>356 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21. Дмитриева, О.В. Построение системы стимулирования сотрудников вуза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основе достигнутых результатов // Горный информационно-аналитический бюллетень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(научно-технический журнал). 2009. № 6. С. 84-89.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22. Зимняя И.А. Ключевые компетенции – новая парадигма результата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современного образования [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Электронн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ресурс]. – Интернет-журнал «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Эйдос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». – Режим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доступа: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www.eidos.ru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journal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/2006/0505.htm.,свободный (10.05.2017 г.).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23. Истомина А.А. Оптимальное планирование штата ППС с учетом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максимизации ставок преподавателей с учеными степенями или учеными званиями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А.А. Истомина, А.Л. Истомин // Вестник Ангарского государственного технического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университета. Т. 1. 2013. № 1. С. 091-094.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24.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Канаева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Л.В. Должностные инструкции ППС в вузе: стандартизация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содержания и применения // Актуальные проблемы права России и стран СНГ 2014: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Материалы XVI Международной научно-практической конференции. Челябинск: ФГБОУ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ВПО «Южно-Уральский государственный университет» (национальный исследовательский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университет), 2014. С. 307-310.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25.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Капранов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Г.А. Роль личного кабинета в системе формирования мотивации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преподавателей ДВФУ // Теория и практика современной науки. 2015. № 3 (3). С. 187-194.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26. Ким И.Н. О необходимости органичного сочетания профессиональной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должностной карьеры ППС вуза // Инженерное образование. 2015. № 18. С. 40-50.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Кленина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Н.В. Организационно-функциональная модель системы управления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индивидуальной траекторией ППС в вузе / Н.В.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Кленина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Бушмелева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С.У.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Увайсов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Инновации на основе информационных и коммуникационных технологий. 2014. № 1.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 74-78.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28.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Кокорев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В.П. Материально-денежная мотивация управленческого труда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[Электронный ресурс]. – Режим доступа: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hppt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www.dcn-asu.ru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kokorevl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/book.html,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свободный (10.05.2017 г.).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29. Комарова Т.В. Управление системой стимулирования труда профессорско-преподавательского состава в учреждении высшего профессионального образования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Т.В. Комарова, А.Р.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Сардарян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Н.А.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Бандурин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Альманах современной науки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образования. 2016. № 5 (107) . С. 45-48.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30.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подход к независимой оценке деятельности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преподавателей / Т. Иванова, Л.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Осечкина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С. Осокина, М. Гринева // Качество образования.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2013. № 10. С. 20-25.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31. Корнева Е.Ю. Некоторые аспекты использования потенциала преподавателей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 сотрудников вуза для обеспечения качества подготовки специалистов // Преподаватель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XXI век. 2009. № 2-1. С. 20-31.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32. Корнеева А.А. Разработка и внедрение системы мотивации профессорско-преподавательского состава кафедр в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Российском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Государственном Социальном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Университете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// Экономика образования. 2010. № 1. С. 88-97.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33. Кочеткова Н.Н. Управление эффективностью труда профессорско-преподавательского состава вуза / Н.Н. Кочеткова, И.С.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Войнов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Прикаспийский журнал: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управление и высокие технологии. 2015. № 4 (32). С. 34-44.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387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34. Курбатова, М.В. Эффективный контракт в системе высшего образования РФ: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теоретические подходы и особенности институционального проектирования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М.В. Курбатова, С.Н. Левин // Журн.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институцион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исслед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2013. Т. 5. № 1. С. 55-80.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35.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Лацыба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Н.Н. Система повышения квалификации преподавателей учреждений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высшего профессионального образования // Материалы </w:t>
      </w:r>
      <w:proofErr w:type="spellStart"/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Интернет-конференции</w:t>
      </w:r>
      <w:proofErr w:type="spellEnd"/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«Современный преподаватель: личность и деятельность», 2010. 250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36.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Лешина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М.К вопросу актуальности стимулирования преподавателей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российской высшей школы // Управление персоналом. 2008. № 21. С. 50-52.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Матушанский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Г.У. Моделирование повышения квалификации преподавателя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высшей школы на траектории ассистент – старший преподаватель – доцент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Г.У.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Матушанский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Г.В.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Завада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Л.М. Романова //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Alma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mater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Вестн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.). 2011. № 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 40-42.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38. Медведев В. Подготовка преподавателя высшей школы: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компетентностный</w:t>
      </w:r>
      <w:proofErr w:type="spell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подход // Высшее образование в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Росии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2007. № 11. С. 46-56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39.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Милаева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О.В. К проблеме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фундаментализации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НИР в вузах / О.В.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Милаева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Т.Т.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Капезина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Университетское образование: Сборник статей XV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Международной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научно-методической конференции, посвященной 50-летию полета первого космонавта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Ю.А. Гагарина. Под редакцией: В.И., Р.М. Печерской. Пенза: Издательство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Пензенского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государственного университета, 2011. С. 429-430.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40.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Милицин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Ю.А. Методика оценки ценности результатов НИР / Ю.А.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Милицин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С.В.Шевелев // Вестник Связи. 2014. № 3. С. 45-48.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41.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Митина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О.В. Разнообразие подходов к материальному стимулированию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персонала с целью повышения результативности деятельности вуза / О.В.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Митина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Бедрачук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Университетское управление: практика и анализ. 2012. № 4. С. 64-72.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42. Михеева Н.А. Цитируемость как проблема объективной оценки научной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деятельности профессорско-преподавательского состава (ППС) российских вузов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Общество потребления и современные проблемы сферы услуг: Материалы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Международной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научной конференции, Вторых Санкт-Петербургских социологических чтений.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Ответственные редакторы: А.О.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Бороноев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Р.А. Костин. Санкт-Петербург: Санкт-Петербургский государственный экономический университет , 2010. С. 37-38.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43.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Мосейко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В.О. Региональные проблемы коммерциализации результатов НИР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Альтернативы регионального развития. 2011. № 2-2. С. 137-147.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44. Нестерова Л.А. К вопросу оценки эффективности повышения квалификации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ППС методами экспертных оценок // Общество, наука, инновации: Всероссийская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ежегодная научно-практическая конференция, сборник материалов. Киров: Вятский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государственный университет, 2013. С. 523-526.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45. Новиков, Д.А. Модели и механизмы управления научными проектами в вузах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Д.А. Новиков, А.Л. Суханов // Монография. Москва: Институт управления образованием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РАО, 2005. 80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46.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Норкин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Г.А. Оптимизация системы стимулирования педагогической и научной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деятельности профессорско-преподавательского состава вузов // Вестник образования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развития науки Российской Академии Естественных Наук. 2012. № 4. С. 163-166.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О.Н. Обучение в течение всей жизни – есть ли такая концепция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России? [Электронный ресурс]: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Олейникова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О.Н. – Режим доступа: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http://www.cvets.ru/deyat4.html, свободный (12.05.2017 г.)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48. Оценка ППС как путь к эффективному контракту /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Обращ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ред. // Качество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388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образования. 2014. № 4. С. 13.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49.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Папуткова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Г.А. Организационные методы вовлечения ППС в процесс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преобразования образовательных программ педагогического образования / Г.А.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Папуткова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И.Ф.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Фильченкова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А.В. Гришина // Научное мнение. 2015. № 10-2. С. 178-184.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50.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Н.В. Инновационный подход в управлении процессом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самообразования преподавателей вуза / Н.В.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Пасынкова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Бушмелева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Инновационные информационные технологии: Сб. материалов межд.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научно-практ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конференции «I2T-2013». Прага, апрель 2013. С. 320-327.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51.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Пенние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И.В. Учет функциональных ограничений в возрастных категориях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ППС при моделировании динамики кадрового состава вуза // Обозрение прикладной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промышленной математики. Т. 12. 2005. № 3. С. 759.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52. Пирогова Е.В. Стимулирование как основной метод управления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конкурентоспособностью персонала высшего учебного заведения // Управление развитием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социально-экономических систем: сборник научных трудов молодых ученых. Ульяновск: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Ульяновский государственный технический университет, 2011. С. 170-184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53. Позднякова Т.В. Лояльность персонала организаций: анализ теоретико-методологических и методических аспектов // Перспективы науки и образования. 2013. № 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 95-103.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54. Позднякова Т.В. Теоретико-методологические аспекты изучения лояльности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персонала организаций // Вестник Пермского университета. Философия. Психология.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Социология. 2013. № 4 (16). С. 183-187.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55. Приходько П.Г. Путь в науку: Беседы по организации труда начинающих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исследователей. М., 2010. 157 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56.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Проект «Инновационная Россия - 2020» (Стратегия инновационного развития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Российской федерации на период до 2020 года).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М.: Минэкономразвития, 2010. 358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Райчук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Д.Ю. Аудиторная нагрузка ППС в свете мирового опыта //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Высшее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образование в России. 2016. № 1. С. 105-112.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58.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Роденкова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Т.Н. Информационно-аналитическая модель управления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себестоимостью научно-исследовательских проектов вуза / Т.Н.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Роденкова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А.А. Климова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Вестник Российского Экономического Университета им. Г.В. Плеханова. 2013. № 12 (66).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С. 15-22.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59. Рочев К.В.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Индексно-рейтинговая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система. Оценка и стимулирование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результативной деятельности студенческого коллектива в XXI веке // Монография.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Германия: LAP LAMBERT, 2013. 120 с.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60. Рочев К. Формирование эффективной системы материального стимулирования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трудового коллектива вуза: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дисс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… канд.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наук (08.00.05)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защищена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13.05.2013: утв. 30.11.2013. Воронежский государственный университет, 2015 г. 169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61. Рябова Т.М. Оценка профессиональной деятельности профессорско-преподавательского состава вузов в условиях модернизации высшего образования: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автореферат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дисс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.…к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оц.н.: защищена 2.02.2012: утв. 5.11.2012. М.: РГСУ, 2012 г. 149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62. Семенов А.А. К вопросу о совершенствовании процесса изучения мотивации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систем стимулирования труда профессорско-преподавательского состава вузов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Экономика и предпринимательство. 2014. № 10 (51). С. 565-568.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63. Соловьев Н.В. Подготовка кадров и НИР - слагаемые качества // Век качества.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2010. № 2. С. 28-29.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64. Сухорукова О.Б. Совершенствование мотивации и стимулирования труда ППС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389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вузов с целью повышения качества реализации основных образовательных программ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Ползуновский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вестник. 2006. № 4-2. С. 318-325.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65.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Сыротюк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С.Д. Методика оценки затрат на трансформацию знания персонала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самообучающихся системах // Вектор науки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Тольяттинского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государственного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университета. 2013. № 1. С. 370-377.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66.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Танатова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Д.К. Социологическая оценка деятельности преподавателей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высших учебных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заведениях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/ Д.К.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Танатова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С.Ю.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Богатырев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Ю.А.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Кораблин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Социальная политика и социология. 2009. № 6. С. 6-21.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 xml:space="preserve">67. Тарасова О.В. Комплексная оценка уровня компетентности профессорско-преподавательского состава вуза / О.В. Тарасова, Е.Р.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Хорошева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Информационные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технологии в промышленности, экономике и образовании – 2012 (ИТПЭО-2012): сборник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материалов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IМеждународной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научно-практической конференции (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>. Владимир). Владимир: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Транзит-ИКС, 2012. С. 42-43.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68.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Тышкевич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М.Ю. Оценка рыночного потенциала научного продукта на этапе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НИР // Наука ЮУРГУ: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Материалы 66-й научной конференции; ответственный за выпуск: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Ваулин С.Д. Челябинск: Издательский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центрЮУрГУ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2014. С. 1610-1617.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69. Федотова О.В. О необходимости модернизации системы повышения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квалификации ППС вуза / О.В. Федотова, О.А.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Табекина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ВЕЛИКИЕ РЕКИ'2012: Труды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конгресса: в 2 томах. Нижний Новгород: Нижегородский государственный архитектурно-строительный университет, 2013. С. 81-84.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70. Хоменко Е.В. Интеллектуальная собственность вузов: вопросы оценки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коммерциализации / Е.В. Хоменко, М.С. Коноплева // Университетское управление: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практика и анализ. 2015. № 4 (98). С. 117-128.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71.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Цквитария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Т.А. Стратегия непрерывного образования в системе ПК и ППС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4FBB">
        <w:rPr>
          <w:rFonts w:ascii="Times New Roman" w:hAnsi="Times New Roman" w:cs="Times New Roman"/>
          <w:sz w:val="28"/>
          <w:szCs w:val="28"/>
        </w:rPr>
        <w:t>как центральный приоритет образовательной политики в современном мире // Актуальные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проблемы гуманитарных и естественных наук. 2014. № 4-2. С. 214-217.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72.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Чеботаревский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Ю. Расчет штатной численности кафедры: инновационный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подход / Ю.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Чеботаревский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А. Захаров, Г. Лобачева // Высшее образование в России. 2000.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№ 1. С. 125-126.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73.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Чухина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, О.В. Внедрение результатов НИР в учебный процесс // Реализация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академической системы управления качеством образования: Сборник материалов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межвузовской научно-методической конференции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профессорско-преподавательского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состава, представителей НИИ и производства академии.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Ответственный за выпуск: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А.В. Шумов. Вологда: Вологодская государственная молочно-хозяйственная академия им.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lastRenderedPageBreak/>
        <w:t>Н.В. Верещагина, 2005. С. 130-132.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74. Шабанова Л.Б. Маркетинговые исследования как разновидность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прикладных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НИР // МАРКЕТИНГ. 2006. № 4. С. 117-124.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75.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Шамшин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В.Г. О проектировании штатов ППС // Труды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Дальневосточного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государственного технического университета. 2001. № 129. С. 200-202.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76.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Шайторова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И.А. Индивидуальная траектория развития ППС ВУЗа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И.А.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Шайторова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К.И.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Бушмелева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С.У.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Увайсов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Инновации на основе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информационных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и коммуникационных технологий: материалы межд.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научно-практ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конференции «ИНФО-2012». Сочи, октябрь 2012. С. 100-103.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77.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Шарафиддинова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Г.Ё. Стимулирование инновационной деятельности ППС как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условие конкурентоспособности университета на рынке образовательных услуг /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Г.Ё.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Шарафиддинова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, А.Б.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Мирсаидов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Вестник Педагогического Университета. 2014. №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390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1-1 (56). С. 124-129.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78. Шестакова Л.Г. Самоконтроль деятельности студентов и ППС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педагогическом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вузе</w:t>
      </w:r>
      <w:proofErr w:type="gramEnd"/>
      <w:r w:rsidRPr="00944FBB">
        <w:rPr>
          <w:rFonts w:ascii="Times New Roman" w:hAnsi="Times New Roman" w:cs="Times New Roman"/>
          <w:sz w:val="28"/>
          <w:szCs w:val="28"/>
        </w:rPr>
        <w:t xml:space="preserve"> // Альманах современной науки и образования. 2007. № 5. С. 253-254.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Шмидт Ю.Д., Купера А.В. Стимулирование труда профессорско-преподавательского и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учебно-вспомогательного персонала вуза // Университетское управление: практика и анализ.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2006. № 6. С. 85-89.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79. Щербина Е.Ю. Комплекс индикаторов в моделях стимулирования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>преподавательского труда // Научный диалог. 2014. № 6 (30). С. 93-108.</w:t>
      </w:r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80. Якунин Ю.Ю. Показатели эффективности распределения штатов и нагрузки </w:t>
      </w:r>
      <w:proofErr w:type="gramStart"/>
      <w:r w:rsidRPr="00944FBB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44FBB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кафедры / Ю.Ю. Якунин, М.А. Воловик, A.M.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Даничев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 // Информатика и системы</w:t>
      </w:r>
    </w:p>
    <w:p w:rsidR="0079025D" w:rsidRPr="00944FBB" w:rsidRDefault="00944FBB" w:rsidP="00944F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4FBB">
        <w:rPr>
          <w:rFonts w:ascii="Times New Roman" w:hAnsi="Times New Roman" w:cs="Times New Roman"/>
          <w:sz w:val="28"/>
          <w:szCs w:val="28"/>
        </w:rPr>
        <w:t xml:space="preserve">управления: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межвуз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сб.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науч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 xml:space="preserve">. тр. НИИ ИПУ. Красноярск, 2004. </w:t>
      </w:r>
      <w:proofErr w:type="spellStart"/>
      <w:r w:rsidRPr="00944FBB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Pr="00944FBB">
        <w:rPr>
          <w:rFonts w:ascii="Times New Roman" w:hAnsi="Times New Roman" w:cs="Times New Roman"/>
          <w:sz w:val="28"/>
          <w:szCs w:val="28"/>
        </w:rPr>
        <w:t>. 10. С. 105-113.</w:t>
      </w:r>
    </w:p>
    <w:sectPr w:rsidR="0079025D" w:rsidRPr="00944FBB" w:rsidSect="002D0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944FBB"/>
    <w:rsid w:val="000923DE"/>
    <w:rsid w:val="002D04F1"/>
    <w:rsid w:val="0079025D"/>
    <w:rsid w:val="00944F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4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19</Pages>
  <Words>5836</Words>
  <Characters>33271</Characters>
  <Application>Microsoft Office Word</Application>
  <DocSecurity>0</DocSecurity>
  <Lines>277</Lines>
  <Paragraphs>78</Paragraphs>
  <ScaleCrop>false</ScaleCrop>
  <Company>AGAO</Company>
  <LinksUpToDate>false</LinksUpToDate>
  <CharactersWithSpaces>39029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kafped</dc:creator>
  <cp:keywords/>
  <dc:description/>
  <cp:lastModifiedBy>kafped</cp:lastModifiedBy>
  <cp:revision>3</cp:revision>
  <dcterms:created xsi:type="dcterms:W3CDTF">2018-01-18T02:36:00Z</dcterms:created>
  <dcterms:modified xsi:type="dcterms:W3CDTF">2018-01-18T02:46:00Z</dcterms:modified>
</cp:coreProperties>
</file>