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4A0" w:rsidRPr="00E46F15" w:rsidRDefault="003164A0" w:rsidP="003164A0">
      <w:pPr>
        <w:contextualSpacing/>
        <w:jc w:val="right"/>
        <w:rPr>
          <w:i/>
        </w:rPr>
      </w:pPr>
      <w:r w:rsidRPr="00E46F15">
        <w:rPr>
          <w:i/>
        </w:rPr>
        <w:t>А.В. Сорокина,</w:t>
      </w:r>
    </w:p>
    <w:p w:rsidR="003164A0" w:rsidRPr="00E46F15" w:rsidRDefault="003164A0" w:rsidP="003164A0">
      <w:pPr>
        <w:contextualSpacing/>
        <w:jc w:val="right"/>
      </w:pPr>
      <w:proofErr w:type="spellStart"/>
      <w:r w:rsidRPr="00E46F15">
        <w:t>магистрантка</w:t>
      </w:r>
      <w:proofErr w:type="spellEnd"/>
      <w:r w:rsidRPr="00E46F15">
        <w:t xml:space="preserve"> АГГПУ им. В.М. Шукшина, </w:t>
      </w:r>
      <w:proofErr w:type="spellStart"/>
      <w:r w:rsidRPr="00E46F15">
        <w:t>ИПиП</w:t>
      </w:r>
      <w:proofErr w:type="spellEnd"/>
      <w:r w:rsidRPr="00E46F15">
        <w:t>, 2 курс,</w:t>
      </w:r>
    </w:p>
    <w:p w:rsidR="003164A0" w:rsidRPr="00E46F15" w:rsidRDefault="003164A0" w:rsidP="003164A0">
      <w:pPr>
        <w:contextualSpacing/>
        <w:jc w:val="right"/>
      </w:pPr>
      <w:r w:rsidRPr="00E46F15">
        <w:t>учитель начальных классов</w:t>
      </w:r>
    </w:p>
    <w:p w:rsidR="003164A0" w:rsidRDefault="003164A0" w:rsidP="003164A0">
      <w:pPr>
        <w:contextualSpacing/>
        <w:jc w:val="right"/>
      </w:pPr>
      <w:r w:rsidRPr="00E46F15">
        <w:t>КГБОУ «БОШИ № 2» (г. Бийск)</w:t>
      </w:r>
      <w:r>
        <w:t>;</w:t>
      </w:r>
    </w:p>
    <w:p w:rsidR="003164A0" w:rsidRPr="009E06B8" w:rsidRDefault="003164A0" w:rsidP="003164A0">
      <w:pPr>
        <w:contextualSpacing/>
        <w:jc w:val="right"/>
        <w:rPr>
          <w:i/>
        </w:rPr>
      </w:pPr>
      <w:r w:rsidRPr="0078569E">
        <w:t>научный руководитель</w:t>
      </w:r>
      <w:r>
        <w:t>:</w:t>
      </w:r>
      <w:r w:rsidRPr="00692116">
        <w:rPr>
          <w:i/>
        </w:rPr>
        <w:t xml:space="preserve"> </w:t>
      </w:r>
      <w:r w:rsidRPr="009E06B8">
        <w:rPr>
          <w:i/>
        </w:rPr>
        <w:t xml:space="preserve">Е.Б. </w:t>
      </w:r>
      <w:proofErr w:type="spellStart"/>
      <w:r w:rsidRPr="009E06B8">
        <w:rPr>
          <w:i/>
        </w:rPr>
        <w:t>Манузина</w:t>
      </w:r>
      <w:proofErr w:type="spellEnd"/>
      <w:r w:rsidRPr="009E06B8">
        <w:rPr>
          <w:i/>
        </w:rPr>
        <w:t xml:space="preserve">, </w:t>
      </w:r>
    </w:p>
    <w:p w:rsidR="003164A0" w:rsidRDefault="003164A0" w:rsidP="003164A0">
      <w:pPr>
        <w:contextualSpacing/>
        <w:jc w:val="right"/>
      </w:pPr>
      <w:r>
        <w:t xml:space="preserve">канд. </w:t>
      </w:r>
      <w:proofErr w:type="spellStart"/>
      <w:r>
        <w:t>пед</w:t>
      </w:r>
      <w:proofErr w:type="spellEnd"/>
      <w:r>
        <w:t xml:space="preserve">. наук, доцент кафедры педагогики и психологии </w:t>
      </w:r>
    </w:p>
    <w:p w:rsidR="003164A0" w:rsidRPr="00E46F15" w:rsidRDefault="003164A0" w:rsidP="003164A0">
      <w:pPr>
        <w:contextualSpacing/>
        <w:jc w:val="right"/>
      </w:pPr>
      <w:r w:rsidRPr="00E46F15">
        <w:t>АГГПУ им. В.М. Шукшина</w:t>
      </w:r>
      <w:r>
        <w:t xml:space="preserve"> (г. Бийск)</w:t>
      </w:r>
    </w:p>
    <w:p w:rsidR="003164A0" w:rsidRPr="003F61E3" w:rsidRDefault="003164A0" w:rsidP="003164A0">
      <w:pPr>
        <w:pStyle w:val="a5"/>
        <w:spacing w:before="120" w:after="120"/>
        <w:contextualSpacing/>
        <w:jc w:val="center"/>
        <w:rPr>
          <w:rFonts w:ascii="Times New Roman" w:hAnsi="Times New Roman"/>
          <w:b/>
          <w:sz w:val="20"/>
          <w:szCs w:val="20"/>
        </w:rPr>
      </w:pPr>
      <w:r w:rsidRPr="003F61E3">
        <w:rPr>
          <w:rFonts w:ascii="Times New Roman" w:hAnsi="Times New Roman"/>
          <w:b/>
          <w:sz w:val="20"/>
          <w:szCs w:val="20"/>
        </w:rPr>
        <w:t xml:space="preserve">Муниципальная система оценки качества образования </w:t>
      </w:r>
    </w:p>
    <w:p w:rsidR="003164A0" w:rsidRPr="003F61E3" w:rsidRDefault="003164A0" w:rsidP="003164A0">
      <w:pPr>
        <w:pStyle w:val="a5"/>
        <w:spacing w:before="120" w:after="120"/>
        <w:contextualSpacing/>
        <w:jc w:val="center"/>
        <w:rPr>
          <w:rFonts w:ascii="Times New Roman" w:hAnsi="Times New Roman"/>
          <w:b/>
          <w:sz w:val="20"/>
          <w:szCs w:val="20"/>
        </w:rPr>
      </w:pPr>
      <w:r w:rsidRPr="003F61E3">
        <w:rPr>
          <w:rFonts w:ascii="Times New Roman" w:hAnsi="Times New Roman"/>
          <w:b/>
          <w:sz w:val="20"/>
          <w:szCs w:val="20"/>
        </w:rPr>
        <w:t>города Бийска</w:t>
      </w:r>
    </w:p>
    <w:p w:rsidR="003164A0" w:rsidRPr="00E46F15" w:rsidRDefault="003164A0" w:rsidP="003164A0">
      <w:pPr>
        <w:pStyle w:val="a5"/>
        <w:ind w:firstLine="284"/>
        <w:contextualSpacing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Аннотация.</w:t>
      </w:r>
      <w:r w:rsidRPr="00E46F15">
        <w:rPr>
          <w:rFonts w:ascii="Times New Roman" w:hAnsi="Times New Roman"/>
          <w:b/>
          <w:sz w:val="20"/>
          <w:szCs w:val="20"/>
        </w:rPr>
        <w:t xml:space="preserve"> </w:t>
      </w:r>
      <w:r w:rsidRPr="003F61E3">
        <w:rPr>
          <w:rFonts w:ascii="Times New Roman" w:hAnsi="Times New Roman"/>
          <w:sz w:val="20"/>
          <w:szCs w:val="20"/>
        </w:rPr>
        <w:t>В</w:t>
      </w:r>
      <w:r w:rsidRPr="00E46F15">
        <w:rPr>
          <w:rFonts w:ascii="Times New Roman" w:hAnsi="Times New Roman"/>
          <w:sz w:val="20"/>
          <w:szCs w:val="20"/>
        </w:rPr>
        <w:t xml:space="preserve"> статье рассматривается муниципальная система оценки качества образования, задачи, решаемые в данном направлении, объекты оценки, приоритеты в развитии. </w:t>
      </w:r>
    </w:p>
    <w:p w:rsidR="003164A0" w:rsidRPr="00E46F15" w:rsidRDefault="003164A0" w:rsidP="003164A0">
      <w:pPr>
        <w:pStyle w:val="a5"/>
        <w:ind w:firstLine="284"/>
        <w:contextualSpacing/>
        <w:jc w:val="both"/>
        <w:rPr>
          <w:rFonts w:ascii="Times New Roman" w:hAnsi="Times New Roman"/>
          <w:sz w:val="20"/>
          <w:szCs w:val="20"/>
        </w:rPr>
      </w:pPr>
      <w:r w:rsidRPr="00E46F15">
        <w:rPr>
          <w:rFonts w:ascii="Times New Roman" w:hAnsi="Times New Roman"/>
          <w:b/>
          <w:sz w:val="20"/>
          <w:szCs w:val="20"/>
        </w:rPr>
        <w:t xml:space="preserve">Ключевые слова: </w:t>
      </w:r>
      <w:r w:rsidRPr="00E46F15">
        <w:rPr>
          <w:rFonts w:ascii="Times New Roman" w:hAnsi="Times New Roman"/>
          <w:sz w:val="20"/>
          <w:szCs w:val="20"/>
        </w:rPr>
        <w:t>муниципальная</w:t>
      </w:r>
      <w:r w:rsidRPr="00E46F15">
        <w:rPr>
          <w:rFonts w:ascii="Times New Roman" w:hAnsi="Times New Roman"/>
          <w:b/>
          <w:sz w:val="20"/>
          <w:szCs w:val="20"/>
        </w:rPr>
        <w:t xml:space="preserve"> </w:t>
      </w:r>
      <w:r w:rsidRPr="00E46F15">
        <w:rPr>
          <w:rFonts w:ascii="Times New Roman" w:hAnsi="Times New Roman"/>
          <w:sz w:val="20"/>
          <w:szCs w:val="20"/>
        </w:rPr>
        <w:t>система оценки качества образования (МСОКО), муниципальное задание, единый государственный экзамен (ЕГЭ).</w:t>
      </w:r>
    </w:p>
    <w:p w:rsidR="003164A0" w:rsidRPr="00E46F15" w:rsidRDefault="003164A0" w:rsidP="003164A0">
      <w:pPr>
        <w:pStyle w:val="a5"/>
        <w:ind w:firstLine="284"/>
        <w:contextualSpacing/>
        <w:jc w:val="both"/>
        <w:rPr>
          <w:rFonts w:ascii="Times New Roman" w:hAnsi="Times New Roman"/>
          <w:sz w:val="20"/>
          <w:szCs w:val="20"/>
        </w:rPr>
      </w:pPr>
      <w:r w:rsidRPr="00E46F15">
        <w:rPr>
          <w:rFonts w:ascii="Times New Roman" w:hAnsi="Times New Roman"/>
          <w:sz w:val="20"/>
          <w:szCs w:val="20"/>
        </w:rPr>
        <w:t xml:space="preserve">Проблема оценки качества образования является в настоящее время одной из самых актуальных для всей системы образования Российской Федерации. Общая черта системных изменений в системе образования как на </w:t>
      </w:r>
      <w:proofErr w:type="gramStart"/>
      <w:r w:rsidRPr="00E46F15">
        <w:rPr>
          <w:rFonts w:ascii="Times New Roman" w:hAnsi="Times New Roman"/>
          <w:sz w:val="20"/>
          <w:szCs w:val="20"/>
        </w:rPr>
        <w:t>федеральном</w:t>
      </w:r>
      <w:proofErr w:type="gramEnd"/>
      <w:r w:rsidRPr="00E46F15">
        <w:rPr>
          <w:rFonts w:ascii="Times New Roman" w:hAnsi="Times New Roman"/>
          <w:sz w:val="20"/>
          <w:szCs w:val="20"/>
        </w:rPr>
        <w:t>, так на региональном и муниципальном уровнях – нацеленность на обеспечение качества образования, совершенствование системы оценки качества образования и его соответствие сегодняшним требованиям общества.</w:t>
      </w:r>
    </w:p>
    <w:p w:rsidR="003164A0" w:rsidRPr="00E46F15" w:rsidRDefault="003164A0" w:rsidP="003164A0">
      <w:pPr>
        <w:pStyle w:val="a5"/>
        <w:ind w:firstLine="284"/>
        <w:contextualSpacing/>
        <w:jc w:val="both"/>
        <w:rPr>
          <w:rFonts w:ascii="Times New Roman" w:hAnsi="Times New Roman"/>
          <w:bCs/>
          <w:sz w:val="20"/>
          <w:szCs w:val="20"/>
        </w:rPr>
      </w:pPr>
      <w:r w:rsidRPr="00E46F15">
        <w:rPr>
          <w:rFonts w:ascii="Times New Roman" w:hAnsi="Times New Roman"/>
          <w:bCs/>
          <w:sz w:val="20"/>
          <w:szCs w:val="20"/>
        </w:rPr>
        <w:t xml:space="preserve">Муниципальная система оценки качества образования (далее образование) города Бийска регламентирована Положением о муниципальной системе оценки качества образования (далее – Положение) и определяет основные цели, задачи и принципы </w:t>
      </w:r>
      <w:proofErr w:type="gramStart"/>
      <w:r w:rsidRPr="00E46F15">
        <w:rPr>
          <w:rFonts w:ascii="Times New Roman" w:hAnsi="Times New Roman"/>
          <w:bCs/>
          <w:sz w:val="20"/>
          <w:szCs w:val="20"/>
        </w:rPr>
        <w:t>функционирования муниципальной системы оценки качества образования</w:t>
      </w:r>
      <w:proofErr w:type="gramEnd"/>
      <w:r w:rsidRPr="00E46F15">
        <w:rPr>
          <w:rFonts w:ascii="Times New Roman" w:hAnsi="Times New Roman"/>
          <w:bCs/>
          <w:sz w:val="20"/>
          <w:szCs w:val="20"/>
        </w:rPr>
        <w:t xml:space="preserve"> на территории г. Бийска, а также её структуру, порядок организации и проведения оценки качества образования.</w:t>
      </w:r>
    </w:p>
    <w:p w:rsidR="003164A0" w:rsidRPr="00E46F15" w:rsidRDefault="003164A0" w:rsidP="003164A0">
      <w:pPr>
        <w:pStyle w:val="a5"/>
        <w:ind w:firstLine="284"/>
        <w:contextualSpacing/>
        <w:jc w:val="both"/>
        <w:rPr>
          <w:rFonts w:ascii="Times New Roman" w:hAnsi="Times New Roman"/>
          <w:bCs/>
          <w:sz w:val="20"/>
          <w:szCs w:val="20"/>
        </w:rPr>
      </w:pPr>
      <w:r w:rsidRPr="00E46F15">
        <w:rPr>
          <w:rFonts w:ascii="Times New Roman" w:hAnsi="Times New Roman"/>
          <w:bCs/>
          <w:sz w:val="20"/>
          <w:szCs w:val="20"/>
        </w:rPr>
        <w:t xml:space="preserve">Основной целью МСОКО является получение объективной информации о функционировании и развитии системы образования города Бийска для принятия эффективных управленческих решений, способствующих повышению качества образования. </w:t>
      </w:r>
    </w:p>
    <w:p w:rsidR="003164A0" w:rsidRPr="00E46F15" w:rsidRDefault="003164A0" w:rsidP="003164A0">
      <w:pPr>
        <w:pStyle w:val="a5"/>
        <w:ind w:firstLine="284"/>
        <w:contextualSpacing/>
        <w:jc w:val="both"/>
        <w:rPr>
          <w:rFonts w:ascii="Times New Roman" w:hAnsi="Times New Roman"/>
          <w:sz w:val="20"/>
          <w:szCs w:val="20"/>
        </w:rPr>
      </w:pPr>
      <w:r w:rsidRPr="00E46F15">
        <w:rPr>
          <w:rFonts w:ascii="Times New Roman" w:hAnsi="Times New Roman"/>
          <w:bCs/>
          <w:sz w:val="20"/>
          <w:szCs w:val="20"/>
        </w:rPr>
        <w:t xml:space="preserve">Основными задачами МСОКО являются: </w:t>
      </w:r>
    </w:p>
    <w:p w:rsidR="003164A0" w:rsidRPr="00E46F15" w:rsidRDefault="003164A0" w:rsidP="003164A0">
      <w:pPr>
        <w:contextualSpacing/>
        <w:rPr>
          <w:bCs/>
        </w:rPr>
      </w:pPr>
      <w:r w:rsidRPr="00E46F15">
        <w:rPr>
          <w:bCs/>
        </w:rPr>
        <w:t xml:space="preserve">- провести системный и сравнительный анализ качества образовательных услуг, предоставляемых образовательными учреждениями (мониторинг); </w:t>
      </w:r>
    </w:p>
    <w:p w:rsidR="003164A0" w:rsidRPr="00E46F15" w:rsidRDefault="003164A0" w:rsidP="003164A0">
      <w:pPr>
        <w:contextualSpacing/>
        <w:rPr>
          <w:bCs/>
        </w:rPr>
      </w:pPr>
      <w:r w:rsidRPr="00E46F15">
        <w:rPr>
          <w:bCs/>
        </w:rPr>
        <w:t>- разработать и внедрить механизмы получения всесторонней и достоверной информации о состоянии муниципальной системы образования;</w:t>
      </w:r>
    </w:p>
    <w:p w:rsidR="003164A0" w:rsidRPr="00E46F15" w:rsidRDefault="003164A0" w:rsidP="003164A0">
      <w:pPr>
        <w:contextualSpacing/>
        <w:rPr>
          <w:bCs/>
        </w:rPr>
      </w:pPr>
      <w:r w:rsidRPr="00E46F15">
        <w:rPr>
          <w:bCs/>
        </w:rPr>
        <w:t xml:space="preserve">- повысить уровень информированности потребителей образовательных услуг для принятия решений по продолжению образования; </w:t>
      </w:r>
    </w:p>
    <w:p w:rsidR="003164A0" w:rsidRPr="00E46F15" w:rsidRDefault="003164A0" w:rsidP="003164A0">
      <w:pPr>
        <w:contextualSpacing/>
        <w:rPr>
          <w:bCs/>
        </w:rPr>
      </w:pPr>
      <w:r w:rsidRPr="00E46F15">
        <w:rPr>
          <w:bCs/>
        </w:rPr>
        <w:t>- содействовать принятию обоснованных управленческих решений по совершенствованию образования;</w:t>
      </w:r>
    </w:p>
    <w:p w:rsidR="003164A0" w:rsidRPr="00E46F15" w:rsidRDefault="003164A0" w:rsidP="003164A0">
      <w:pPr>
        <w:contextualSpacing/>
        <w:rPr>
          <w:bCs/>
        </w:rPr>
      </w:pPr>
      <w:r w:rsidRPr="00E46F15">
        <w:rPr>
          <w:bCs/>
        </w:rPr>
        <w:t>- привлекать общественность к внешней оценке качества образования на всех уровнях.</w:t>
      </w:r>
    </w:p>
    <w:p w:rsidR="003164A0" w:rsidRPr="00E46F15" w:rsidRDefault="003164A0" w:rsidP="003164A0">
      <w:pPr>
        <w:contextualSpacing/>
        <w:rPr>
          <w:bCs/>
        </w:rPr>
      </w:pPr>
      <w:r w:rsidRPr="00E46F15">
        <w:rPr>
          <w:bCs/>
        </w:rPr>
        <w:t>Для обеспечения объективности контроля и оценки образовательных достижений обучающихся, качества образовательных услуг, предоставляемых образовательными учреждениями, разработана модель муниципальной системы оценки качества образования.</w:t>
      </w:r>
    </w:p>
    <w:p w:rsidR="003164A0" w:rsidRPr="00E46F15" w:rsidRDefault="003164A0" w:rsidP="003164A0">
      <w:pPr>
        <w:contextualSpacing/>
        <w:rPr>
          <w:bCs/>
        </w:rPr>
      </w:pPr>
      <w:r w:rsidRPr="00E46F15">
        <w:rPr>
          <w:bCs/>
        </w:rPr>
        <w:t>Оценка качества образования определяется выполнением муниципального задания образовательным учреждением. С другой стороны, результаты оценки качества образования являются отправными точками для определения качественных показателей муниципального задания. Качественные показатели муниципального задания отражают основные объекты и критерии системы оценки качества образования:</w:t>
      </w:r>
    </w:p>
    <w:p w:rsidR="003164A0" w:rsidRPr="00E46F15" w:rsidRDefault="003164A0" w:rsidP="003164A0">
      <w:pPr>
        <w:pStyle w:val="a3"/>
        <w:spacing w:before="0" w:after="0"/>
        <w:contextualSpacing/>
      </w:pPr>
      <w:r w:rsidRPr="00E46F15">
        <w:t xml:space="preserve">- качество основной  образовательной  программы, </w:t>
      </w:r>
    </w:p>
    <w:p w:rsidR="003164A0" w:rsidRPr="00E46F15" w:rsidRDefault="003164A0" w:rsidP="003164A0">
      <w:pPr>
        <w:pStyle w:val="a3"/>
        <w:spacing w:before="0" w:after="0"/>
        <w:contextualSpacing/>
      </w:pPr>
      <w:r w:rsidRPr="00E46F15">
        <w:t xml:space="preserve">- качество результатов образования, </w:t>
      </w:r>
    </w:p>
    <w:p w:rsidR="003164A0" w:rsidRPr="00E46F15" w:rsidRDefault="003164A0" w:rsidP="003164A0">
      <w:pPr>
        <w:pStyle w:val="a3"/>
        <w:spacing w:before="0" w:after="0"/>
        <w:contextualSpacing/>
      </w:pPr>
      <w:r w:rsidRPr="00E46F15">
        <w:t>- качество условий образования.</w:t>
      </w:r>
    </w:p>
    <w:p w:rsidR="003164A0" w:rsidRPr="00E46F15" w:rsidRDefault="003164A0" w:rsidP="003164A0">
      <w:pPr>
        <w:pStyle w:val="a3"/>
        <w:spacing w:before="0" w:after="0"/>
        <w:contextualSpacing/>
      </w:pPr>
      <w:r w:rsidRPr="00E46F15">
        <w:t>В МСОКО включены все участники образовательных отношений:</w:t>
      </w:r>
    </w:p>
    <w:p w:rsidR="003164A0" w:rsidRPr="00E46F15" w:rsidRDefault="003164A0" w:rsidP="003164A0">
      <w:pPr>
        <w:pStyle w:val="a3"/>
        <w:spacing w:before="0" w:after="0"/>
        <w:contextualSpacing/>
      </w:pPr>
      <w:r w:rsidRPr="00E46F15">
        <w:t xml:space="preserve">- качество основной образовательной программы включает в себя оценку деятельности учителя, </w:t>
      </w:r>
    </w:p>
    <w:p w:rsidR="003164A0" w:rsidRPr="00E46F15" w:rsidRDefault="003164A0" w:rsidP="003164A0">
      <w:pPr>
        <w:pStyle w:val="a3"/>
        <w:spacing w:before="0" w:after="0"/>
        <w:contextualSpacing/>
      </w:pPr>
      <w:r w:rsidRPr="00E46F15">
        <w:t xml:space="preserve">- качество результатов образования отражает достижения обучающегося (предметные, </w:t>
      </w:r>
      <w:proofErr w:type="spellStart"/>
      <w:r w:rsidRPr="00E46F15">
        <w:t>метапредметные</w:t>
      </w:r>
      <w:proofErr w:type="spellEnd"/>
      <w:r w:rsidRPr="00E46F15">
        <w:t xml:space="preserve"> и личностные),</w:t>
      </w:r>
    </w:p>
    <w:p w:rsidR="003164A0" w:rsidRPr="00E46F15" w:rsidRDefault="003164A0" w:rsidP="003164A0">
      <w:pPr>
        <w:pStyle w:val="a3"/>
        <w:spacing w:before="0" w:after="0" w:line="220" w:lineRule="exact"/>
        <w:contextualSpacing/>
      </w:pPr>
      <w:r w:rsidRPr="00E46F15">
        <w:t>- качество условий образования отражает эффективность деятельности администрации образовательного учреждения.</w:t>
      </w:r>
    </w:p>
    <w:p w:rsidR="003164A0" w:rsidRPr="00E46F15" w:rsidRDefault="003164A0" w:rsidP="003164A0">
      <w:pPr>
        <w:pStyle w:val="a3"/>
        <w:spacing w:before="0" w:after="0" w:line="220" w:lineRule="exact"/>
        <w:contextualSpacing/>
      </w:pPr>
      <w:r w:rsidRPr="00E46F15">
        <w:t>Для осуществления мониторинга качества образования на муниципальном уровне используются следующие процедуры:</w:t>
      </w:r>
    </w:p>
    <w:p w:rsidR="003164A0" w:rsidRPr="00E46F15" w:rsidRDefault="003164A0" w:rsidP="003164A0">
      <w:pPr>
        <w:spacing w:line="220" w:lineRule="exact"/>
        <w:contextualSpacing/>
      </w:pPr>
      <w:r w:rsidRPr="00E46F15">
        <w:t>- образова</w:t>
      </w:r>
      <w:r>
        <w:t>тельные результаты освоения ООП;</w:t>
      </w:r>
    </w:p>
    <w:p w:rsidR="003164A0" w:rsidRPr="00E46F15" w:rsidRDefault="003164A0" w:rsidP="003164A0">
      <w:pPr>
        <w:spacing w:line="220" w:lineRule="exact"/>
        <w:contextualSpacing/>
      </w:pPr>
      <w:r w:rsidRPr="00E46F15">
        <w:t>- оценка соо</w:t>
      </w:r>
      <w:r>
        <w:t>тветствия ООП требованиям ФГОС;</w:t>
      </w:r>
    </w:p>
    <w:p w:rsidR="003164A0" w:rsidRPr="00E46F15" w:rsidRDefault="003164A0" w:rsidP="003164A0">
      <w:pPr>
        <w:spacing w:line="220" w:lineRule="exact"/>
        <w:contextualSpacing/>
      </w:pPr>
      <w:r w:rsidRPr="00E46F15">
        <w:t>- реализация образовательной программы среднего общего образования (части образовательной программ</w:t>
      </w:r>
      <w:r>
        <w:t>ы) в том числе в сетевой форме;</w:t>
      </w:r>
    </w:p>
    <w:p w:rsidR="003164A0" w:rsidRPr="00E46F15" w:rsidRDefault="003164A0" w:rsidP="003164A0">
      <w:pPr>
        <w:spacing w:line="220" w:lineRule="exact"/>
        <w:contextualSpacing/>
      </w:pPr>
      <w:r w:rsidRPr="00E46F15">
        <w:t>- оценка результатов ЕГЭ и другие.</w:t>
      </w:r>
    </w:p>
    <w:p w:rsidR="003164A0" w:rsidRPr="00E46F15" w:rsidRDefault="003164A0" w:rsidP="003164A0">
      <w:pPr>
        <w:pStyle w:val="a3"/>
        <w:spacing w:before="0" w:after="0" w:line="220" w:lineRule="exact"/>
        <w:contextualSpacing/>
      </w:pPr>
      <w:r w:rsidRPr="00E46F15">
        <w:t>Периодичность проведения оценки качества образования определяется в зависимости от графика реализуемых процедур контроля и оценки качества образования.</w:t>
      </w:r>
    </w:p>
    <w:p w:rsidR="003164A0" w:rsidRPr="00E46F15" w:rsidRDefault="003164A0" w:rsidP="003164A0">
      <w:pPr>
        <w:spacing w:line="220" w:lineRule="exact"/>
        <w:contextualSpacing/>
        <w:rPr>
          <w:bCs/>
        </w:rPr>
      </w:pPr>
      <w:r w:rsidRPr="00E46F15">
        <w:rPr>
          <w:bCs/>
        </w:rPr>
        <w:t>Источниками получения всесторонней и достоверной информации о состоянии муниципальной системы образования являются результаты учредительного контроля, статистические базы, сайты ОУ.</w:t>
      </w:r>
    </w:p>
    <w:p w:rsidR="003164A0" w:rsidRPr="00E46F15" w:rsidRDefault="003164A0" w:rsidP="003164A0">
      <w:pPr>
        <w:spacing w:line="220" w:lineRule="exact"/>
        <w:contextualSpacing/>
        <w:rPr>
          <w:bCs/>
        </w:rPr>
      </w:pPr>
      <w:r w:rsidRPr="00E46F15">
        <w:rPr>
          <w:bCs/>
        </w:rPr>
        <w:lastRenderedPageBreak/>
        <w:t xml:space="preserve">Кроме того, к внешней оценке качества образования привлекается родительская общественность, социальные партнеры (АГГПУ имени В.М. Шукшина, </w:t>
      </w:r>
      <w:proofErr w:type="spellStart"/>
      <w:r w:rsidRPr="00E46F15">
        <w:rPr>
          <w:bCs/>
        </w:rPr>
        <w:t>Бийский</w:t>
      </w:r>
      <w:proofErr w:type="spellEnd"/>
      <w:r w:rsidRPr="00E46F15">
        <w:rPr>
          <w:bCs/>
        </w:rPr>
        <w:t xml:space="preserve"> педагогический колледж, городской комитет профсоюза работников образования и другие). </w:t>
      </w:r>
    </w:p>
    <w:p w:rsidR="003164A0" w:rsidRPr="00E46F15" w:rsidRDefault="003164A0" w:rsidP="003164A0">
      <w:pPr>
        <w:spacing w:line="220" w:lineRule="exact"/>
        <w:contextualSpacing/>
        <w:rPr>
          <w:bCs/>
        </w:rPr>
      </w:pPr>
      <w:proofErr w:type="gramStart"/>
      <w:r w:rsidRPr="00E46F15">
        <w:t xml:space="preserve">Проведенный мониторинг качества образования позволяет </w:t>
      </w:r>
      <w:r w:rsidRPr="00E46F15">
        <w:rPr>
          <w:bCs/>
        </w:rPr>
        <w:t>определить степень соответствия качества основных образовательных программ, качества условий и результатов образования государственным образовательным стандартам и другим требованиям, зафиксированным в нормативных документах, и определить перспективы развития муниципальной системы образования через формирование муниципального задания для образовательных учреждений и реализацию муниципальной Программы «Развитие образования в городе Бийске» на 2019-2021 годы.</w:t>
      </w:r>
      <w:proofErr w:type="gramEnd"/>
    </w:p>
    <w:p w:rsidR="003164A0" w:rsidRPr="00E46F15" w:rsidRDefault="003164A0" w:rsidP="003164A0">
      <w:pPr>
        <w:pStyle w:val="a3"/>
        <w:spacing w:before="0" w:after="0" w:line="220" w:lineRule="exact"/>
        <w:contextualSpacing/>
      </w:pPr>
      <w:r w:rsidRPr="00E46F15">
        <w:t>Доведение информации до общественности города о результатах оценки качества образования осуществляется с привлечением СМИ посредством публикаций, публичных отчетов и аналитических докладов о состоянии качества образования в городе.</w:t>
      </w:r>
    </w:p>
    <w:p w:rsidR="003164A0" w:rsidRPr="003F61E3" w:rsidRDefault="003164A0" w:rsidP="003164A0">
      <w:pPr>
        <w:pStyle w:val="a3"/>
        <w:spacing w:before="0" w:after="0" w:line="200" w:lineRule="exact"/>
        <w:ind w:firstLine="0"/>
        <w:contextualSpacing/>
        <w:jc w:val="center"/>
        <w:rPr>
          <w:sz w:val="18"/>
          <w:szCs w:val="18"/>
        </w:rPr>
      </w:pPr>
      <w:r w:rsidRPr="003F61E3">
        <w:rPr>
          <w:sz w:val="18"/>
          <w:szCs w:val="18"/>
        </w:rPr>
        <w:t>Литература:</w:t>
      </w:r>
    </w:p>
    <w:p w:rsidR="003164A0" w:rsidRPr="003F61E3" w:rsidRDefault="003164A0" w:rsidP="003164A0">
      <w:pPr>
        <w:pStyle w:val="a3"/>
        <w:spacing w:before="0" w:after="0" w:line="200" w:lineRule="exact"/>
        <w:contextualSpacing/>
        <w:rPr>
          <w:sz w:val="18"/>
          <w:szCs w:val="18"/>
        </w:rPr>
      </w:pPr>
      <w:r w:rsidRPr="003F61E3">
        <w:rPr>
          <w:sz w:val="18"/>
          <w:szCs w:val="18"/>
        </w:rPr>
        <w:t xml:space="preserve">1. </w:t>
      </w:r>
      <w:r w:rsidRPr="003F61E3">
        <w:rPr>
          <w:i/>
          <w:sz w:val="18"/>
          <w:szCs w:val="18"/>
        </w:rPr>
        <w:t>Ефремова, Н.Ф.</w:t>
      </w:r>
      <w:r w:rsidRPr="003F61E3">
        <w:rPr>
          <w:sz w:val="18"/>
          <w:szCs w:val="18"/>
        </w:rPr>
        <w:t xml:space="preserve"> Логистические процессы в образовании. Теория и практика в управлении качеством обучения [Текст] / Н.Ф. Ефремова, Н.Ю. Склярова. – М.: Национальное образование, 2014. – 128 с.</w:t>
      </w:r>
    </w:p>
    <w:p w:rsidR="003164A0" w:rsidRPr="003F61E3" w:rsidRDefault="003164A0" w:rsidP="003164A0">
      <w:pPr>
        <w:pStyle w:val="a3"/>
        <w:spacing w:before="0" w:after="0" w:line="200" w:lineRule="exact"/>
        <w:contextualSpacing/>
        <w:rPr>
          <w:sz w:val="18"/>
          <w:szCs w:val="18"/>
        </w:rPr>
      </w:pPr>
      <w:r w:rsidRPr="003F61E3">
        <w:rPr>
          <w:sz w:val="18"/>
          <w:szCs w:val="18"/>
        </w:rPr>
        <w:t xml:space="preserve">2. </w:t>
      </w:r>
      <w:r w:rsidRPr="003F61E3">
        <w:rPr>
          <w:i/>
          <w:sz w:val="18"/>
          <w:szCs w:val="18"/>
        </w:rPr>
        <w:t>Коротков, Э.М.</w:t>
      </w:r>
      <w:r w:rsidRPr="003F61E3">
        <w:rPr>
          <w:sz w:val="18"/>
          <w:szCs w:val="18"/>
        </w:rPr>
        <w:t xml:space="preserve"> Управление качеством образования [Текст] / Э.М. Коротков. – СПб</w:t>
      </w:r>
      <w:proofErr w:type="gramStart"/>
      <w:r w:rsidRPr="003F61E3">
        <w:rPr>
          <w:sz w:val="18"/>
          <w:szCs w:val="18"/>
        </w:rPr>
        <w:t xml:space="preserve">.: </w:t>
      </w:r>
      <w:proofErr w:type="gramEnd"/>
      <w:r w:rsidRPr="003F61E3">
        <w:rPr>
          <w:sz w:val="18"/>
          <w:szCs w:val="18"/>
        </w:rPr>
        <w:t>Академический Проект, 2010. – 320 с.</w:t>
      </w:r>
    </w:p>
    <w:p w:rsidR="003164A0" w:rsidRPr="00943BA6" w:rsidRDefault="003164A0" w:rsidP="003164A0">
      <w:pPr>
        <w:pStyle w:val="a3"/>
        <w:spacing w:before="0" w:after="0" w:line="200" w:lineRule="exact"/>
        <w:contextualSpacing/>
        <w:rPr>
          <w:spacing w:val="-4"/>
          <w:sz w:val="18"/>
          <w:szCs w:val="18"/>
        </w:rPr>
      </w:pPr>
      <w:r w:rsidRPr="00943BA6">
        <w:rPr>
          <w:spacing w:val="-4"/>
          <w:sz w:val="18"/>
          <w:szCs w:val="18"/>
        </w:rPr>
        <w:t xml:space="preserve">3. </w:t>
      </w:r>
      <w:proofErr w:type="spellStart"/>
      <w:r w:rsidRPr="00943BA6">
        <w:rPr>
          <w:i/>
          <w:spacing w:val="-4"/>
          <w:sz w:val="18"/>
          <w:szCs w:val="18"/>
        </w:rPr>
        <w:t>Ничкало</w:t>
      </w:r>
      <w:proofErr w:type="spellEnd"/>
      <w:r w:rsidRPr="00943BA6">
        <w:rPr>
          <w:i/>
          <w:spacing w:val="-4"/>
          <w:sz w:val="18"/>
          <w:szCs w:val="18"/>
        </w:rPr>
        <w:t>, Н.</w:t>
      </w:r>
      <w:r w:rsidRPr="00943BA6">
        <w:rPr>
          <w:spacing w:val="-4"/>
          <w:sz w:val="18"/>
          <w:szCs w:val="18"/>
        </w:rPr>
        <w:t xml:space="preserve"> Современное образование как открытая система [Текст] / Н. </w:t>
      </w:r>
      <w:proofErr w:type="spellStart"/>
      <w:r w:rsidRPr="00943BA6">
        <w:rPr>
          <w:spacing w:val="-4"/>
          <w:sz w:val="18"/>
          <w:szCs w:val="18"/>
        </w:rPr>
        <w:t>Ничкало</w:t>
      </w:r>
      <w:proofErr w:type="spellEnd"/>
      <w:r w:rsidRPr="00943BA6">
        <w:rPr>
          <w:spacing w:val="-4"/>
          <w:sz w:val="18"/>
          <w:szCs w:val="18"/>
        </w:rPr>
        <w:t xml:space="preserve">, Г. Филонов, О. Суходольская-Кулешова. – М.: </w:t>
      </w:r>
      <w:proofErr w:type="spellStart"/>
      <w:r w:rsidRPr="00943BA6">
        <w:rPr>
          <w:spacing w:val="-4"/>
          <w:sz w:val="18"/>
          <w:szCs w:val="18"/>
        </w:rPr>
        <w:t>Юркомпани</w:t>
      </w:r>
      <w:proofErr w:type="spellEnd"/>
      <w:r w:rsidRPr="00943BA6">
        <w:rPr>
          <w:spacing w:val="-4"/>
          <w:sz w:val="18"/>
          <w:szCs w:val="18"/>
        </w:rPr>
        <w:t>, 2012. – 576 с.</w:t>
      </w:r>
    </w:p>
    <w:p w:rsidR="003164A0" w:rsidRPr="003F61E3" w:rsidRDefault="003164A0" w:rsidP="003164A0">
      <w:pPr>
        <w:pStyle w:val="a3"/>
        <w:spacing w:before="0" w:after="0" w:line="200" w:lineRule="exact"/>
        <w:contextualSpacing/>
        <w:rPr>
          <w:sz w:val="18"/>
          <w:szCs w:val="18"/>
        </w:rPr>
      </w:pPr>
      <w:r w:rsidRPr="003F61E3">
        <w:rPr>
          <w:sz w:val="18"/>
          <w:szCs w:val="18"/>
        </w:rPr>
        <w:t xml:space="preserve">4. </w:t>
      </w:r>
      <w:r w:rsidRPr="003F61E3">
        <w:rPr>
          <w:i/>
          <w:sz w:val="18"/>
          <w:szCs w:val="18"/>
        </w:rPr>
        <w:t>Поташника, М.М.</w:t>
      </w:r>
      <w:r w:rsidRPr="003F61E3">
        <w:rPr>
          <w:sz w:val="18"/>
          <w:szCs w:val="18"/>
        </w:rPr>
        <w:t xml:space="preserve"> Управление качеством образования [Текст] / под ред. М.М. Поташника. – М.: Педагогическое общество России, 2010. – 448 с.</w:t>
      </w:r>
    </w:p>
    <w:p w:rsidR="004A1450" w:rsidRDefault="004A1450">
      <w:bookmarkStart w:id="0" w:name="_GoBack"/>
      <w:bookmarkEnd w:id="0"/>
    </w:p>
    <w:sectPr w:rsidR="004A14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0D0"/>
    <w:rsid w:val="003164A0"/>
    <w:rsid w:val="004A1450"/>
    <w:rsid w:val="007120D0"/>
    <w:rsid w:val="00A60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64A0"/>
    <w:pPr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rsid w:val="003164A0"/>
    <w:pPr>
      <w:spacing w:before="280" w:after="280"/>
    </w:pPr>
  </w:style>
  <w:style w:type="paragraph" w:styleId="a5">
    <w:name w:val="No Spacing"/>
    <w:link w:val="a6"/>
    <w:uiPriority w:val="99"/>
    <w:qFormat/>
    <w:rsid w:val="003164A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Обычный (веб) Знак"/>
    <w:link w:val="a3"/>
    <w:rsid w:val="003164A0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6">
    <w:name w:val="Без интервала Знак"/>
    <w:link w:val="a5"/>
    <w:uiPriority w:val="99"/>
    <w:locked/>
    <w:rsid w:val="003164A0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64A0"/>
    <w:pPr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rsid w:val="003164A0"/>
    <w:pPr>
      <w:spacing w:before="280" w:after="280"/>
    </w:pPr>
  </w:style>
  <w:style w:type="paragraph" w:styleId="a5">
    <w:name w:val="No Spacing"/>
    <w:link w:val="a6"/>
    <w:uiPriority w:val="99"/>
    <w:qFormat/>
    <w:rsid w:val="003164A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Обычный (веб) Знак"/>
    <w:link w:val="a3"/>
    <w:rsid w:val="003164A0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6">
    <w:name w:val="Без интервала Знак"/>
    <w:link w:val="a5"/>
    <w:uiPriority w:val="99"/>
    <w:locked/>
    <w:rsid w:val="003164A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845</Words>
  <Characters>4822</Characters>
  <Application>Microsoft Office Word</Application>
  <DocSecurity>0</DocSecurity>
  <Lines>40</Lines>
  <Paragraphs>11</Paragraphs>
  <ScaleCrop>false</ScaleCrop>
  <Company>Krokoz™</Company>
  <LinksUpToDate>false</LinksUpToDate>
  <CharactersWithSpaces>5656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comp</cp:lastModifiedBy>
  <cp:revision>2</cp:revision>
  <dcterms:created xsi:type="dcterms:W3CDTF">2019-10-28T11:06:00Z</dcterms:created>
  <dcterms:modified xsi:type="dcterms:W3CDTF">2019-10-28T11:06:00Z</dcterms:modified>
</cp:coreProperties>
</file>