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06721" w14:textId="77777777" w:rsidR="004100D8" w:rsidRPr="00E65E2C" w:rsidRDefault="004100D8" w:rsidP="00B72546">
      <w:pPr>
        <w:spacing w:line="360" w:lineRule="auto"/>
        <w:jc w:val="right"/>
        <w:rPr>
          <w:i/>
          <w:iCs/>
          <w:sz w:val="24"/>
          <w:szCs w:val="24"/>
        </w:rPr>
      </w:pPr>
      <w:r w:rsidRPr="00E65E2C">
        <w:rPr>
          <w:i/>
          <w:iCs/>
          <w:sz w:val="24"/>
          <w:szCs w:val="24"/>
        </w:rPr>
        <w:t>Кузнецова Л.Н.</w:t>
      </w:r>
    </w:p>
    <w:p w14:paraId="1C8EC899" w14:textId="798EC47B" w:rsidR="00E65E2C" w:rsidRDefault="00E65E2C" w:rsidP="00B72546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научный руководитель, </w:t>
      </w:r>
      <w:r w:rsidR="004100D8" w:rsidRPr="004100D8">
        <w:rPr>
          <w:rFonts w:ascii="Times New Roman" w:hAnsi="Times New Roman" w:cs="Times New Roman"/>
          <w:color w:val="auto"/>
        </w:rPr>
        <w:t xml:space="preserve">канд. </w:t>
      </w:r>
      <w:proofErr w:type="spellStart"/>
      <w:r w:rsidR="004100D8" w:rsidRPr="004100D8">
        <w:rPr>
          <w:rFonts w:ascii="Times New Roman" w:hAnsi="Times New Roman" w:cs="Times New Roman"/>
          <w:color w:val="auto"/>
        </w:rPr>
        <w:t>пед</w:t>
      </w:r>
      <w:proofErr w:type="spellEnd"/>
      <w:r w:rsidR="004100D8" w:rsidRPr="004100D8">
        <w:rPr>
          <w:rFonts w:ascii="Times New Roman" w:hAnsi="Times New Roman" w:cs="Times New Roman"/>
          <w:color w:val="auto"/>
        </w:rPr>
        <w:t>. наук,</w:t>
      </w:r>
    </w:p>
    <w:p w14:paraId="5F11E16F" w14:textId="5689A514" w:rsidR="00CA6B62" w:rsidRDefault="004100D8" w:rsidP="00B72546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4100D8">
        <w:rPr>
          <w:rFonts w:ascii="Times New Roman" w:hAnsi="Times New Roman" w:cs="Times New Roman"/>
          <w:color w:val="auto"/>
        </w:rPr>
        <w:t>доцент кафедры психолого-педагогического, дошкольного и начального образования,</w:t>
      </w:r>
    </w:p>
    <w:p w14:paraId="43E4F002" w14:textId="3F635CEE" w:rsidR="00CA6B62" w:rsidRPr="00B72546" w:rsidRDefault="00CA6B62" w:rsidP="00B72546">
      <w:pPr>
        <w:pStyle w:val="a3"/>
        <w:spacing w:line="360" w:lineRule="auto"/>
        <w:ind w:left="0" w:firstLine="0"/>
        <w:jc w:val="right"/>
        <w:rPr>
          <w:i/>
          <w:spacing w:val="-1"/>
        </w:rPr>
      </w:pPr>
      <w:r w:rsidRPr="00B72546">
        <w:rPr>
          <w:i/>
          <w:spacing w:val="-1"/>
        </w:rPr>
        <w:t>Юдина М.С.</w:t>
      </w:r>
    </w:p>
    <w:p w14:paraId="61F0F757" w14:textId="420125C5" w:rsidR="00B72546" w:rsidRPr="00B72546" w:rsidRDefault="00B72546" w:rsidP="00B72546">
      <w:pPr>
        <w:pStyle w:val="a3"/>
        <w:spacing w:line="360" w:lineRule="auto"/>
        <w:ind w:left="0" w:firstLine="0"/>
        <w:jc w:val="right"/>
        <w:rPr>
          <w:iCs/>
          <w:spacing w:val="-1"/>
        </w:rPr>
      </w:pPr>
      <w:r>
        <w:rPr>
          <w:iCs/>
          <w:spacing w:val="-1"/>
        </w:rPr>
        <w:t>с</w:t>
      </w:r>
      <w:r w:rsidRPr="00B72546">
        <w:rPr>
          <w:iCs/>
          <w:spacing w:val="-1"/>
        </w:rPr>
        <w:t>тудентка института педагогики и психологии</w:t>
      </w:r>
    </w:p>
    <w:p w14:paraId="7D7B334A" w14:textId="6B8EC469" w:rsidR="00E65E2C" w:rsidRDefault="00E65E2C" w:rsidP="00B72546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ФГБОУ ВО</w:t>
      </w:r>
      <w:r w:rsidR="004100D8" w:rsidRPr="004100D8">
        <w:rPr>
          <w:rFonts w:ascii="Times New Roman" w:hAnsi="Times New Roman" w:cs="Times New Roman"/>
          <w:color w:val="auto"/>
        </w:rPr>
        <w:t xml:space="preserve"> Алтайский государственный гуманитарно-педагогический </w:t>
      </w:r>
    </w:p>
    <w:p w14:paraId="31E1425E" w14:textId="6CA127A7" w:rsidR="004100D8" w:rsidRPr="004100D8" w:rsidRDefault="004100D8" w:rsidP="00B72546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4100D8">
        <w:rPr>
          <w:rFonts w:ascii="Times New Roman" w:hAnsi="Times New Roman" w:cs="Times New Roman"/>
          <w:color w:val="auto"/>
        </w:rPr>
        <w:t>университет имени В.М. Шукшина, (г.</w:t>
      </w:r>
      <w:r>
        <w:rPr>
          <w:rFonts w:ascii="Times New Roman" w:hAnsi="Times New Roman" w:cs="Times New Roman"/>
          <w:color w:val="auto"/>
        </w:rPr>
        <w:t xml:space="preserve"> </w:t>
      </w:r>
      <w:r w:rsidRPr="004100D8">
        <w:rPr>
          <w:rFonts w:ascii="Times New Roman" w:hAnsi="Times New Roman" w:cs="Times New Roman"/>
          <w:color w:val="auto"/>
        </w:rPr>
        <w:t>Бийск)</w:t>
      </w:r>
    </w:p>
    <w:p w14:paraId="1CBAB6D5" w14:textId="3ADC1CA0" w:rsidR="00C24443" w:rsidRPr="004100D8" w:rsidRDefault="00EE2748" w:rsidP="00B72546">
      <w:pPr>
        <w:pStyle w:val="a3"/>
        <w:spacing w:line="360" w:lineRule="auto"/>
        <w:ind w:left="0" w:firstLine="0"/>
        <w:jc w:val="center"/>
        <w:rPr>
          <w:rFonts w:eastAsia="Calibri Light"/>
          <w:b/>
          <w:bCs/>
          <w:spacing w:val="-3"/>
        </w:rPr>
      </w:pPr>
      <w:bookmarkStart w:id="0" w:name="_GoBack"/>
      <w:bookmarkEnd w:id="0"/>
      <w:r>
        <w:rPr>
          <w:rFonts w:eastAsia="Calibri Light"/>
          <w:b/>
          <w:bCs/>
          <w:spacing w:val="-3"/>
        </w:rPr>
        <w:t>Возможности п</w:t>
      </w:r>
      <w:r w:rsidR="001B35CD" w:rsidRPr="004100D8">
        <w:rPr>
          <w:rFonts w:eastAsia="Calibri Light"/>
          <w:b/>
          <w:bCs/>
          <w:spacing w:val="-3"/>
        </w:rPr>
        <w:t>р</w:t>
      </w:r>
      <w:r>
        <w:rPr>
          <w:rFonts w:eastAsia="Calibri Light"/>
          <w:b/>
          <w:bCs/>
          <w:spacing w:val="-3"/>
        </w:rPr>
        <w:t>едупреждения</w:t>
      </w:r>
      <w:r w:rsidR="001B35CD" w:rsidRPr="004100D8">
        <w:rPr>
          <w:rFonts w:eastAsia="Calibri Light"/>
          <w:b/>
          <w:bCs/>
          <w:spacing w:val="-3"/>
        </w:rPr>
        <w:t xml:space="preserve"> личностной тревожности подростков</w:t>
      </w:r>
      <w:r>
        <w:rPr>
          <w:rFonts w:eastAsia="Calibri Light"/>
          <w:b/>
          <w:bCs/>
          <w:spacing w:val="-3"/>
        </w:rPr>
        <w:t xml:space="preserve"> в школе</w:t>
      </w:r>
    </w:p>
    <w:p w14:paraId="4A411591" w14:textId="4821C110" w:rsidR="00077CC0" w:rsidRPr="00C05B6E" w:rsidRDefault="00386EE5" w:rsidP="00B72546">
      <w:pPr>
        <w:spacing w:line="360" w:lineRule="auto"/>
        <w:ind w:firstLine="284"/>
        <w:jc w:val="both"/>
        <w:rPr>
          <w:iCs/>
          <w:sz w:val="24"/>
          <w:szCs w:val="24"/>
        </w:rPr>
      </w:pPr>
      <w:r w:rsidRPr="00C05B6E">
        <w:rPr>
          <w:b/>
          <w:iCs/>
          <w:sz w:val="24"/>
          <w:szCs w:val="24"/>
        </w:rPr>
        <w:t>Аннотация.</w:t>
      </w:r>
      <w:r w:rsidRPr="00C05B6E">
        <w:rPr>
          <w:b/>
          <w:iCs/>
          <w:spacing w:val="1"/>
          <w:sz w:val="24"/>
          <w:szCs w:val="24"/>
        </w:rPr>
        <w:t xml:space="preserve"> </w:t>
      </w:r>
      <w:r w:rsidRPr="00C05B6E">
        <w:rPr>
          <w:iCs/>
          <w:sz w:val="24"/>
          <w:szCs w:val="24"/>
        </w:rPr>
        <w:t>В</w:t>
      </w:r>
      <w:r w:rsidRPr="00C05B6E">
        <w:rPr>
          <w:iCs/>
          <w:spacing w:val="1"/>
          <w:sz w:val="24"/>
          <w:szCs w:val="24"/>
        </w:rPr>
        <w:t xml:space="preserve"> </w:t>
      </w:r>
      <w:r w:rsidRPr="00C05B6E">
        <w:rPr>
          <w:iCs/>
          <w:sz w:val="24"/>
          <w:szCs w:val="24"/>
        </w:rPr>
        <w:t>статье</w:t>
      </w:r>
      <w:r w:rsidRPr="00C05B6E">
        <w:rPr>
          <w:iCs/>
          <w:spacing w:val="1"/>
          <w:sz w:val="24"/>
          <w:szCs w:val="24"/>
        </w:rPr>
        <w:t xml:space="preserve"> </w:t>
      </w:r>
      <w:r w:rsidR="00CA27C2" w:rsidRPr="00C05B6E">
        <w:rPr>
          <w:iCs/>
          <w:sz w:val="24"/>
          <w:szCs w:val="24"/>
        </w:rPr>
        <w:t>рассматрива</w:t>
      </w:r>
      <w:r w:rsidR="006364C6" w:rsidRPr="00C05B6E">
        <w:rPr>
          <w:iCs/>
          <w:sz w:val="24"/>
          <w:szCs w:val="24"/>
        </w:rPr>
        <w:t>е</w:t>
      </w:r>
      <w:r w:rsidR="00CA27C2" w:rsidRPr="00C05B6E">
        <w:rPr>
          <w:iCs/>
          <w:sz w:val="24"/>
          <w:szCs w:val="24"/>
        </w:rPr>
        <w:t xml:space="preserve">тся </w:t>
      </w:r>
      <w:r w:rsidR="006364C6" w:rsidRPr="00C05B6E">
        <w:rPr>
          <w:iCs/>
          <w:sz w:val="24"/>
          <w:szCs w:val="24"/>
        </w:rPr>
        <w:t xml:space="preserve">взаимовлияние </w:t>
      </w:r>
      <w:r w:rsidR="00CA27C2" w:rsidRPr="00C05B6E">
        <w:rPr>
          <w:iCs/>
          <w:sz w:val="24"/>
          <w:szCs w:val="24"/>
        </w:rPr>
        <w:t>личностн</w:t>
      </w:r>
      <w:r w:rsidR="006364C6" w:rsidRPr="00C05B6E">
        <w:rPr>
          <w:iCs/>
          <w:sz w:val="24"/>
          <w:szCs w:val="24"/>
        </w:rPr>
        <w:t xml:space="preserve">ой и ситуативной </w:t>
      </w:r>
      <w:r w:rsidR="00CA27C2" w:rsidRPr="00C05B6E">
        <w:rPr>
          <w:iCs/>
          <w:sz w:val="24"/>
          <w:szCs w:val="24"/>
        </w:rPr>
        <w:t xml:space="preserve">тревожности подростков. </w:t>
      </w:r>
      <w:r w:rsidR="00C05B6E" w:rsidRPr="00C05B6E">
        <w:rPr>
          <w:iCs/>
          <w:sz w:val="24"/>
          <w:szCs w:val="24"/>
        </w:rPr>
        <w:t>Констатируется факт проявления</w:t>
      </w:r>
      <w:r w:rsidR="00946ABF" w:rsidRPr="00C05B6E">
        <w:rPr>
          <w:iCs/>
          <w:sz w:val="24"/>
          <w:szCs w:val="24"/>
        </w:rPr>
        <w:t xml:space="preserve"> </w:t>
      </w:r>
      <w:r w:rsidR="00C05B6E" w:rsidRPr="00C05B6E">
        <w:rPr>
          <w:iCs/>
          <w:sz w:val="24"/>
          <w:szCs w:val="24"/>
        </w:rPr>
        <w:t>т</w:t>
      </w:r>
      <w:r w:rsidR="00946ABF" w:rsidRPr="00C05B6E">
        <w:rPr>
          <w:iCs/>
          <w:sz w:val="24"/>
          <w:szCs w:val="24"/>
        </w:rPr>
        <w:t xml:space="preserve">ревожности </w:t>
      </w:r>
      <w:r w:rsidR="00E91697">
        <w:rPr>
          <w:iCs/>
          <w:sz w:val="24"/>
          <w:szCs w:val="24"/>
        </w:rPr>
        <w:t xml:space="preserve">у </w:t>
      </w:r>
      <w:r w:rsidR="00946ABF" w:rsidRPr="00C05B6E">
        <w:rPr>
          <w:iCs/>
          <w:sz w:val="24"/>
          <w:szCs w:val="24"/>
        </w:rPr>
        <w:t>подростков</w:t>
      </w:r>
      <w:r w:rsidR="00C05B6E" w:rsidRPr="00C05B6E">
        <w:rPr>
          <w:iCs/>
          <w:sz w:val="24"/>
          <w:szCs w:val="24"/>
        </w:rPr>
        <w:t xml:space="preserve"> и необходимость предупреждения школьной тревожности средствами психолого-</w:t>
      </w:r>
      <w:proofErr w:type="gramStart"/>
      <w:r w:rsidR="00C05B6E" w:rsidRPr="00C05B6E">
        <w:rPr>
          <w:iCs/>
          <w:sz w:val="24"/>
          <w:szCs w:val="24"/>
        </w:rPr>
        <w:t>педагогической  готовности</w:t>
      </w:r>
      <w:proofErr w:type="gramEnd"/>
      <w:r w:rsidR="00946ABF" w:rsidRPr="00C05B6E">
        <w:rPr>
          <w:iCs/>
          <w:sz w:val="24"/>
          <w:szCs w:val="24"/>
        </w:rPr>
        <w:t xml:space="preserve"> родител</w:t>
      </w:r>
      <w:r w:rsidR="00C05B6E" w:rsidRPr="00C05B6E">
        <w:rPr>
          <w:iCs/>
          <w:sz w:val="24"/>
          <w:szCs w:val="24"/>
        </w:rPr>
        <w:t>ей</w:t>
      </w:r>
      <w:r w:rsidR="00946ABF" w:rsidRPr="00C05B6E">
        <w:rPr>
          <w:iCs/>
          <w:sz w:val="24"/>
          <w:szCs w:val="24"/>
        </w:rPr>
        <w:t xml:space="preserve"> и педагог</w:t>
      </w:r>
      <w:r w:rsidR="00C05B6E" w:rsidRPr="00C05B6E">
        <w:rPr>
          <w:iCs/>
          <w:sz w:val="24"/>
          <w:szCs w:val="24"/>
        </w:rPr>
        <w:t>ов образовательных учреждений</w:t>
      </w:r>
      <w:r w:rsidR="00946ABF" w:rsidRPr="00C05B6E">
        <w:rPr>
          <w:iCs/>
          <w:sz w:val="24"/>
          <w:szCs w:val="24"/>
        </w:rPr>
        <w:t>.</w:t>
      </w:r>
    </w:p>
    <w:p w14:paraId="3DE53F2E" w14:textId="2B72C067" w:rsidR="00CA27C2" w:rsidRPr="00E65E2C" w:rsidRDefault="00386EE5" w:rsidP="00B72546">
      <w:pPr>
        <w:spacing w:line="360" w:lineRule="auto"/>
        <w:ind w:firstLine="284"/>
        <w:jc w:val="both"/>
        <w:rPr>
          <w:iCs/>
          <w:sz w:val="24"/>
          <w:szCs w:val="24"/>
        </w:rPr>
      </w:pPr>
      <w:r w:rsidRPr="00E65E2C">
        <w:rPr>
          <w:b/>
          <w:iCs/>
          <w:sz w:val="24"/>
          <w:szCs w:val="24"/>
        </w:rPr>
        <w:t>Ключевые</w:t>
      </w:r>
      <w:r w:rsidRPr="00E65E2C">
        <w:rPr>
          <w:b/>
          <w:iCs/>
          <w:spacing w:val="1"/>
          <w:sz w:val="24"/>
          <w:szCs w:val="24"/>
        </w:rPr>
        <w:t xml:space="preserve"> </w:t>
      </w:r>
      <w:r w:rsidRPr="00E65E2C">
        <w:rPr>
          <w:b/>
          <w:iCs/>
          <w:sz w:val="24"/>
          <w:szCs w:val="24"/>
        </w:rPr>
        <w:t>слова:</w:t>
      </w:r>
      <w:r w:rsidRPr="00E65E2C">
        <w:rPr>
          <w:b/>
          <w:iCs/>
          <w:spacing w:val="1"/>
          <w:sz w:val="24"/>
          <w:szCs w:val="24"/>
        </w:rPr>
        <w:t xml:space="preserve"> </w:t>
      </w:r>
      <w:r w:rsidR="00CA27C2" w:rsidRPr="00E65E2C">
        <w:rPr>
          <w:iCs/>
          <w:sz w:val="24"/>
          <w:szCs w:val="24"/>
        </w:rPr>
        <w:t xml:space="preserve">тревожность, </w:t>
      </w:r>
      <w:r w:rsidR="00C05B6E">
        <w:rPr>
          <w:iCs/>
          <w:sz w:val="24"/>
          <w:szCs w:val="24"/>
        </w:rPr>
        <w:t>ситуативная</w:t>
      </w:r>
      <w:r w:rsidR="00CA27C2" w:rsidRPr="00E65E2C">
        <w:rPr>
          <w:iCs/>
          <w:sz w:val="24"/>
          <w:szCs w:val="24"/>
        </w:rPr>
        <w:t xml:space="preserve"> тревожност</w:t>
      </w:r>
      <w:r w:rsidR="00C05B6E">
        <w:rPr>
          <w:iCs/>
          <w:sz w:val="24"/>
          <w:szCs w:val="24"/>
        </w:rPr>
        <w:t>ь</w:t>
      </w:r>
      <w:r w:rsidRPr="00E65E2C">
        <w:rPr>
          <w:iCs/>
          <w:sz w:val="24"/>
          <w:szCs w:val="24"/>
        </w:rPr>
        <w:t>,</w:t>
      </w:r>
      <w:r w:rsidRPr="00E65E2C">
        <w:rPr>
          <w:iCs/>
          <w:spacing w:val="1"/>
          <w:sz w:val="24"/>
          <w:szCs w:val="24"/>
        </w:rPr>
        <w:t xml:space="preserve"> </w:t>
      </w:r>
      <w:r w:rsidR="00CA27C2" w:rsidRPr="00E65E2C">
        <w:rPr>
          <w:iCs/>
          <w:sz w:val="24"/>
          <w:szCs w:val="24"/>
        </w:rPr>
        <w:t>личностная тревожность</w:t>
      </w:r>
      <w:r w:rsidRPr="00E65E2C">
        <w:rPr>
          <w:iCs/>
          <w:sz w:val="24"/>
          <w:szCs w:val="24"/>
        </w:rPr>
        <w:t>,</w:t>
      </w:r>
      <w:r w:rsidRPr="00E65E2C">
        <w:rPr>
          <w:iCs/>
          <w:spacing w:val="1"/>
          <w:sz w:val="24"/>
          <w:szCs w:val="24"/>
        </w:rPr>
        <w:t xml:space="preserve"> </w:t>
      </w:r>
      <w:r w:rsidR="00CA27C2" w:rsidRPr="00E65E2C">
        <w:rPr>
          <w:iCs/>
          <w:sz w:val="24"/>
          <w:szCs w:val="24"/>
        </w:rPr>
        <w:t>подрост</w:t>
      </w:r>
      <w:r w:rsidR="00C05B6E">
        <w:rPr>
          <w:iCs/>
          <w:sz w:val="24"/>
          <w:szCs w:val="24"/>
        </w:rPr>
        <w:t>ок</w:t>
      </w:r>
      <w:r w:rsidR="00CA27C2" w:rsidRPr="00E65E2C">
        <w:rPr>
          <w:iCs/>
          <w:sz w:val="24"/>
          <w:szCs w:val="24"/>
        </w:rPr>
        <w:t>, про</w:t>
      </w:r>
      <w:r w:rsidR="00946ABF" w:rsidRPr="00E65E2C">
        <w:rPr>
          <w:iCs/>
          <w:sz w:val="24"/>
          <w:szCs w:val="24"/>
        </w:rPr>
        <w:t>филактика</w:t>
      </w:r>
      <w:r w:rsidR="00CA27C2" w:rsidRPr="00E65E2C">
        <w:rPr>
          <w:iCs/>
          <w:sz w:val="24"/>
          <w:szCs w:val="24"/>
        </w:rPr>
        <w:t>.</w:t>
      </w:r>
    </w:p>
    <w:p w14:paraId="1EB5A9F2" w14:textId="39F44B37" w:rsidR="00F7163A" w:rsidRPr="00EA2C51" w:rsidRDefault="00E65E2C" w:rsidP="00B72546">
      <w:pPr>
        <w:pStyle w:val="a3"/>
        <w:spacing w:line="360" w:lineRule="auto"/>
        <w:ind w:left="0" w:firstLine="284"/>
      </w:pPr>
      <w:r>
        <w:t>На современном этапе развития школ</w:t>
      </w:r>
      <w:r w:rsidR="00C87C93">
        <w:t>ьной системы образования</w:t>
      </w:r>
      <w:r>
        <w:t xml:space="preserve">, усиление требований к качеству образования со стороны </w:t>
      </w:r>
      <w:r w:rsidR="00C87C93">
        <w:t>школы и семьи привели к</w:t>
      </w:r>
      <w:r w:rsidR="00F7163A" w:rsidRPr="00EA2C51">
        <w:t xml:space="preserve"> увелич</w:t>
      </w:r>
      <w:r w:rsidR="00C87C93">
        <w:t>ению</w:t>
      </w:r>
      <w:r w:rsidR="00F7163A" w:rsidRPr="00EA2C51">
        <w:t xml:space="preserve"> количе</w:t>
      </w:r>
      <w:r w:rsidR="00946ABF" w:rsidRPr="00EA2C51">
        <w:t>ств</w:t>
      </w:r>
      <w:r w:rsidR="00C87C93">
        <w:t>а</w:t>
      </w:r>
      <w:r w:rsidR="00946ABF" w:rsidRPr="00EA2C51">
        <w:t xml:space="preserve"> детей, испытывающих тревожность</w:t>
      </w:r>
      <w:r w:rsidR="00F7163A" w:rsidRPr="00EA2C51">
        <w:t>, проявляющ</w:t>
      </w:r>
      <w:r w:rsidR="00C05B6E">
        <w:t>ая</w:t>
      </w:r>
      <w:r w:rsidR="00F7163A" w:rsidRPr="00EA2C51">
        <w:t>ся</w:t>
      </w:r>
      <w:r w:rsidR="00946ABF" w:rsidRPr="00EA2C51">
        <w:t xml:space="preserve"> в избыточной</w:t>
      </w:r>
      <w:r w:rsidR="00F7163A" w:rsidRPr="00EA2C51">
        <w:t xml:space="preserve"> нерешительности и эмоциональной неустойчивости. Возникновение </w:t>
      </w:r>
      <w:r w:rsidR="00C87C93">
        <w:t>школьного</w:t>
      </w:r>
      <w:r w:rsidR="00F7163A" w:rsidRPr="00EA2C51">
        <w:t xml:space="preserve"> тревожного состояния связано с не</w:t>
      </w:r>
      <w:r w:rsidR="00C87C93">
        <w:t>возможностью реализовать личностные</w:t>
      </w:r>
      <w:r w:rsidR="00F7163A" w:rsidRPr="00EA2C51">
        <w:t xml:space="preserve"> потребност</w:t>
      </w:r>
      <w:r w:rsidR="00C87C93">
        <w:t>и</w:t>
      </w:r>
      <w:r w:rsidR="00F7163A" w:rsidRPr="00EA2C51">
        <w:t xml:space="preserve"> </w:t>
      </w:r>
      <w:r w:rsidR="00946ABF" w:rsidRPr="00EA2C51">
        <w:t>подростков</w:t>
      </w:r>
      <w:r w:rsidR="00F7163A" w:rsidRPr="00EA2C51">
        <w:t>. Во время «возрастн</w:t>
      </w:r>
      <w:r w:rsidR="00C87C93">
        <w:t>ого</w:t>
      </w:r>
      <w:r w:rsidR="00F7163A" w:rsidRPr="00EA2C51">
        <w:t xml:space="preserve"> кризис</w:t>
      </w:r>
      <w:r w:rsidR="00C87C93">
        <w:t>а</w:t>
      </w:r>
      <w:r w:rsidR="00F7163A" w:rsidRPr="00EA2C51">
        <w:t>»</w:t>
      </w:r>
      <w:r w:rsidR="00C87C93">
        <w:t xml:space="preserve"> в подростковом возрасте</w:t>
      </w:r>
      <w:r w:rsidR="00F7163A" w:rsidRPr="00EA2C51">
        <w:t xml:space="preserve"> тревога может привести к острым состояниям паники или приступам меланхолии, оказывающим негативное влияние на </w:t>
      </w:r>
      <w:r w:rsidR="00C05B6E">
        <w:t xml:space="preserve">учебную деятельность, </w:t>
      </w:r>
      <w:r w:rsidR="00F7163A" w:rsidRPr="00EA2C51">
        <w:t>самооценку подростков и формирование личности.</w:t>
      </w:r>
    </w:p>
    <w:p w14:paraId="3A456169" w14:textId="670E400A" w:rsidR="00861428" w:rsidRPr="00EA2C51" w:rsidRDefault="00861428" w:rsidP="00EA2C51">
      <w:pPr>
        <w:pStyle w:val="a3"/>
        <w:spacing w:line="360" w:lineRule="auto"/>
        <w:ind w:left="0" w:firstLine="284"/>
      </w:pPr>
      <w:r w:rsidRPr="00EA2C51">
        <w:t xml:space="preserve">В отечественной психологии изучением проблемы тревожности занимались такие ученые как Е.Ю. </w:t>
      </w:r>
      <w:proofErr w:type="spellStart"/>
      <w:r w:rsidRPr="00EA2C51">
        <w:t>Брель</w:t>
      </w:r>
      <w:proofErr w:type="spellEnd"/>
      <w:r w:rsidRPr="00EA2C51">
        <w:t xml:space="preserve">, А.К. </w:t>
      </w:r>
      <w:proofErr w:type="spellStart"/>
      <w:r w:rsidRPr="00EA2C51">
        <w:t>Дусавицкий</w:t>
      </w:r>
      <w:proofErr w:type="spellEnd"/>
      <w:r w:rsidRPr="00EA2C51">
        <w:t xml:space="preserve">, А.И. Захаров, А.М. Прихожан, Ю.Л. Ханин и др. Исследования ученых выявили факт того, что за последние </w:t>
      </w:r>
      <w:r w:rsidR="00C87C93">
        <w:t>двадцать</w:t>
      </w:r>
      <w:r w:rsidRPr="00EA2C51">
        <w:t xml:space="preserve"> лет количество тревожных детей увеличилось, тревожность стала более глубинной и личностной, изменились </w:t>
      </w:r>
      <w:r w:rsidR="00C87C93">
        <w:t xml:space="preserve"> и </w:t>
      </w:r>
      <w:r w:rsidRPr="00EA2C51">
        <w:t>формы ее проявления.</w:t>
      </w:r>
    </w:p>
    <w:p w14:paraId="12B6D157" w14:textId="3A64CD51" w:rsidR="00861428" w:rsidRPr="00EA2C51" w:rsidRDefault="00861428" w:rsidP="00EA2C51">
      <w:pPr>
        <w:pStyle w:val="a3"/>
        <w:spacing w:line="360" w:lineRule="auto"/>
        <w:ind w:left="0" w:firstLine="284"/>
      </w:pPr>
      <w:r w:rsidRPr="00EA2C51">
        <w:t>А.М. Прихожан</w:t>
      </w:r>
      <w:r w:rsidR="00C87C93">
        <w:t xml:space="preserve"> в своих работах</w:t>
      </w:r>
      <w:r w:rsidRPr="00EA2C51">
        <w:t xml:space="preserve"> указывает, что тревожность </w:t>
      </w:r>
      <w:r w:rsidR="00C87C93">
        <w:t>как</w:t>
      </w:r>
      <w:r w:rsidRPr="00EA2C51">
        <w:t xml:space="preserve"> переживание эмоционального дискомфорта, связанно с ожиданием неблагополучия, с предчувствием грозящей опасности</w:t>
      </w:r>
      <w:r w:rsidR="00C87C93">
        <w:t>. Автор определяет тревожность</w:t>
      </w:r>
      <w:r w:rsidRPr="00EA2C51">
        <w:t xml:space="preserve"> </w:t>
      </w:r>
      <w:r w:rsidR="00C87C93">
        <w:t>не только</w:t>
      </w:r>
      <w:r w:rsidRPr="00EA2C51">
        <w:t xml:space="preserve"> как эмоциональное состояние</w:t>
      </w:r>
      <w:r w:rsidR="00C87C93">
        <w:t>, но</w:t>
      </w:r>
      <w:r w:rsidRPr="00EA2C51">
        <w:t xml:space="preserve"> и как устойчивое свойство, черту личности или </w:t>
      </w:r>
      <w:r w:rsidR="00C87C93">
        <w:t xml:space="preserve">особенность </w:t>
      </w:r>
      <w:r w:rsidRPr="00EA2C51">
        <w:t>темперамента</w:t>
      </w:r>
      <w:r w:rsidR="00EA2C51" w:rsidRPr="00EA2C51">
        <w:t xml:space="preserve"> [</w:t>
      </w:r>
      <w:r w:rsidR="00DC5ECA" w:rsidRPr="00CA6B62">
        <w:t>3</w:t>
      </w:r>
      <w:r w:rsidR="00EA2C51" w:rsidRPr="00EA2C51">
        <w:t>]</w:t>
      </w:r>
      <w:r w:rsidRPr="00EA2C51">
        <w:t>.</w:t>
      </w:r>
    </w:p>
    <w:p w14:paraId="0A89A211" w14:textId="5690F478" w:rsidR="00CA27C2" w:rsidRPr="00EA2C51" w:rsidRDefault="00EE2748" w:rsidP="00EA2C51">
      <w:pPr>
        <w:pStyle w:val="a3"/>
        <w:spacing w:line="360" w:lineRule="auto"/>
        <w:ind w:left="0" w:firstLine="284"/>
      </w:pPr>
      <w:r w:rsidRPr="00EE2748">
        <w:rPr>
          <w:shd w:val="clear" w:color="auto" w:fill="FFFFFF"/>
        </w:rPr>
        <w:t>А</w:t>
      </w:r>
      <w:r w:rsidR="00C87C93" w:rsidRPr="00EE2748">
        <w:rPr>
          <w:shd w:val="clear" w:color="auto" w:fill="FFFFFF"/>
        </w:rPr>
        <w:t>мериканский психолог, специалист по проблемам психологии личности, эмоций и стресса</w:t>
      </w:r>
      <w:r w:rsidRPr="00EE2748">
        <w:rPr>
          <w:shd w:val="clear" w:color="auto" w:fill="FFFFFF"/>
        </w:rPr>
        <w:t xml:space="preserve"> </w:t>
      </w:r>
      <w:r w:rsidR="00CA27C2" w:rsidRPr="00EE2748">
        <w:t xml:space="preserve">Ч.Д. </w:t>
      </w:r>
      <w:proofErr w:type="spellStart"/>
      <w:r w:rsidR="00CA27C2" w:rsidRPr="00EA2C51">
        <w:t>Спилбергер</w:t>
      </w:r>
      <w:proofErr w:type="spellEnd"/>
      <w:r w:rsidR="00CA27C2" w:rsidRPr="00EA2C51">
        <w:t xml:space="preserve"> выделяет тревожность как свойство личности,</w:t>
      </w:r>
      <w:r>
        <w:t xml:space="preserve"> и</w:t>
      </w:r>
      <w:r w:rsidR="00CA27C2" w:rsidRPr="00EA2C51">
        <w:t xml:space="preserve"> </w:t>
      </w:r>
      <w:r>
        <w:t>характеризует</w:t>
      </w:r>
      <w:r w:rsidR="00CA27C2" w:rsidRPr="00EA2C51">
        <w:t xml:space="preserve"> два вида тревожности: реактивную и личностную. Тревожность в функциональном походе </w:t>
      </w:r>
      <w:r>
        <w:t>является</w:t>
      </w:r>
      <w:r w:rsidR="00CA27C2" w:rsidRPr="00EA2C51">
        <w:t xml:space="preserve"> субъективны</w:t>
      </w:r>
      <w:r>
        <w:t>м</w:t>
      </w:r>
      <w:r w:rsidR="00CA27C2" w:rsidRPr="00EA2C51">
        <w:t xml:space="preserve"> фактор</w:t>
      </w:r>
      <w:r>
        <w:t>ом</w:t>
      </w:r>
      <w:r w:rsidR="00CA27C2" w:rsidRPr="00EA2C51">
        <w:t xml:space="preserve">, </w:t>
      </w:r>
      <w:r>
        <w:t xml:space="preserve">влияющая на </w:t>
      </w:r>
      <w:r w:rsidR="00CA27C2" w:rsidRPr="00EA2C51">
        <w:t>организ</w:t>
      </w:r>
      <w:r>
        <w:t>ацию</w:t>
      </w:r>
      <w:r w:rsidR="00CA27C2" w:rsidRPr="00EA2C51">
        <w:t xml:space="preserve"> д</w:t>
      </w:r>
      <w:r w:rsidR="00EA2C51" w:rsidRPr="00EA2C51">
        <w:t>еятельност</w:t>
      </w:r>
      <w:r>
        <w:t xml:space="preserve">и, ее качественную </w:t>
      </w:r>
      <w:r>
        <w:lastRenderedPageBreak/>
        <w:t>характеристику и степень участия в деятельности</w:t>
      </w:r>
      <w:r w:rsidR="00EA2C51" w:rsidRPr="00EA2C51">
        <w:t xml:space="preserve"> личности в целом</w:t>
      </w:r>
      <w:r w:rsidR="00CA27C2" w:rsidRPr="00EA2C51">
        <w:t xml:space="preserve">. Личностная тревожность </w:t>
      </w:r>
      <w:r>
        <w:t xml:space="preserve">определяет </w:t>
      </w:r>
      <w:r w:rsidR="00CA27C2" w:rsidRPr="00EA2C51">
        <w:t>устойчивую склонность человека воспринимать больш</w:t>
      </w:r>
      <w:r w:rsidR="00C05B6E">
        <w:t xml:space="preserve">инство различных </w:t>
      </w:r>
      <w:r w:rsidR="00CA27C2" w:rsidRPr="00EA2C51">
        <w:t>ситуаций как угрожающие, реагировать на такие ситуации состоянием тревоги [</w:t>
      </w:r>
      <w:r w:rsidR="00B72546">
        <w:t>4</w:t>
      </w:r>
      <w:r w:rsidR="00CA27C2" w:rsidRPr="00EA2C51">
        <w:t>].</w:t>
      </w:r>
    </w:p>
    <w:p w14:paraId="5D1B2723" w14:textId="69A8736D" w:rsidR="0054183F" w:rsidRPr="00EA2C51" w:rsidRDefault="00EE2748" w:rsidP="00EA2C51">
      <w:pPr>
        <w:pStyle w:val="a3"/>
        <w:spacing w:line="360" w:lineRule="auto"/>
        <w:ind w:left="0" w:firstLine="284"/>
      </w:pPr>
      <w:r>
        <w:t>Доказано, что</w:t>
      </w:r>
      <w:r w:rsidR="0054183F" w:rsidRPr="00EA2C51">
        <w:t xml:space="preserve"> подростковый возраст является наиболее противоречивым и дисгармоничным по сравнению с другими возрастными </w:t>
      </w:r>
      <w:r>
        <w:t>этапами развития</w:t>
      </w:r>
      <w:r w:rsidR="0054183F" w:rsidRPr="00EA2C51">
        <w:t xml:space="preserve"> личности, </w:t>
      </w:r>
      <w:r w:rsidR="0030631B">
        <w:t>ч</w:t>
      </w:r>
      <w:r w:rsidR="0054183F" w:rsidRPr="00EA2C51">
        <w:t xml:space="preserve">то </w:t>
      </w:r>
      <w:r w:rsidR="0030631B">
        <w:t xml:space="preserve">подтверждает значимость </w:t>
      </w:r>
      <w:r w:rsidR="0054183F" w:rsidRPr="00EA2C51">
        <w:t>исследовани</w:t>
      </w:r>
      <w:r w:rsidR="0030631B">
        <w:t>я</w:t>
      </w:r>
      <w:r w:rsidR="0054183F" w:rsidRPr="00EA2C51">
        <w:t xml:space="preserve"> тревожности на данном этапе возрастного развития </w:t>
      </w:r>
      <w:r w:rsidR="0030631B">
        <w:t xml:space="preserve">и </w:t>
      </w:r>
      <w:r w:rsidR="0054183F" w:rsidRPr="00EA2C51">
        <w:t xml:space="preserve">является </w:t>
      </w:r>
      <w:r w:rsidR="00C05B6E">
        <w:t xml:space="preserve">проблемой </w:t>
      </w:r>
      <w:r w:rsidR="0054183F" w:rsidRPr="00EA2C51">
        <w:t>весьма актуальн</w:t>
      </w:r>
      <w:r w:rsidR="00C05B6E">
        <w:t>ой</w:t>
      </w:r>
      <w:r w:rsidR="0030631B">
        <w:t xml:space="preserve"> для школьных педагогов  и родителей подростков</w:t>
      </w:r>
      <w:r w:rsidR="00C05B6E">
        <w:t>,</w:t>
      </w:r>
      <w:r w:rsidR="0054183F" w:rsidRPr="00EA2C51">
        <w:t xml:space="preserve"> для раскрытия сущности данного явления, для осознания закономерностей развития эмоциональной сферы </w:t>
      </w:r>
      <w:r w:rsidR="00C05B6E">
        <w:t xml:space="preserve"> и личност</w:t>
      </w:r>
      <w:r w:rsidR="00F166B0">
        <w:t xml:space="preserve">и </w:t>
      </w:r>
      <w:r w:rsidR="0054183F" w:rsidRPr="00EA2C51">
        <w:t>подростка.</w:t>
      </w:r>
    </w:p>
    <w:p w14:paraId="75B9560F" w14:textId="3DE5CBE8" w:rsidR="0054183F" w:rsidRPr="00EA2C51" w:rsidRDefault="0054183F" w:rsidP="00EA2C51">
      <w:pPr>
        <w:pStyle w:val="a3"/>
        <w:spacing w:line="360" w:lineRule="auto"/>
        <w:ind w:left="0" w:firstLine="284"/>
      </w:pPr>
      <w:r w:rsidRPr="00EA2C51">
        <w:t>Формирование подростковой тревожности происходит в</w:t>
      </w:r>
      <w:r w:rsidR="0030631B">
        <w:t xml:space="preserve"> </w:t>
      </w:r>
      <w:r w:rsidRPr="00EA2C51">
        <w:t xml:space="preserve">следствии определенных </w:t>
      </w:r>
      <w:r w:rsidR="0030631B">
        <w:t xml:space="preserve">внутриличностных </w:t>
      </w:r>
      <w:r w:rsidRPr="00EA2C51">
        <w:t>психологических проблем, которые</w:t>
      </w:r>
      <w:r w:rsidR="0030631B">
        <w:t xml:space="preserve"> зависимы от внешних </w:t>
      </w:r>
      <w:r w:rsidRPr="00EA2C51">
        <w:t>неблагоприятн</w:t>
      </w:r>
      <w:r w:rsidR="0030631B">
        <w:t>ых</w:t>
      </w:r>
      <w:r w:rsidRPr="00EA2C51">
        <w:t xml:space="preserve"> психологическ</w:t>
      </w:r>
      <w:r w:rsidR="0030631B">
        <w:t>их</w:t>
      </w:r>
      <w:r w:rsidRPr="00EA2C51">
        <w:t xml:space="preserve"> </w:t>
      </w:r>
      <w:r w:rsidR="0030631B">
        <w:t>факторов</w:t>
      </w:r>
      <w:r w:rsidRPr="00EA2C51">
        <w:t xml:space="preserve">, </w:t>
      </w:r>
      <w:r w:rsidR="0030631B">
        <w:t>сопровождающих</w:t>
      </w:r>
      <w:r w:rsidRPr="00EA2C51">
        <w:t xml:space="preserve"> подростк</w:t>
      </w:r>
      <w:r w:rsidR="0030631B">
        <w:t>ов</w:t>
      </w:r>
      <w:r w:rsidRPr="00EA2C51">
        <w:t xml:space="preserve">. </w:t>
      </w:r>
      <w:r w:rsidR="0030631B">
        <w:t>В настоящее время к</w:t>
      </w:r>
      <w:r w:rsidRPr="00EA2C51">
        <w:t xml:space="preserve"> таким </w:t>
      </w:r>
      <w:r w:rsidR="0030631B">
        <w:t xml:space="preserve">факторам </w:t>
      </w:r>
      <w:r w:rsidRPr="00EA2C51">
        <w:t>отн</w:t>
      </w:r>
      <w:r w:rsidR="0030631B">
        <w:t>осят</w:t>
      </w:r>
      <w:r w:rsidRPr="00EA2C51">
        <w:t xml:space="preserve">: </w:t>
      </w:r>
      <w:r w:rsidR="0030631B">
        <w:t xml:space="preserve">частые </w:t>
      </w:r>
      <w:r w:rsidRPr="00EA2C51">
        <w:t>конфликт</w:t>
      </w:r>
      <w:r w:rsidR="0030631B">
        <w:t>ные ситуации</w:t>
      </w:r>
      <w:r w:rsidRPr="00EA2C51">
        <w:t xml:space="preserve"> с родителями, педагогами, сверстниками; </w:t>
      </w:r>
      <w:r w:rsidR="0030631B">
        <w:t xml:space="preserve">школьные </w:t>
      </w:r>
      <w:r w:rsidRPr="00EA2C51">
        <w:t xml:space="preserve">страхи, трудности </w:t>
      </w:r>
      <w:r w:rsidR="0030631B">
        <w:t>учебной мотивации</w:t>
      </w:r>
      <w:r w:rsidRPr="00EA2C51">
        <w:t>, неудовлетворенные потребности и многое другое</w:t>
      </w:r>
      <w:r w:rsidR="00EA2C51" w:rsidRPr="00EA2C51">
        <w:t xml:space="preserve"> [</w:t>
      </w:r>
      <w:r w:rsidR="00DC5ECA" w:rsidRPr="00DC5ECA">
        <w:t>2</w:t>
      </w:r>
      <w:r w:rsidR="00EA2C51" w:rsidRPr="00EA2C51">
        <w:t>]</w:t>
      </w:r>
      <w:r w:rsidRPr="00EA2C51">
        <w:t>.</w:t>
      </w:r>
    </w:p>
    <w:p w14:paraId="62277050" w14:textId="69F5D8C8" w:rsidR="00946ABF" w:rsidRPr="00EA2C51" w:rsidRDefault="0030631B" w:rsidP="00EA2C51">
      <w:pPr>
        <w:pStyle w:val="a3"/>
        <w:spacing w:line="360" w:lineRule="auto"/>
        <w:ind w:left="0" w:firstLine="284"/>
      </w:pPr>
      <w:r>
        <w:t>Если</w:t>
      </w:r>
      <w:r w:rsidR="00946ABF" w:rsidRPr="00EA2C51">
        <w:t xml:space="preserve"> тревожность может быть основной причиной возникновения различных психологических </w:t>
      </w:r>
      <w:r>
        <w:t xml:space="preserve">личностных </w:t>
      </w:r>
      <w:r w:rsidR="00946ABF" w:rsidRPr="00EA2C51">
        <w:t>трудностей подростков</w:t>
      </w:r>
      <w:r>
        <w:t xml:space="preserve"> в школе, то становится необходимым предупредить данное явление</w:t>
      </w:r>
      <w:r w:rsidR="00946ABF" w:rsidRPr="00EA2C51">
        <w:t xml:space="preserve">. </w:t>
      </w:r>
      <w:r w:rsidR="0041498E">
        <w:t xml:space="preserve">И </w:t>
      </w:r>
      <w:r w:rsidR="00946ABF" w:rsidRPr="00EA2C51">
        <w:t xml:space="preserve">решение этой проблемы требует раннего выявления </w:t>
      </w:r>
      <w:r w:rsidR="0041498E">
        <w:t xml:space="preserve">уровня проявления </w:t>
      </w:r>
      <w:r w:rsidR="00946ABF" w:rsidRPr="00EA2C51">
        <w:t>тревожности</w:t>
      </w:r>
      <w:r w:rsidR="0041498E">
        <w:t xml:space="preserve"> подростков, причин</w:t>
      </w:r>
      <w:r w:rsidR="00F166B0">
        <w:t>ах</w:t>
      </w:r>
      <w:r w:rsidR="0041498E">
        <w:t>, провоцирующих ее,</w:t>
      </w:r>
      <w:r w:rsidR="00946ABF" w:rsidRPr="00EA2C51">
        <w:t xml:space="preserve"> с целью профилактики.</w:t>
      </w:r>
    </w:p>
    <w:p w14:paraId="1E0C9870" w14:textId="2C529EAD" w:rsidR="00861428" w:rsidRPr="00EA2C51" w:rsidRDefault="0041498E" w:rsidP="00EA2C51">
      <w:pPr>
        <w:pStyle w:val="a3"/>
        <w:spacing w:line="360" w:lineRule="auto"/>
        <w:ind w:left="0" w:firstLine="284"/>
      </w:pPr>
      <w:r>
        <w:t>Традиционно</w:t>
      </w:r>
      <w:r w:rsidR="00861428" w:rsidRPr="00EA2C51">
        <w:t xml:space="preserve"> </w:t>
      </w:r>
      <w:r w:rsidR="00F166B0">
        <w:t xml:space="preserve">для </w:t>
      </w:r>
      <w:r w:rsidR="00861428" w:rsidRPr="00EA2C51">
        <w:t>изучени</w:t>
      </w:r>
      <w:r w:rsidR="00F166B0">
        <w:t>я</w:t>
      </w:r>
      <w:r w:rsidR="00861428" w:rsidRPr="00EA2C51">
        <w:t xml:space="preserve"> проявления тревожности у подростков использ</w:t>
      </w:r>
      <w:r>
        <w:t>уются</w:t>
      </w:r>
      <w:r w:rsidR="00861428" w:rsidRPr="00EA2C51">
        <w:t xml:space="preserve"> следующие методики: Шкала Ч.Д. </w:t>
      </w:r>
      <w:proofErr w:type="spellStart"/>
      <w:r w:rsidR="00861428" w:rsidRPr="00EA2C51">
        <w:t>Спилбергера</w:t>
      </w:r>
      <w:proofErr w:type="spellEnd"/>
      <w:r w:rsidR="00861428" w:rsidRPr="00EA2C51">
        <w:t>, Ю.Л. Ханина (шкала оценки уровня ситуативной и личностной тревожности); Шкала личностной тревожности А.М. Прихожан.</w:t>
      </w:r>
    </w:p>
    <w:p w14:paraId="3B349F00" w14:textId="7366259D" w:rsidR="00511B22" w:rsidRDefault="0041498E" w:rsidP="00EA2C51">
      <w:pPr>
        <w:pStyle w:val="a3"/>
        <w:spacing w:line="360" w:lineRule="auto"/>
        <w:ind w:left="0" w:firstLine="284"/>
      </w:pPr>
      <w:r>
        <w:t>Экспериментальное</w:t>
      </w:r>
      <w:r w:rsidR="00861428" w:rsidRPr="00EA2C51">
        <w:t xml:space="preserve"> исследовани</w:t>
      </w:r>
      <w:r>
        <w:t>е, направленное на выявление</w:t>
      </w:r>
      <w:r w:rsidR="00861428" w:rsidRPr="00EA2C51">
        <w:t xml:space="preserve"> </w:t>
      </w:r>
      <w:proofErr w:type="gramStart"/>
      <w:r>
        <w:t xml:space="preserve">уровня ситуативной и личностной тревожности подростков </w:t>
      </w:r>
      <w:r w:rsidR="00F166B0">
        <w:t>образовательных учреждений</w:t>
      </w:r>
      <w:proofErr w:type="gramEnd"/>
      <w:r w:rsidR="00AE6CE1">
        <w:t xml:space="preserve"> </w:t>
      </w:r>
      <w:r w:rsidR="00861428" w:rsidRPr="00EA2C51">
        <w:t>позволил</w:t>
      </w:r>
      <w:r>
        <w:t>о</w:t>
      </w:r>
      <w:r w:rsidR="00861428" w:rsidRPr="00EA2C51">
        <w:t xml:space="preserve"> </w:t>
      </w:r>
      <w:r>
        <w:t xml:space="preserve">констатировать факт, что </w:t>
      </w:r>
      <w:r w:rsidR="00940C78" w:rsidRPr="00EA2C51">
        <w:t>д</w:t>
      </w:r>
      <w:r w:rsidR="00861428" w:rsidRPr="00EA2C51">
        <w:t>ля большинства испытуемых (</w:t>
      </w:r>
      <w:r w:rsidR="00940C78" w:rsidRPr="00EA2C51">
        <w:t xml:space="preserve">35 </w:t>
      </w:r>
      <w:r w:rsidR="00861428" w:rsidRPr="00EA2C51">
        <w:t>%) характерен умеренный</w:t>
      </w:r>
      <w:r w:rsidR="00940C78" w:rsidRPr="00EA2C51">
        <w:t xml:space="preserve"> уровень </w:t>
      </w:r>
      <w:r>
        <w:t xml:space="preserve">личностной </w:t>
      </w:r>
      <w:r w:rsidR="00940C78" w:rsidRPr="00EA2C51">
        <w:t>тревожности,</w:t>
      </w:r>
      <w:r w:rsidR="00861428" w:rsidRPr="00EA2C51">
        <w:t xml:space="preserve"> у </w:t>
      </w:r>
      <w:r w:rsidR="00940C78" w:rsidRPr="00EA2C51">
        <w:t xml:space="preserve">25 </w:t>
      </w:r>
      <w:r w:rsidR="00861428" w:rsidRPr="00EA2C51">
        <w:t xml:space="preserve">% опрошенных </w:t>
      </w:r>
      <w:r>
        <w:t xml:space="preserve">- </w:t>
      </w:r>
      <w:r w:rsidR="00940C78" w:rsidRPr="00EA2C51">
        <w:t>низки</w:t>
      </w:r>
      <w:r>
        <w:t>й</w:t>
      </w:r>
      <w:r w:rsidR="00940C78" w:rsidRPr="00EA2C51">
        <w:t xml:space="preserve"> уров</w:t>
      </w:r>
      <w:r>
        <w:t>ень</w:t>
      </w:r>
      <w:r w:rsidR="00861428" w:rsidRPr="00EA2C51">
        <w:t xml:space="preserve">, а у </w:t>
      </w:r>
      <w:r w:rsidR="00940C78" w:rsidRPr="00EA2C51">
        <w:t xml:space="preserve">40 </w:t>
      </w:r>
      <w:r w:rsidR="00861428" w:rsidRPr="00EA2C51">
        <w:t xml:space="preserve">% - </w:t>
      </w:r>
      <w:r w:rsidR="00940C78" w:rsidRPr="00EA2C51">
        <w:t>высоки</w:t>
      </w:r>
      <w:r>
        <w:t>й</w:t>
      </w:r>
      <w:r w:rsidR="00940C78" w:rsidRPr="00EA2C51">
        <w:t xml:space="preserve"> уров</w:t>
      </w:r>
      <w:r w:rsidR="00F166B0">
        <w:t>ень</w:t>
      </w:r>
      <w:r w:rsidR="00861428" w:rsidRPr="00EA2C51">
        <w:t xml:space="preserve">. Для испытуемых </w:t>
      </w:r>
      <w:r>
        <w:t xml:space="preserve">с высоким уровнем </w:t>
      </w:r>
      <w:r w:rsidR="00861428" w:rsidRPr="00EA2C51">
        <w:t>характерна склонность воспринимать любую заинтересованность в них как возможную угрозу их престижу, сам</w:t>
      </w:r>
      <w:r w:rsidR="00940C78" w:rsidRPr="00EA2C51">
        <w:t xml:space="preserve">ооценке. </w:t>
      </w:r>
      <w:r>
        <w:t>Подростки</w:t>
      </w:r>
      <w:r w:rsidR="00940C78" w:rsidRPr="00EA2C51">
        <w:t xml:space="preserve"> вспыльчивы, </w:t>
      </w:r>
      <w:r w:rsidR="00861428" w:rsidRPr="00EA2C51">
        <w:t xml:space="preserve">раздражительны и находятся в постоянной готовности к конфликту и защите, даже если в этом нет необходимости. </w:t>
      </w:r>
      <w:r w:rsidR="00631666">
        <w:t>Такие факторы, как пристальное</w:t>
      </w:r>
      <w:r w:rsidR="00861428" w:rsidRPr="00EA2C51">
        <w:t xml:space="preserve"> внимание к результатам их деятельности, категоричный по отношению к ним тон или тон, выражающий сомнение</w:t>
      </w:r>
      <w:r w:rsidR="00631666">
        <w:t>, при</w:t>
      </w:r>
      <w:r w:rsidR="00861428" w:rsidRPr="00EA2C51">
        <w:t xml:space="preserve">ведет </w:t>
      </w:r>
      <w:r w:rsidR="00631666">
        <w:t xml:space="preserve">подростка </w:t>
      </w:r>
      <w:r w:rsidR="00861428" w:rsidRPr="00EA2C51">
        <w:t xml:space="preserve">к срывам, конфликтам, </w:t>
      </w:r>
      <w:r w:rsidR="00631666">
        <w:t>возникновению</w:t>
      </w:r>
      <w:r w:rsidR="00861428" w:rsidRPr="00EA2C51">
        <w:t xml:space="preserve"> различного рода психологических барьеров, препятствующих эффективному взаимодействию </w:t>
      </w:r>
      <w:r w:rsidR="00631666">
        <w:t>с окружающими людьми</w:t>
      </w:r>
      <w:r w:rsidR="00861428" w:rsidRPr="00EA2C51">
        <w:t xml:space="preserve">. </w:t>
      </w:r>
      <w:r w:rsidR="00631666">
        <w:t>Для</w:t>
      </w:r>
      <w:r w:rsidR="00861428" w:rsidRPr="00EA2C51">
        <w:t xml:space="preserve"> подростков </w:t>
      </w:r>
      <w:r w:rsidR="00631666">
        <w:t>с</w:t>
      </w:r>
      <w:r w:rsidR="00861428" w:rsidRPr="00EA2C51">
        <w:t xml:space="preserve"> низки</w:t>
      </w:r>
      <w:r w:rsidR="00631666">
        <w:t>м</w:t>
      </w:r>
      <w:r w:rsidR="00861428" w:rsidRPr="00EA2C51">
        <w:t xml:space="preserve"> уров</w:t>
      </w:r>
      <w:r w:rsidR="00631666">
        <w:t>нем</w:t>
      </w:r>
      <w:r w:rsidR="00861428" w:rsidRPr="00EA2C51">
        <w:t xml:space="preserve"> тревожности характерно выраженное спокойствие, возникновение состояния тревоги у них может наблюдаться лишь в особо важных и личностно </w:t>
      </w:r>
      <w:r w:rsidR="00861428" w:rsidRPr="00EA2C51">
        <w:lastRenderedPageBreak/>
        <w:t>значимых ситуациях; вероятность возникновения конфликтов, срывов крайне мала.</w:t>
      </w:r>
      <w:r w:rsidR="00631666">
        <w:t xml:space="preserve"> С одной стороны, это является хорошим фактором для успешной личностной ситуации в учебной деятельности, с другой, </w:t>
      </w:r>
      <w:r w:rsidR="00F166B0">
        <w:t xml:space="preserve">может </w:t>
      </w:r>
      <w:r w:rsidR="00631666">
        <w:t>вызыва</w:t>
      </w:r>
      <w:r w:rsidR="00F166B0">
        <w:t>ть</w:t>
      </w:r>
      <w:r w:rsidR="00631666">
        <w:t xml:space="preserve"> безразличие подростка к значимым видам деятельности и окружающим людям. </w:t>
      </w:r>
      <w:r w:rsidR="00940C78" w:rsidRPr="00EA2C51">
        <w:t xml:space="preserve">Средний уровень школьной тревожности предполагает, что такие школьники, достаточно активны и общительны, </w:t>
      </w:r>
      <w:r w:rsidR="00631666">
        <w:t xml:space="preserve">что может быть характерно и для подростков с </w:t>
      </w:r>
      <w:r w:rsidR="00F7163A" w:rsidRPr="00EA2C51">
        <w:t>н</w:t>
      </w:r>
      <w:r w:rsidR="00940C78" w:rsidRPr="00EA2C51">
        <w:t>изки</w:t>
      </w:r>
      <w:r w:rsidR="00631666">
        <w:t>м</w:t>
      </w:r>
      <w:r w:rsidR="00940C78" w:rsidRPr="00EA2C51">
        <w:t xml:space="preserve"> уровн</w:t>
      </w:r>
      <w:r w:rsidR="00631666">
        <w:t>ем</w:t>
      </w:r>
      <w:r w:rsidR="00940C78" w:rsidRPr="00EA2C51">
        <w:t xml:space="preserve"> школьной тревожности</w:t>
      </w:r>
      <w:r w:rsidR="00F166B0">
        <w:t>,</w:t>
      </w:r>
      <w:r w:rsidR="00511B22">
        <w:t xml:space="preserve"> они</w:t>
      </w:r>
      <w:r w:rsidR="00940C78" w:rsidRPr="00EA2C51">
        <w:t xml:space="preserve"> стрем</w:t>
      </w:r>
      <w:r w:rsidR="00511B22">
        <w:t>ятся</w:t>
      </w:r>
      <w:r w:rsidR="00940C78" w:rsidRPr="00EA2C51">
        <w:t xml:space="preserve"> к общению со сверстниками, учителями.</w:t>
      </w:r>
      <w:r w:rsidR="00F7163A" w:rsidRPr="00EA2C51">
        <w:t xml:space="preserve"> </w:t>
      </w:r>
    </w:p>
    <w:p w14:paraId="3DF6A58F" w14:textId="0D2B4FB6" w:rsidR="00940C78" w:rsidRPr="00EA2C51" w:rsidRDefault="00940C78" w:rsidP="00EA2C51">
      <w:pPr>
        <w:pStyle w:val="a3"/>
        <w:spacing w:line="360" w:lineRule="auto"/>
        <w:ind w:left="0" w:firstLine="284"/>
      </w:pPr>
      <w:r w:rsidRPr="00EA2C51">
        <w:t>Повышенный</w:t>
      </w:r>
      <w:r w:rsidR="00511B22">
        <w:t xml:space="preserve"> и высокий</w:t>
      </w:r>
      <w:r w:rsidRPr="00EA2C51">
        <w:t xml:space="preserve"> уров</w:t>
      </w:r>
      <w:r w:rsidR="00511B22">
        <w:t>ни</w:t>
      </w:r>
      <w:r w:rsidRPr="00EA2C51">
        <w:t xml:space="preserve"> проявления тревожности </w:t>
      </w:r>
      <w:r w:rsidR="00511B22">
        <w:t xml:space="preserve">подростков </w:t>
      </w:r>
      <w:r w:rsidRPr="00EA2C51">
        <w:t>часто связан с ограниченным кругом ситуа</w:t>
      </w:r>
      <w:r w:rsidR="00F7163A" w:rsidRPr="00EA2C51">
        <w:t>ций, определенной сферой жизни</w:t>
      </w:r>
      <w:r w:rsidR="00511B22">
        <w:t>, что</w:t>
      </w:r>
      <w:r w:rsidRPr="00EA2C51">
        <w:t xml:space="preserve"> меша</w:t>
      </w:r>
      <w:r w:rsidR="00511B22">
        <w:t>е</w:t>
      </w:r>
      <w:r w:rsidRPr="00EA2C51">
        <w:t xml:space="preserve">т </w:t>
      </w:r>
      <w:r w:rsidR="00511B22">
        <w:t>школьникам данного возраста успешно реализовать себя</w:t>
      </w:r>
      <w:r w:rsidRPr="00EA2C51">
        <w:t xml:space="preserve"> в школьной жизни и учебных ситуациях. </w:t>
      </w:r>
    </w:p>
    <w:p w14:paraId="6781A4F7" w14:textId="30BDE642" w:rsidR="000D7405" w:rsidRPr="00EA2C51" w:rsidRDefault="00511B22" w:rsidP="00EA2C51">
      <w:pPr>
        <w:pStyle w:val="a3"/>
        <w:spacing w:line="360" w:lineRule="auto"/>
        <w:ind w:left="0" w:firstLine="284"/>
      </w:pPr>
      <w:r>
        <w:t>По р</w:t>
      </w:r>
      <w:r w:rsidR="00940C78" w:rsidRPr="00EA2C51">
        <w:t>езультат</w:t>
      </w:r>
      <w:r>
        <w:t>ам исследования</w:t>
      </w:r>
      <w:r w:rsidR="00F166B0">
        <w:t>,</w:t>
      </w:r>
      <w:r w:rsidR="00940C78" w:rsidRPr="00EA2C51">
        <w:t xml:space="preserve"> по </w:t>
      </w:r>
      <w:proofErr w:type="spellStart"/>
      <w:r w:rsidR="00940C78" w:rsidRPr="00EA2C51">
        <w:t>субшкале</w:t>
      </w:r>
      <w:proofErr w:type="spellEnd"/>
      <w:r w:rsidR="00940C78" w:rsidRPr="00EA2C51">
        <w:t xml:space="preserve"> «Самооценочная тревожность</w:t>
      </w:r>
      <w:r w:rsidR="00F7163A" w:rsidRPr="00EA2C51">
        <w:t>»</w:t>
      </w:r>
      <w:r w:rsidR="00940C78" w:rsidRPr="00EA2C51">
        <w:t>.</w:t>
      </w:r>
      <w:r>
        <w:t xml:space="preserve"> у</w:t>
      </w:r>
      <w:r w:rsidR="00940C78" w:rsidRPr="00EA2C51">
        <w:t xml:space="preserve"> </w:t>
      </w:r>
      <w:r>
        <w:t>более 40 % подростков п</w:t>
      </w:r>
      <w:r w:rsidR="00940C78" w:rsidRPr="00EA2C51">
        <w:t>овышенный уровень тревожности</w:t>
      </w:r>
      <w:r>
        <w:t>, которая</w:t>
      </w:r>
      <w:r w:rsidR="00940C78" w:rsidRPr="00EA2C51">
        <w:t xml:space="preserve"> носит «разлитой», генерализованный характер. По </w:t>
      </w:r>
      <w:proofErr w:type="spellStart"/>
      <w:r w:rsidR="00940C78" w:rsidRPr="00EA2C51">
        <w:t>субшкале</w:t>
      </w:r>
      <w:proofErr w:type="spellEnd"/>
      <w:r w:rsidR="00940C78" w:rsidRPr="00EA2C51">
        <w:t xml:space="preserve"> «Межличностная тревожность» </w:t>
      </w:r>
      <w:r>
        <w:t>н</w:t>
      </w:r>
      <w:r w:rsidR="00940C78" w:rsidRPr="00EA2C51">
        <w:t>изкий уровень тревожности, необходимый для адаптации</w:t>
      </w:r>
      <w:r>
        <w:t>,</w:t>
      </w:r>
      <w:r w:rsidR="00940C78" w:rsidRPr="00EA2C51">
        <w:t xml:space="preserve"> продуктивной деятельности, общения</w:t>
      </w:r>
      <w:r>
        <w:t xml:space="preserve"> у</w:t>
      </w:r>
      <w:r w:rsidR="00940C78" w:rsidRPr="00EA2C51">
        <w:t xml:space="preserve"> </w:t>
      </w:r>
      <w:r w:rsidR="006326D2" w:rsidRPr="00EA2C51">
        <w:t xml:space="preserve">41 </w:t>
      </w:r>
      <w:r w:rsidR="00940C78" w:rsidRPr="00EA2C51">
        <w:t>% испытуемых</w:t>
      </w:r>
      <w:r w:rsidR="00F7163A" w:rsidRPr="00EA2C51">
        <w:t xml:space="preserve">. </w:t>
      </w:r>
      <w:r w:rsidR="00940C78" w:rsidRPr="00EA2C51">
        <w:t xml:space="preserve">Повышенный уровень тревожности </w:t>
      </w:r>
      <w:r>
        <w:t>более, чем у</w:t>
      </w:r>
      <w:r w:rsidR="00940C78" w:rsidRPr="00EA2C51">
        <w:t xml:space="preserve"> 23%</w:t>
      </w:r>
      <w:r>
        <w:t xml:space="preserve"> подростков</w:t>
      </w:r>
      <w:r w:rsidR="00940C78" w:rsidRPr="00EA2C51">
        <w:t xml:space="preserve">. </w:t>
      </w:r>
    </w:p>
    <w:p w14:paraId="25A488B8" w14:textId="00372CF3" w:rsidR="00E66C25" w:rsidRDefault="00590A69" w:rsidP="00EA2C51">
      <w:pPr>
        <w:pStyle w:val="a3"/>
        <w:spacing w:line="360" w:lineRule="auto"/>
        <w:ind w:left="0" w:firstLine="284"/>
      </w:pPr>
      <w:r>
        <w:t>Экспериментальное и</w:t>
      </w:r>
      <w:r w:rsidR="00511B22">
        <w:t xml:space="preserve">сследование уровня проявления </w:t>
      </w:r>
      <w:r w:rsidR="00E66C25">
        <w:t xml:space="preserve">личностной и школьной тревожности подтверждает необходимость профилактических мероприятий с подростками с целью создания в школе позитивных условий для личностного развития. </w:t>
      </w:r>
    </w:p>
    <w:p w14:paraId="09F7908C" w14:textId="7A2230F1" w:rsidR="00F7163A" w:rsidRDefault="00E66C25" w:rsidP="00EA2C51">
      <w:pPr>
        <w:pStyle w:val="a3"/>
        <w:spacing w:line="360" w:lineRule="auto"/>
        <w:ind w:left="0" w:firstLine="284"/>
      </w:pPr>
      <w:r>
        <w:t>Значимыми в предупреждении ситуативной школьной и личностной тревожности подростков являются</w:t>
      </w:r>
      <w:r w:rsidR="00F7163A" w:rsidRPr="00EA2C51">
        <w:t xml:space="preserve"> </w:t>
      </w:r>
      <w:r>
        <w:t xml:space="preserve">психолого-педагогическая готовность педагогов и родителей. </w:t>
      </w:r>
    </w:p>
    <w:p w14:paraId="121F127D" w14:textId="48E6EBD8" w:rsidR="00590A69" w:rsidRDefault="00590A69" w:rsidP="00D03FFF">
      <w:pPr>
        <w:pStyle w:val="a3"/>
        <w:spacing w:line="360" w:lineRule="auto"/>
        <w:ind w:left="0" w:firstLine="284"/>
      </w:pPr>
      <w:r>
        <w:t>Психолого-педагогическая готовность школьных педагогов предполагает актуализацию знаний особенностей подросткового возраста, знаний индивидуальных особенностей подростков, изучения влияний окружающей среды на личность каждого подростка, прежде всего влияние родителей, их педагогические возможности</w:t>
      </w:r>
      <w:r w:rsidR="00D15AE4">
        <w:t xml:space="preserve"> </w:t>
      </w:r>
      <w:r w:rsidR="00D15AE4" w:rsidRPr="00D15AE4">
        <w:t>[</w:t>
      </w:r>
      <w:r w:rsidR="00DC5ECA" w:rsidRPr="00DC5ECA">
        <w:t>1</w:t>
      </w:r>
      <w:r w:rsidR="00D15AE4" w:rsidRPr="00D15AE4">
        <w:t>]</w:t>
      </w:r>
      <w:r>
        <w:t>. Самое главное, во взаимодействии с подростками, не сравнива</w:t>
      </w:r>
      <w:r w:rsidR="00D03FFF">
        <w:t>ть</w:t>
      </w:r>
      <w:r>
        <w:t xml:space="preserve"> их</w:t>
      </w:r>
      <w:r w:rsidR="00D03FFF">
        <w:t xml:space="preserve"> </w:t>
      </w:r>
      <w:r>
        <w:t xml:space="preserve">с другими, избегать состязаний и видов работ на скорость выполнения, </w:t>
      </w:r>
      <w:r w:rsidR="00D03FFF">
        <w:t xml:space="preserve">активно </w:t>
      </w:r>
      <w:r>
        <w:t>использовать визуальный контакт</w:t>
      </w:r>
      <w:r w:rsidR="00D03FFF">
        <w:t xml:space="preserve">, </w:t>
      </w:r>
      <w:r>
        <w:t>чаще хвалит</w:t>
      </w:r>
      <w:r w:rsidR="00D03FFF">
        <w:t>ь за конкретную</w:t>
      </w:r>
      <w:r>
        <w:t xml:space="preserve"> </w:t>
      </w:r>
      <w:r w:rsidR="00D03FFF">
        <w:t xml:space="preserve">работу, </w:t>
      </w:r>
      <w:r>
        <w:t>стимулир</w:t>
      </w:r>
      <w:r w:rsidR="00D03FFF">
        <w:t>овать</w:t>
      </w:r>
      <w:r>
        <w:t xml:space="preserve"> личную ответственность</w:t>
      </w:r>
      <w:r w:rsidR="00D03FFF">
        <w:t xml:space="preserve">, не унижать, не предъявлять завышенных требований, не подрывать авторитет других значимых взрослых, особенно родителей. Не мало важно в общении с подростком обращаться по имени и </w:t>
      </w:r>
      <w:r>
        <w:t>демонстрир</w:t>
      </w:r>
      <w:r w:rsidR="00D03FFF">
        <w:t>овать</w:t>
      </w:r>
      <w:r>
        <w:t xml:space="preserve"> образцы уверенного поведения, </w:t>
      </w:r>
      <w:r w:rsidR="00D03FFF">
        <w:t>доброжелательности в отношениях и понимания</w:t>
      </w:r>
      <w:r>
        <w:t>.</w:t>
      </w:r>
    </w:p>
    <w:p w14:paraId="24A9A587" w14:textId="485A4141" w:rsidR="00590A69" w:rsidRPr="00DF31CC" w:rsidRDefault="00D03FFF" w:rsidP="00DF31CC">
      <w:pPr>
        <w:pStyle w:val="3"/>
        <w:keepNext w:val="0"/>
        <w:keepLines w:val="0"/>
        <w:spacing w:before="0" w:line="360" w:lineRule="auto"/>
        <w:ind w:firstLine="284"/>
        <w:jc w:val="both"/>
        <w:rPr>
          <w:rFonts w:ascii="Times New Roman" w:hAnsi="Times New Roman" w:cs="Times New Roman"/>
        </w:rPr>
      </w:pPr>
      <w:r w:rsidRPr="00DF31CC">
        <w:rPr>
          <w:rFonts w:ascii="Times New Roman" w:hAnsi="Times New Roman" w:cs="Times New Roman"/>
        </w:rPr>
        <w:t xml:space="preserve">Школьные педагоги совместно с психологической школьной службой </w:t>
      </w:r>
      <w:r w:rsidR="00DF31CC" w:rsidRPr="00DF31CC">
        <w:rPr>
          <w:rFonts w:ascii="Times New Roman" w:hAnsi="Times New Roman" w:cs="Times New Roman"/>
        </w:rPr>
        <w:t>могут организовать психолого-педагогическое просвещение родителей про личностным проблемам развития подростка. В настоящее время</w:t>
      </w:r>
      <w:r w:rsidR="00DF31CC">
        <w:rPr>
          <w:rFonts w:ascii="Times New Roman" w:hAnsi="Times New Roman" w:cs="Times New Roman"/>
        </w:rPr>
        <w:t xml:space="preserve"> при поддержке Министерства Просвещения РФ и в рамках Национального проекта в сфере образования</w:t>
      </w:r>
      <w:r w:rsidR="00DF31CC" w:rsidRPr="00DF31CC">
        <w:rPr>
          <w:rFonts w:ascii="Times New Roman" w:hAnsi="Times New Roman" w:cs="Times New Roman"/>
        </w:rPr>
        <w:t xml:space="preserve"> </w:t>
      </w:r>
      <w:r w:rsidR="00DF31CC">
        <w:rPr>
          <w:rFonts w:ascii="Times New Roman" w:hAnsi="Times New Roman" w:cs="Times New Roman"/>
        </w:rPr>
        <w:t xml:space="preserve">работает </w:t>
      </w:r>
      <w:r w:rsidR="00DF31CC" w:rsidRPr="00DF31CC">
        <w:rPr>
          <w:rFonts w:ascii="Times New Roman" w:hAnsi="Times New Roman" w:cs="Times New Roman"/>
        </w:rPr>
        <w:t>Центр психологического консультирования</w:t>
      </w:r>
      <w:r w:rsidR="00DF31CC">
        <w:rPr>
          <w:rFonts w:ascii="Times New Roman" w:hAnsi="Times New Roman" w:cs="Times New Roman"/>
        </w:rPr>
        <w:t xml:space="preserve"> родителей</w:t>
      </w:r>
      <w:r w:rsidR="00DF31CC" w:rsidRPr="00DF31CC">
        <w:rPr>
          <w:rFonts w:ascii="Times New Roman" w:hAnsi="Times New Roman" w:cs="Times New Roman"/>
        </w:rPr>
        <w:t xml:space="preserve"> </w:t>
      </w:r>
      <w:r w:rsidR="00DF31CC" w:rsidRPr="00DF31CC">
        <w:rPr>
          <w:rFonts w:ascii="Times New Roman" w:hAnsi="Times New Roman" w:cs="Times New Roman"/>
          <w:color w:val="auto"/>
        </w:rPr>
        <w:t>Алтайск</w:t>
      </w:r>
      <w:r w:rsidR="00DF31CC">
        <w:rPr>
          <w:rFonts w:ascii="Times New Roman" w:hAnsi="Times New Roman" w:cs="Times New Roman"/>
          <w:color w:val="auto"/>
        </w:rPr>
        <w:t>ого</w:t>
      </w:r>
      <w:r w:rsidR="00DF31CC" w:rsidRPr="00DF31CC">
        <w:rPr>
          <w:rFonts w:ascii="Times New Roman" w:hAnsi="Times New Roman" w:cs="Times New Roman"/>
          <w:color w:val="auto"/>
        </w:rPr>
        <w:t xml:space="preserve"> государственн</w:t>
      </w:r>
      <w:r w:rsidR="00DF31CC">
        <w:rPr>
          <w:rFonts w:ascii="Times New Roman" w:hAnsi="Times New Roman" w:cs="Times New Roman"/>
          <w:color w:val="auto"/>
        </w:rPr>
        <w:t>ого</w:t>
      </w:r>
      <w:r w:rsidR="00DF31CC" w:rsidRPr="00DF31CC">
        <w:rPr>
          <w:rFonts w:ascii="Times New Roman" w:hAnsi="Times New Roman" w:cs="Times New Roman"/>
          <w:color w:val="auto"/>
        </w:rPr>
        <w:t xml:space="preserve"> гуманитарно-педагогическ</w:t>
      </w:r>
      <w:r w:rsidR="00DF31CC">
        <w:rPr>
          <w:rFonts w:ascii="Times New Roman" w:hAnsi="Times New Roman" w:cs="Times New Roman"/>
          <w:color w:val="auto"/>
        </w:rPr>
        <w:t>ого</w:t>
      </w:r>
      <w:r w:rsidR="00DF31CC" w:rsidRPr="00DF31CC">
        <w:rPr>
          <w:rFonts w:ascii="Times New Roman" w:hAnsi="Times New Roman" w:cs="Times New Roman"/>
          <w:color w:val="auto"/>
        </w:rPr>
        <w:t xml:space="preserve"> </w:t>
      </w:r>
      <w:r w:rsidR="00DF31CC" w:rsidRPr="00DF31CC">
        <w:rPr>
          <w:rFonts w:ascii="Times New Roman" w:hAnsi="Times New Roman" w:cs="Times New Roman"/>
        </w:rPr>
        <w:lastRenderedPageBreak/>
        <w:t>университет</w:t>
      </w:r>
      <w:r w:rsidR="00DF31CC">
        <w:rPr>
          <w:rFonts w:ascii="Times New Roman" w:hAnsi="Times New Roman" w:cs="Times New Roman"/>
        </w:rPr>
        <w:t>а</w:t>
      </w:r>
      <w:r w:rsidR="00DF31CC" w:rsidRPr="00DF31CC">
        <w:rPr>
          <w:rFonts w:ascii="Times New Roman" w:hAnsi="Times New Roman" w:cs="Times New Roman"/>
        </w:rPr>
        <w:t xml:space="preserve"> имени В.М. Шукшина</w:t>
      </w:r>
      <w:r w:rsidR="00DF31CC">
        <w:rPr>
          <w:rFonts w:ascii="Times New Roman" w:hAnsi="Times New Roman" w:cs="Times New Roman"/>
        </w:rPr>
        <w:t xml:space="preserve"> с целью оказания помощи образовательным учреждениям и родителям в воспитании и развитии детей, в том числе и по проблемам профилактики школьной тревожности.</w:t>
      </w:r>
    </w:p>
    <w:p w14:paraId="79710274" w14:textId="552509FE" w:rsidR="00F7163A" w:rsidRDefault="004976D9" w:rsidP="00DF31CC">
      <w:pPr>
        <w:pStyle w:val="a3"/>
        <w:spacing w:line="360" w:lineRule="auto"/>
        <w:ind w:left="0" w:firstLine="284"/>
      </w:pPr>
      <w:r>
        <w:t>Коллективные, групповые и индивидуальные формы п</w:t>
      </w:r>
      <w:r w:rsidR="00DF31CC">
        <w:t>росвещени</w:t>
      </w:r>
      <w:r>
        <w:t>я, консультирования</w:t>
      </w:r>
      <w:r w:rsidR="00DF31CC">
        <w:t xml:space="preserve"> </w:t>
      </w:r>
      <w:r w:rsidR="00F7163A" w:rsidRPr="00EA2C51">
        <w:t>родител</w:t>
      </w:r>
      <w:r w:rsidR="00DF31CC">
        <w:t>ей не должн</w:t>
      </w:r>
      <w:r>
        <w:t>ы</w:t>
      </w:r>
      <w:r w:rsidR="00DF31CC">
        <w:t xml:space="preserve"> быть ситуативным</w:t>
      </w:r>
      <w:r>
        <w:t>, должны быть систематизированными, целенаправленными.</w:t>
      </w:r>
    </w:p>
    <w:p w14:paraId="7DBA9458" w14:textId="0ABA97DE" w:rsidR="00F7163A" w:rsidRPr="00EA2C51" w:rsidRDefault="004976D9" w:rsidP="00EA2C51">
      <w:pPr>
        <w:pStyle w:val="a3"/>
        <w:spacing w:line="360" w:lineRule="auto"/>
        <w:ind w:left="0" w:firstLine="284"/>
      </w:pPr>
      <w:r>
        <w:t>По проблеме предупреждения личностной и ситуативной тревожности подростков родителям рекомендуется, прежде всего, знать характеристику подросткового кризиса и его проявления в жизненных ситуациях, ориентироваться в подростковых личностных и ситуативных затруднениях, что требует</w:t>
      </w:r>
      <w:r w:rsidR="006364C6">
        <w:t xml:space="preserve"> от родителей</w:t>
      </w:r>
      <w:r>
        <w:t xml:space="preserve"> </w:t>
      </w:r>
      <w:r w:rsidR="00F7163A" w:rsidRPr="00EA2C51">
        <w:t>избега</w:t>
      </w:r>
      <w:r>
        <w:t xml:space="preserve">ть </w:t>
      </w:r>
      <w:r w:rsidR="00F7163A" w:rsidRPr="00EA2C51">
        <w:t xml:space="preserve">применения силы и угроз для контроля за поведением </w:t>
      </w:r>
      <w:r w:rsidR="006364C6">
        <w:t xml:space="preserve">подростка, </w:t>
      </w:r>
      <w:r w:rsidR="00F7163A" w:rsidRPr="00EA2C51">
        <w:t>исключит</w:t>
      </w:r>
      <w:r w:rsidR="006364C6">
        <w:t>ь</w:t>
      </w:r>
      <w:r w:rsidR="00F7163A" w:rsidRPr="00EA2C51">
        <w:t xml:space="preserve"> противоречивы</w:t>
      </w:r>
      <w:r w:rsidR="006364C6">
        <w:t>х</w:t>
      </w:r>
      <w:r w:rsidR="00F7163A" w:rsidRPr="00EA2C51">
        <w:t xml:space="preserve"> требования</w:t>
      </w:r>
      <w:r w:rsidR="006364C6">
        <w:t xml:space="preserve">, </w:t>
      </w:r>
      <w:r w:rsidR="00F7163A" w:rsidRPr="00EA2C51">
        <w:tab/>
        <w:t>проявля</w:t>
      </w:r>
      <w:r w:rsidR="006364C6">
        <w:t xml:space="preserve">ть </w:t>
      </w:r>
      <w:r w:rsidR="00F7163A" w:rsidRPr="00EA2C51">
        <w:t>внимание</w:t>
      </w:r>
      <w:r w:rsidR="006364C6">
        <w:t>, любовь и заботу, до</w:t>
      </w:r>
      <w:r w:rsidR="00F7163A" w:rsidRPr="00EA2C51">
        <w:t>веря</w:t>
      </w:r>
      <w:r w:rsidR="006364C6">
        <w:t>ть</w:t>
      </w:r>
      <w:r w:rsidR="00F7163A" w:rsidRPr="00EA2C51">
        <w:t xml:space="preserve"> ребенку</w:t>
      </w:r>
      <w:r w:rsidR="006364C6">
        <w:t xml:space="preserve"> и </w:t>
      </w:r>
      <w:r w:rsidR="00F7163A" w:rsidRPr="00EA2C51">
        <w:t>не броса</w:t>
      </w:r>
      <w:r w:rsidR="006364C6">
        <w:t>ть</w:t>
      </w:r>
      <w:r w:rsidR="00F7163A" w:rsidRPr="00EA2C51">
        <w:t xml:space="preserve"> </w:t>
      </w:r>
      <w:r w:rsidR="006364C6">
        <w:t xml:space="preserve">в трудных ситуациях, </w:t>
      </w:r>
      <w:r w:rsidR="00F7163A" w:rsidRPr="00EA2C51">
        <w:t>развива</w:t>
      </w:r>
      <w:r w:rsidR="006364C6">
        <w:t>ть</w:t>
      </w:r>
      <w:r w:rsidR="00F7163A" w:rsidRPr="00EA2C51">
        <w:t xml:space="preserve"> правильное отношение к результатам деятельности</w:t>
      </w:r>
      <w:r w:rsidR="006364C6">
        <w:t xml:space="preserve">, знать </w:t>
      </w:r>
      <w:r w:rsidR="00F7163A" w:rsidRPr="00EA2C51">
        <w:t>интерес</w:t>
      </w:r>
      <w:r w:rsidR="006364C6">
        <w:t>ы, потребности и возможности подростка</w:t>
      </w:r>
      <w:r w:rsidR="00F7163A" w:rsidRPr="00EA2C51">
        <w:t>.</w:t>
      </w:r>
      <w:r w:rsidR="006364C6">
        <w:t xml:space="preserve"> </w:t>
      </w:r>
      <w:r w:rsidR="00F7163A" w:rsidRPr="00EA2C51">
        <w:t xml:space="preserve"> более оптимистичны сами. Следите за выражение</w:t>
      </w:r>
      <w:r w:rsidR="00EA2C51">
        <w:t>м своего лица, чаще улыбайтесь</w:t>
      </w:r>
      <w:r w:rsidR="00F7163A" w:rsidRPr="00EA2C51">
        <w:t>.</w:t>
      </w:r>
    </w:p>
    <w:p w14:paraId="3E7F664E" w14:textId="06E33214" w:rsidR="0054183F" w:rsidRPr="00EA2C51" w:rsidRDefault="00946ABF" w:rsidP="00EA2C51">
      <w:pPr>
        <w:pStyle w:val="a3"/>
        <w:spacing w:line="360" w:lineRule="auto"/>
        <w:ind w:left="0" w:firstLine="284"/>
        <w:rPr>
          <w:b/>
        </w:rPr>
      </w:pPr>
      <w:r w:rsidRPr="00EA2C51">
        <w:t xml:space="preserve">Таким образом, </w:t>
      </w:r>
      <w:r w:rsidR="00EA2C51" w:rsidRPr="00EA2C51">
        <w:t>влияни</w:t>
      </w:r>
      <w:r w:rsidR="00EE73A7">
        <w:t>е</w:t>
      </w:r>
      <w:r w:rsidR="00EA2C51" w:rsidRPr="00EA2C51">
        <w:t xml:space="preserve"> </w:t>
      </w:r>
      <w:r w:rsidR="00EE73A7">
        <w:t xml:space="preserve">возрастного кризиса, </w:t>
      </w:r>
      <w:r w:rsidR="00EA2C51" w:rsidRPr="00EA2C51">
        <w:t>социальной ситуации на подростка</w:t>
      </w:r>
      <w:r w:rsidR="00EE73A7">
        <w:t>,</w:t>
      </w:r>
      <w:r w:rsidR="00EA2C51" w:rsidRPr="00EA2C51">
        <w:t xml:space="preserve"> </w:t>
      </w:r>
      <w:r w:rsidR="00EE73A7">
        <w:t xml:space="preserve">его </w:t>
      </w:r>
      <w:r w:rsidR="00EA2C51" w:rsidRPr="00EA2C51">
        <w:t>процесс</w:t>
      </w:r>
      <w:r w:rsidR="00EE73A7">
        <w:t>а</w:t>
      </w:r>
      <w:r w:rsidR="00EA2C51" w:rsidRPr="00EA2C51">
        <w:t xml:space="preserve"> общения</w:t>
      </w:r>
      <w:r w:rsidR="00EE73A7">
        <w:t xml:space="preserve"> на проявление личностной и школьной тревожности</w:t>
      </w:r>
      <w:r w:rsidR="00EA2C51" w:rsidRPr="00EA2C51">
        <w:t xml:space="preserve"> </w:t>
      </w:r>
      <w:r w:rsidR="00EE73A7">
        <w:t>предполагает</w:t>
      </w:r>
      <w:r w:rsidR="00EA2C51" w:rsidRPr="00EA2C51">
        <w:t xml:space="preserve"> </w:t>
      </w:r>
      <w:r w:rsidR="00EE73A7">
        <w:t xml:space="preserve">организацию комплексной </w:t>
      </w:r>
      <w:r w:rsidR="00EA2C51" w:rsidRPr="00EA2C51">
        <w:t>профилактическ</w:t>
      </w:r>
      <w:r w:rsidR="00EE73A7">
        <w:t xml:space="preserve">ой </w:t>
      </w:r>
      <w:r w:rsidR="00EA2C51" w:rsidRPr="00EA2C51">
        <w:t>работ</w:t>
      </w:r>
      <w:r w:rsidR="00EE73A7">
        <w:t>ы</w:t>
      </w:r>
      <w:r w:rsidR="00EA2C51" w:rsidRPr="00EA2C51">
        <w:t xml:space="preserve"> </w:t>
      </w:r>
      <w:r w:rsidR="00EE73A7">
        <w:t xml:space="preserve">в </w:t>
      </w:r>
      <w:r w:rsidR="00EA2C51" w:rsidRPr="00EA2C51">
        <w:t>школ</w:t>
      </w:r>
      <w:r w:rsidR="00EE73A7">
        <w:t xml:space="preserve">е при </w:t>
      </w:r>
      <w:r w:rsidR="00EA2C51" w:rsidRPr="00EA2C51">
        <w:t>взаимодействи</w:t>
      </w:r>
      <w:r w:rsidR="00EE73A7">
        <w:t>и с Центром психологического консультирования родителей АГГПУ им. В.М. Шукшина позволит решить проблему проявления тревожности подростков</w:t>
      </w:r>
      <w:r w:rsidR="00EA2C51" w:rsidRPr="00EA2C51">
        <w:t>.</w:t>
      </w:r>
    </w:p>
    <w:p w14:paraId="388499AD" w14:textId="04C6E56C" w:rsidR="00077CC0" w:rsidRDefault="00386EE5" w:rsidP="00DC5ECA">
      <w:pPr>
        <w:spacing w:line="360" w:lineRule="auto"/>
        <w:ind w:left="4313" w:right="4097"/>
        <w:jc w:val="center"/>
        <w:rPr>
          <w:b/>
        </w:rPr>
      </w:pPr>
      <w:r>
        <w:rPr>
          <w:b/>
        </w:rPr>
        <w:t>Литература</w:t>
      </w:r>
    </w:p>
    <w:p w14:paraId="55DE09F4" w14:textId="3F6BDF1E" w:rsidR="00D15AE4" w:rsidRPr="00D15AE4" w:rsidRDefault="00F166B0" w:rsidP="00DC5ECA">
      <w:pPr>
        <w:pStyle w:val="a4"/>
        <w:numPr>
          <w:ilvl w:val="0"/>
          <w:numId w:val="12"/>
        </w:numPr>
        <w:tabs>
          <w:tab w:val="left" w:pos="284"/>
        </w:tabs>
        <w:spacing w:line="360" w:lineRule="auto"/>
        <w:ind w:left="0" w:firstLine="0"/>
        <w:rPr>
          <w:sz w:val="24"/>
          <w:szCs w:val="24"/>
          <w:lang w:eastAsia="ru-RU"/>
        </w:rPr>
      </w:pPr>
      <w:r w:rsidRPr="00D15AE4">
        <w:rPr>
          <w:sz w:val="24"/>
          <w:szCs w:val="24"/>
        </w:rPr>
        <w:t xml:space="preserve">Кузнецова Л.Н. </w:t>
      </w:r>
      <w:hyperlink r:id="rId7" w:history="1">
        <w:r w:rsidR="00D15AE4" w:rsidRPr="00D15AE4">
          <w:rPr>
            <w:rStyle w:val="ac"/>
            <w:color w:val="auto"/>
            <w:sz w:val="24"/>
            <w:szCs w:val="24"/>
            <w:u w:val="none"/>
            <w:lang w:eastAsia="ru-RU"/>
          </w:rPr>
          <w:t>Роль семьи и школы-интерната в воспитании нравственных ценностей детей (из опыта работы)</w:t>
        </w:r>
      </w:hyperlink>
      <w:r w:rsidR="00D15AE4" w:rsidRPr="00D15AE4">
        <w:rPr>
          <w:sz w:val="24"/>
          <w:szCs w:val="24"/>
          <w:lang w:eastAsia="ru-RU"/>
        </w:rPr>
        <w:t xml:space="preserve"> </w:t>
      </w:r>
      <w:r w:rsidR="00D15AE4" w:rsidRPr="00D15AE4">
        <w:rPr>
          <w:sz w:val="24"/>
          <w:szCs w:val="24"/>
        </w:rPr>
        <w:t xml:space="preserve">/ Л.Н. Кузнецова, О.И. </w:t>
      </w:r>
      <w:proofErr w:type="spellStart"/>
      <w:r w:rsidR="00D15AE4" w:rsidRPr="00D15AE4">
        <w:rPr>
          <w:sz w:val="24"/>
          <w:szCs w:val="24"/>
        </w:rPr>
        <w:t>Гербет</w:t>
      </w:r>
      <w:proofErr w:type="spellEnd"/>
      <w:r w:rsidR="00D15AE4" w:rsidRPr="00D15AE4">
        <w:rPr>
          <w:sz w:val="24"/>
          <w:szCs w:val="24"/>
        </w:rPr>
        <w:t xml:space="preserve"> </w:t>
      </w:r>
      <w:r w:rsidR="00D15AE4" w:rsidRPr="00D15AE4">
        <w:rPr>
          <w:sz w:val="24"/>
          <w:szCs w:val="24"/>
          <w:lang w:eastAsia="ru-RU"/>
        </w:rPr>
        <w:t xml:space="preserve">// Социокультурные и психологические проблемы современной семьи: актуальные вопросы сопровождения и поддержки. Сборник материалов VIII Международной научно-практической конференции. </w:t>
      </w:r>
      <w:r w:rsidR="00D15AE4">
        <w:rPr>
          <w:sz w:val="24"/>
          <w:szCs w:val="24"/>
          <w:lang w:eastAsia="ru-RU"/>
        </w:rPr>
        <w:t xml:space="preserve">- </w:t>
      </w:r>
      <w:r w:rsidR="00D15AE4" w:rsidRPr="00D15AE4">
        <w:rPr>
          <w:sz w:val="24"/>
          <w:szCs w:val="24"/>
          <w:lang w:eastAsia="ru-RU"/>
        </w:rPr>
        <w:t>Чебоксары, 2022.</w:t>
      </w:r>
      <w:r w:rsidR="00D15AE4">
        <w:rPr>
          <w:sz w:val="24"/>
          <w:szCs w:val="24"/>
          <w:lang w:eastAsia="ru-RU"/>
        </w:rPr>
        <w:t xml:space="preserve"> -</w:t>
      </w:r>
      <w:r w:rsidR="00D15AE4" w:rsidRPr="00D15AE4">
        <w:rPr>
          <w:sz w:val="24"/>
          <w:szCs w:val="24"/>
          <w:lang w:eastAsia="ru-RU"/>
        </w:rPr>
        <w:t xml:space="preserve"> С. 302-305. </w:t>
      </w:r>
    </w:p>
    <w:p w14:paraId="767F79D0" w14:textId="2249BF15" w:rsidR="00EA2C51" w:rsidRPr="00D15AE4" w:rsidRDefault="00EA2C51" w:rsidP="00D15AE4">
      <w:pPr>
        <w:pStyle w:val="a4"/>
        <w:numPr>
          <w:ilvl w:val="0"/>
          <w:numId w:val="12"/>
        </w:numPr>
        <w:tabs>
          <w:tab w:val="left" w:pos="284"/>
        </w:tabs>
        <w:spacing w:line="360" w:lineRule="auto"/>
        <w:ind w:left="0" w:firstLine="0"/>
        <w:rPr>
          <w:sz w:val="24"/>
          <w:szCs w:val="24"/>
        </w:rPr>
      </w:pPr>
      <w:proofErr w:type="spellStart"/>
      <w:r w:rsidRPr="00D15AE4">
        <w:rPr>
          <w:sz w:val="24"/>
          <w:szCs w:val="24"/>
        </w:rPr>
        <w:t>Полшкова</w:t>
      </w:r>
      <w:proofErr w:type="spellEnd"/>
      <w:r w:rsidRPr="00D15AE4">
        <w:rPr>
          <w:sz w:val="24"/>
          <w:szCs w:val="24"/>
        </w:rPr>
        <w:t xml:space="preserve">, Т.А. Проблема ситуативной тревожности в психолого-педагогических исследованиях // Актуальные вопросы современной психологии: материалы II </w:t>
      </w:r>
      <w:proofErr w:type="spellStart"/>
      <w:r w:rsidRPr="00D15AE4">
        <w:rPr>
          <w:sz w:val="24"/>
          <w:szCs w:val="24"/>
        </w:rPr>
        <w:t>междунар</w:t>
      </w:r>
      <w:proofErr w:type="spellEnd"/>
      <w:r w:rsidRPr="00D15AE4">
        <w:rPr>
          <w:sz w:val="24"/>
          <w:szCs w:val="24"/>
        </w:rPr>
        <w:t xml:space="preserve">. науч. </w:t>
      </w:r>
      <w:proofErr w:type="spellStart"/>
      <w:r w:rsidRPr="00D15AE4">
        <w:rPr>
          <w:sz w:val="24"/>
          <w:szCs w:val="24"/>
        </w:rPr>
        <w:t>конф</w:t>
      </w:r>
      <w:proofErr w:type="spellEnd"/>
      <w:r w:rsidRPr="00D15AE4">
        <w:rPr>
          <w:sz w:val="24"/>
          <w:szCs w:val="24"/>
        </w:rPr>
        <w:t>. (г. Челябинск, февраль 2013 г.). – Челябинск: Два комсомольца, 2013. С. 107–110.</w:t>
      </w:r>
    </w:p>
    <w:p w14:paraId="13711CCC" w14:textId="04EEF988" w:rsidR="00B54788" w:rsidRPr="00EE73A7" w:rsidRDefault="00946ABF" w:rsidP="00D15AE4">
      <w:pPr>
        <w:pStyle w:val="a4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  <w:szCs w:val="24"/>
        </w:rPr>
      </w:pPr>
      <w:r w:rsidRPr="00EE73A7">
        <w:rPr>
          <w:sz w:val="24"/>
          <w:szCs w:val="24"/>
        </w:rPr>
        <w:t>Прихожан А. М. Тревожность у детей и подростков: психологическая природа и возрастная динамика. - М.: Московский психолого-социальный институт; Воронеж: Издательство НПО «МОДЭК», 2000.</w:t>
      </w:r>
    </w:p>
    <w:p w14:paraId="7848389C" w14:textId="25BDBCB0" w:rsidR="00EA2C51" w:rsidRPr="00EE73A7" w:rsidRDefault="00EA2C51" w:rsidP="00D15AE4">
      <w:pPr>
        <w:pStyle w:val="a4"/>
        <w:numPr>
          <w:ilvl w:val="0"/>
          <w:numId w:val="12"/>
        </w:numPr>
        <w:tabs>
          <w:tab w:val="left" w:pos="142"/>
        </w:tabs>
        <w:spacing w:line="276" w:lineRule="auto"/>
        <w:ind w:left="0" w:firstLine="0"/>
        <w:rPr>
          <w:sz w:val="24"/>
          <w:szCs w:val="24"/>
        </w:rPr>
      </w:pPr>
      <w:proofErr w:type="spellStart"/>
      <w:r w:rsidRPr="00EE73A7">
        <w:rPr>
          <w:sz w:val="24"/>
          <w:szCs w:val="24"/>
        </w:rPr>
        <w:t>Спилбергер</w:t>
      </w:r>
      <w:proofErr w:type="spellEnd"/>
      <w:r w:rsidRPr="00EE73A7">
        <w:rPr>
          <w:sz w:val="24"/>
          <w:szCs w:val="24"/>
        </w:rPr>
        <w:t xml:space="preserve"> Ч. Концептуальные и методологические проблемы исследования тревоги. - М., 1983.</w:t>
      </w:r>
    </w:p>
    <w:sectPr w:rsidR="00EA2C51" w:rsidRPr="00EE73A7" w:rsidSect="0054183F">
      <w:headerReference w:type="default" r:id="rId8"/>
      <w:footerReference w:type="default" r:id="rId9"/>
      <w:pgSz w:w="11910" w:h="16840"/>
      <w:pgMar w:top="1134" w:right="1134" w:bottom="1134" w:left="1134" w:header="714" w:footer="10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DE3C4" w14:textId="77777777" w:rsidR="002F0617" w:rsidRDefault="002F0617" w:rsidP="00077CC0">
      <w:r>
        <w:separator/>
      </w:r>
    </w:p>
  </w:endnote>
  <w:endnote w:type="continuationSeparator" w:id="0">
    <w:p w14:paraId="7065EC35" w14:textId="77777777" w:rsidR="002F0617" w:rsidRDefault="002F0617" w:rsidP="00077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EDAE7" w14:textId="77777777" w:rsidR="00F26959" w:rsidRDefault="00F26959">
    <w:pPr>
      <w:pStyle w:val="a7"/>
    </w:pPr>
  </w:p>
  <w:p w14:paraId="51E0A4E3" w14:textId="77777777" w:rsidR="00077CC0" w:rsidRDefault="00077CC0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458A80" w14:textId="77777777" w:rsidR="002F0617" w:rsidRDefault="002F0617" w:rsidP="00077CC0">
      <w:r>
        <w:separator/>
      </w:r>
    </w:p>
  </w:footnote>
  <w:footnote w:type="continuationSeparator" w:id="0">
    <w:p w14:paraId="7AFA8B2B" w14:textId="77777777" w:rsidR="002F0617" w:rsidRDefault="002F0617" w:rsidP="00077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7ACA7" w14:textId="77777777" w:rsidR="002F3EC4" w:rsidRDefault="002F3EC4">
    <w:pPr>
      <w:pStyle w:val="a5"/>
    </w:pPr>
  </w:p>
  <w:p w14:paraId="4717224A" w14:textId="77777777" w:rsidR="00077CC0" w:rsidRDefault="00077CC0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62811"/>
    <w:multiLevelType w:val="hybridMultilevel"/>
    <w:tmpl w:val="DF72D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D82A62"/>
    <w:multiLevelType w:val="hybridMultilevel"/>
    <w:tmpl w:val="55B44FEA"/>
    <w:lvl w:ilvl="0" w:tplc="2B4EDBD4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24884A">
      <w:numFmt w:val="bullet"/>
      <w:lvlText w:val="•"/>
      <w:lvlJc w:val="left"/>
      <w:pPr>
        <w:ind w:left="1052" w:hanging="180"/>
      </w:pPr>
      <w:rPr>
        <w:rFonts w:hint="default"/>
        <w:lang w:val="ru-RU" w:eastAsia="en-US" w:bidi="ar-SA"/>
      </w:rPr>
    </w:lvl>
    <w:lvl w:ilvl="2" w:tplc="F10C1052">
      <w:numFmt w:val="bullet"/>
      <w:lvlText w:val="•"/>
      <w:lvlJc w:val="left"/>
      <w:pPr>
        <w:ind w:left="2005" w:hanging="180"/>
      </w:pPr>
      <w:rPr>
        <w:rFonts w:hint="default"/>
        <w:lang w:val="ru-RU" w:eastAsia="en-US" w:bidi="ar-SA"/>
      </w:rPr>
    </w:lvl>
    <w:lvl w:ilvl="3" w:tplc="6D9679CC">
      <w:numFmt w:val="bullet"/>
      <w:lvlText w:val="•"/>
      <w:lvlJc w:val="left"/>
      <w:pPr>
        <w:ind w:left="2957" w:hanging="180"/>
      </w:pPr>
      <w:rPr>
        <w:rFonts w:hint="default"/>
        <w:lang w:val="ru-RU" w:eastAsia="en-US" w:bidi="ar-SA"/>
      </w:rPr>
    </w:lvl>
    <w:lvl w:ilvl="4" w:tplc="F84C12F4">
      <w:numFmt w:val="bullet"/>
      <w:lvlText w:val="•"/>
      <w:lvlJc w:val="left"/>
      <w:pPr>
        <w:ind w:left="3910" w:hanging="180"/>
      </w:pPr>
      <w:rPr>
        <w:rFonts w:hint="default"/>
        <w:lang w:val="ru-RU" w:eastAsia="en-US" w:bidi="ar-SA"/>
      </w:rPr>
    </w:lvl>
    <w:lvl w:ilvl="5" w:tplc="61D47C6A">
      <w:numFmt w:val="bullet"/>
      <w:lvlText w:val="•"/>
      <w:lvlJc w:val="left"/>
      <w:pPr>
        <w:ind w:left="4863" w:hanging="180"/>
      </w:pPr>
      <w:rPr>
        <w:rFonts w:hint="default"/>
        <w:lang w:val="ru-RU" w:eastAsia="en-US" w:bidi="ar-SA"/>
      </w:rPr>
    </w:lvl>
    <w:lvl w:ilvl="6" w:tplc="8A3A6CF6">
      <w:numFmt w:val="bullet"/>
      <w:lvlText w:val="•"/>
      <w:lvlJc w:val="left"/>
      <w:pPr>
        <w:ind w:left="5815" w:hanging="180"/>
      </w:pPr>
      <w:rPr>
        <w:rFonts w:hint="default"/>
        <w:lang w:val="ru-RU" w:eastAsia="en-US" w:bidi="ar-SA"/>
      </w:rPr>
    </w:lvl>
    <w:lvl w:ilvl="7" w:tplc="A39E63E4">
      <w:numFmt w:val="bullet"/>
      <w:lvlText w:val="•"/>
      <w:lvlJc w:val="left"/>
      <w:pPr>
        <w:ind w:left="6768" w:hanging="180"/>
      </w:pPr>
      <w:rPr>
        <w:rFonts w:hint="default"/>
        <w:lang w:val="ru-RU" w:eastAsia="en-US" w:bidi="ar-SA"/>
      </w:rPr>
    </w:lvl>
    <w:lvl w:ilvl="8" w:tplc="92B6F2CE">
      <w:numFmt w:val="bullet"/>
      <w:lvlText w:val="•"/>
      <w:lvlJc w:val="left"/>
      <w:pPr>
        <w:ind w:left="7721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141B15B8"/>
    <w:multiLevelType w:val="hybridMultilevel"/>
    <w:tmpl w:val="4412F14C"/>
    <w:lvl w:ilvl="0" w:tplc="64B860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57319BA"/>
    <w:multiLevelType w:val="hybridMultilevel"/>
    <w:tmpl w:val="5F5E243E"/>
    <w:lvl w:ilvl="0" w:tplc="DFE6326A">
      <w:start w:val="1"/>
      <w:numFmt w:val="decimal"/>
      <w:lvlText w:val="%1)"/>
      <w:lvlJc w:val="left"/>
      <w:pPr>
        <w:ind w:left="102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883068">
      <w:numFmt w:val="bullet"/>
      <w:lvlText w:val="•"/>
      <w:lvlJc w:val="left"/>
      <w:pPr>
        <w:ind w:left="1052" w:hanging="425"/>
      </w:pPr>
      <w:rPr>
        <w:rFonts w:hint="default"/>
        <w:lang w:val="ru-RU" w:eastAsia="en-US" w:bidi="ar-SA"/>
      </w:rPr>
    </w:lvl>
    <w:lvl w:ilvl="2" w:tplc="7C96FFB2">
      <w:numFmt w:val="bullet"/>
      <w:lvlText w:val="•"/>
      <w:lvlJc w:val="left"/>
      <w:pPr>
        <w:ind w:left="2005" w:hanging="425"/>
      </w:pPr>
      <w:rPr>
        <w:rFonts w:hint="default"/>
        <w:lang w:val="ru-RU" w:eastAsia="en-US" w:bidi="ar-SA"/>
      </w:rPr>
    </w:lvl>
    <w:lvl w:ilvl="3" w:tplc="0520D67C">
      <w:numFmt w:val="bullet"/>
      <w:lvlText w:val="•"/>
      <w:lvlJc w:val="left"/>
      <w:pPr>
        <w:ind w:left="2957" w:hanging="425"/>
      </w:pPr>
      <w:rPr>
        <w:rFonts w:hint="default"/>
        <w:lang w:val="ru-RU" w:eastAsia="en-US" w:bidi="ar-SA"/>
      </w:rPr>
    </w:lvl>
    <w:lvl w:ilvl="4" w:tplc="F0EE8958">
      <w:numFmt w:val="bullet"/>
      <w:lvlText w:val="•"/>
      <w:lvlJc w:val="left"/>
      <w:pPr>
        <w:ind w:left="3910" w:hanging="425"/>
      </w:pPr>
      <w:rPr>
        <w:rFonts w:hint="default"/>
        <w:lang w:val="ru-RU" w:eastAsia="en-US" w:bidi="ar-SA"/>
      </w:rPr>
    </w:lvl>
    <w:lvl w:ilvl="5" w:tplc="76F4DFB2">
      <w:numFmt w:val="bullet"/>
      <w:lvlText w:val="•"/>
      <w:lvlJc w:val="left"/>
      <w:pPr>
        <w:ind w:left="4863" w:hanging="425"/>
      </w:pPr>
      <w:rPr>
        <w:rFonts w:hint="default"/>
        <w:lang w:val="ru-RU" w:eastAsia="en-US" w:bidi="ar-SA"/>
      </w:rPr>
    </w:lvl>
    <w:lvl w:ilvl="6" w:tplc="2E329074">
      <w:numFmt w:val="bullet"/>
      <w:lvlText w:val="•"/>
      <w:lvlJc w:val="left"/>
      <w:pPr>
        <w:ind w:left="5815" w:hanging="425"/>
      </w:pPr>
      <w:rPr>
        <w:rFonts w:hint="default"/>
        <w:lang w:val="ru-RU" w:eastAsia="en-US" w:bidi="ar-SA"/>
      </w:rPr>
    </w:lvl>
    <w:lvl w:ilvl="7" w:tplc="38E882F4">
      <w:numFmt w:val="bullet"/>
      <w:lvlText w:val="•"/>
      <w:lvlJc w:val="left"/>
      <w:pPr>
        <w:ind w:left="6768" w:hanging="425"/>
      </w:pPr>
      <w:rPr>
        <w:rFonts w:hint="default"/>
        <w:lang w:val="ru-RU" w:eastAsia="en-US" w:bidi="ar-SA"/>
      </w:rPr>
    </w:lvl>
    <w:lvl w:ilvl="8" w:tplc="39C83598">
      <w:numFmt w:val="bullet"/>
      <w:lvlText w:val="•"/>
      <w:lvlJc w:val="left"/>
      <w:pPr>
        <w:ind w:left="7721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1F912F2E"/>
    <w:multiLevelType w:val="hybridMultilevel"/>
    <w:tmpl w:val="82C6850E"/>
    <w:lvl w:ilvl="0" w:tplc="DB445DA8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CB0C9EC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0A363B00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CD663C78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1BCA6D9A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32BE1A08">
      <w:numFmt w:val="bullet"/>
      <w:lvlText w:val="•"/>
      <w:lvlJc w:val="left"/>
      <w:pPr>
        <w:ind w:left="5352" w:hanging="360"/>
      </w:pPr>
      <w:rPr>
        <w:rFonts w:hint="default"/>
        <w:lang w:val="ru-RU" w:eastAsia="en-US" w:bidi="ar-SA"/>
      </w:rPr>
    </w:lvl>
    <w:lvl w:ilvl="6" w:tplc="166CA32C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63A08760">
      <w:numFmt w:val="bullet"/>
      <w:lvlText w:val="•"/>
      <w:lvlJc w:val="left"/>
      <w:pPr>
        <w:ind w:left="7157" w:hanging="360"/>
      </w:pPr>
      <w:rPr>
        <w:rFonts w:hint="default"/>
        <w:lang w:val="ru-RU" w:eastAsia="en-US" w:bidi="ar-SA"/>
      </w:rPr>
    </w:lvl>
    <w:lvl w:ilvl="8" w:tplc="FE8A93CE">
      <w:numFmt w:val="bullet"/>
      <w:lvlText w:val="•"/>
      <w:lvlJc w:val="left"/>
      <w:pPr>
        <w:ind w:left="806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C980C4E"/>
    <w:multiLevelType w:val="hybridMultilevel"/>
    <w:tmpl w:val="38C678A8"/>
    <w:lvl w:ilvl="0" w:tplc="BFE89FAC">
      <w:numFmt w:val="bullet"/>
      <w:lvlText w:val="•"/>
      <w:lvlJc w:val="left"/>
      <w:pPr>
        <w:ind w:left="719" w:hanging="4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4301827"/>
    <w:multiLevelType w:val="hybridMultilevel"/>
    <w:tmpl w:val="EF3A0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774EAD"/>
    <w:multiLevelType w:val="hybridMultilevel"/>
    <w:tmpl w:val="3580E306"/>
    <w:lvl w:ilvl="0" w:tplc="E3E8E648">
      <w:start w:val="1"/>
      <w:numFmt w:val="decimal"/>
      <w:lvlText w:val="%1."/>
      <w:lvlJc w:val="left"/>
      <w:pPr>
        <w:ind w:left="102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B30534C">
      <w:numFmt w:val="bullet"/>
      <w:lvlText w:val="•"/>
      <w:lvlJc w:val="left"/>
      <w:pPr>
        <w:ind w:left="1052" w:hanging="284"/>
      </w:pPr>
      <w:rPr>
        <w:rFonts w:hint="default"/>
        <w:lang w:val="ru-RU" w:eastAsia="en-US" w:bidi="ar-SA"/>
      </w:rPr>
    </w:lvl>
    <w:lvl w:ilvl="2" w:tplc="1F94FA7A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3" w:tplc="CAD843D2">
      <w:numFmt w:val="bullet"/>
      <w:lvlText w:val="•"/>
      <w:lvlJc w:val="left"/>
      <w:pPr>
        <w:ind w:left="2957" w:hanging="284"/>
      </w:pPr>
      <w:rPr>
        <w:rFonts w:hint="default"/>
        <w:lang w:val="ru-RU" w:eastAsia="en-US" w:bidi="ar-SA"/>
      </w:rPr>
    </w:lvl>
    <w:lvl w:ilvl="4" w:tplc="4AB20ABC">
      <w:numFmt w:val="bullet"/>
      <w:lvlText w:val="•"/>
      <w:lvlJc w:val="left"/>
      <w:pPr>
        <w:ind w:left="3910" w:hanging="284"/>
      </w:pPr>
      <w:rPr>
        <w:rFonts w:hint="default"/>
        <w:lang w:val="ru-RU" w:eastAsia="en-US" w:bidi="ar-SA"/>
      </w:rPr>
    </w:lvl>
    <w:lvl w:ilvl="5" w:tplc="465456AA">
      <w:numFmt w:val="bullet"/>
      <w:lvlText w:val="•"/>
      <w:lvlJc w:val="left"/>
      <w:pPr>
        <w:ind w:left="4863" w:hanging="284"/>
      </w:pPr>
      <w:rPr>
        <w:rFonts w:hint="default"/>
        <w:lang w:val="ru-RU" w:eastAsia="en-US" w:bidi="ar-SA"/>
      </w:rPr>
    </w:lvl>
    <w:lvl w:ilvl="6" w:tplc="4890523E">
      <w:numFmt w:val="bullet"/>
      <w:lvlText w:val="•"/>
      <w:lvlJc w:val="left"/>
      <w:pPr>
        <w:ind w:left="5815" w:hanging="284"/>
      </w:pPr>
      <w:rPr>
        <w:rFonts w:hint="default"/>
        <w:lang w:val="ru-RU" w:eastAsia="en-US" w:bidi="ar-SA"/>
      </w:rPr>
    </w:lvl>
    <w:lvl w:ilvl="7" w:tplc="AC8C0176">
      <w:numFmt w:val="bullet"/>
      <w:lvlText w:val="•"/>
      <w:lvlJc w:val="left"/>
      <w:pPr>
        <w:ind w:left="6768" w:hanging="284"/>
      </w:pPr>
      <w:rPr>
        <w:rFonts w:hint="default"/>
        <w:lang w:val="ru-RU" w:eastAsia="en-US" w:bidi="ar-SA"/>
      </w:rPr>
    </w:lvl>
    <w:lvl w:ilvl="8" w:tplc="6562DFA4">
      <w:numFmt w:val="bullet"/>
      <w:lvlText w:val="•"/>
      <w:lvlJc w:val="left"/>
      <w:pPr>
        <w:ind w:left="7721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4F0F2643"/>
    <w:multiLevelType w:val="hybridMultilevel"/>
    <w:tmpl w:val="41527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5C21AA3"/>
    <w:multiLevelType w:val="hybridMultilevel"/>
    <w:tmpl w:val="2048EE3A"/>
    <w:lvl w:ilvl="0" w:tplc="EC701C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4A522B2"/>
    <w:multiLevelType w:val="hybridMultilevel"/>
    <w:tmpl w:val="79BC80D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DC702F5"/>
    <w:multiLevelType w:val="hybridMultilevel"/>
    <w:tmpl w:val="E74E236E"/>
    <w:lvl w:ilvl="0" w:tplc="90523D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11"/>
  </w:num>
  <w:num w:numId="6">
    <w:abstractNumId w:val="0"/>
  </w:num>
  <w:num w:numId="7">
    <w:abstractNumId w:val="6"/>
  </w:num>
  <w:num w:numId="8">
    <w:abstractNumId w:val="9"/>
  </w:num>
  <w:num w:numId="9">
    <w:abstractNumId w:val="4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CC0"/>
    <w:rsid w:val="00077CC0"/>
    <w:rsid w:val="000D017D"/>
    <w:rsid w:val="000D7405"/>
    <w:rsid w:val="001B35CD"/>
    <w:rsid w:val="0025354E"/>
    <w:rsid w:val="00291893"/>
    <w:rsid w:val="002D3090"/>
    <w:rsid w:val="002F0617"/>
    <w:rsid w:val="002F3EC4"/>
    <w:rsid w:val="0030631B"/>
    <w:rsid w:val="003405D1"/>
    <w:rsid w:val="00386EE5"/>
    <w:rsid w:val="004100D8"/>
    <w:rsid w:val="0041498E"/>
    <w:rsid w:val="004976D9"/>
    <w:rsid w:val="00511B22"/>
    <w:rsid w:val="0054183F"/>
    <w:rsid w:val="00590A69"/>
    <w:rsid w:val="00631666"/>
    <w:rsid w:val="006326D2"/>
    <w:rsid w:val="006364C6"/>
    <w:rsid w:val="007501BD"/>
    <w:rsid w:val="00861428"/>
    <w:rsid w:val="008F183B"/>
    <w:rsid w:val="00940C78"/>
    <w:rsid w:val="00946ABF"/>
    <w:rsid w:val="00A02BFE"/>
    <w:rsid w:val="00AE6CE1"/>
    <w:rsid w:val="00B42753"/>
    <w:rsid w:val="00B54788"/>
    <w:rsid w:val="00B72546"/>
    <w:rsid w:val="00C05B6E"/>
    <w:rsid w:val="00C24443"/>
    <w:rsid w:val="00C87C93"/>
    <w:rsid w:val="00CA27C2"/>
    <w:rsid w:val="00CA6B62"/>
    <w:rsid w:val="00CD3F64"/>
    <w:rsid w:val="00D03FFF"/>
    <w:rsid w:val="00D05EF0"/>
    <w:rsid w:val="00D15AE4"/>
    <w:rsid w:val="00DC5ECA"/>
    <w:rsid w:val="00DF31CC"/>
    <w:rsid w:val="00E04353"/>
    <w:rsid w:val="00E65E2C"/>
    <w:rsid w:val="00E66C25"/>
    <w:rsid w:val="00E731AD"/>
    <w:rsid w:val="00E91697"/>
    <w:rsid w:val="00EA2C51"/>
    <w:rsid w:val="00EE2748"/>
    <w:rsid w:val="00EE73A7"/>
    <w:rsid w:val="00F14935"/>
    <w:rsid w:val="00F166B0"/>
    <w:rsid w:val="00F26959"/>
    <w:rsid w:val="00F7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775452B"/>
  <w15:docId w15:val="{25D8644B-CDA4-8349-B6F0-9C19177D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77CC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F3EC4"/>
    <w:pPr>
      <w:keepNext/>
      <w:keepLines/>
      <w:widowControl/>
      <w:autoSpaceDE/>
      <w:autoSpaceDN/>
      <w:spacing w:before="480" w:after="240" w:line="276" w:lineRule="auto"/>
      <w:jc w:val="center"/>
      <w:outlineLvl w:val="0"/>
    </w:pPr>
    <w:rPr>
      <w:rFonts w:eastAsiaTheme="majorEastAsia" w:cstheme="majorBidi"/>
      <w:bCs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100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C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77CC0"/>
    <w:pPr>
      <w:ind w:left="102" w:firstLine="283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77CC0"/>
    <w:pPr>
      <w:ind w:left="2303" w:hanging="4074"/>
      <w:outlineLvl w:val="1"/>
    </w:pPr>
    <w:rPr>
      <w:rFonts w:ascii="Calibri Light" w:eastAsia="Calibri Light" w:hAnsi="Calibri Light" w:cs="Calibri Light"/>
      <w:sz w:val="28"/>
      <w:szCs w:val="28"/>
    </w:rPr>
  </w:style>
  <w:style w:type="paragraph" w:styleId="a4">
    <w:name w:val="List Paragraph"/>
    <w:basedOn w:val="a"/>
    <w:uiPriority w:val="1"/>
    <w:qFormat/>
    <w:rsid w:val="00077CC0"/>
    <w:pPr>
      <w:ind w:left="102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077CC0"/>
  </w:style>
  <w:style w:type="character" w:customStyle="1" w:styleId="10">
    <w:name w:val="Заголовок 1 Знак"/>
    <w:basedOn w:val="a0"/>
    <w:link w:val="1"/>
    <w:uiPriority w:val="9"/>
    <w:rsid w:val="002F3EC4"/>
    <w:rPr>
      <w:rFonts w:ascii="Times New Roman" w:eastAsiaTheme="majorEastAsia" w:hAnsi="Times New Roman" w:cstheme="majorBidi"/>
      <w:bCs/>
      <w:caps/>
      <w:sz w:val="28"/>
      <w:szCs w:val="28"/>
      <w:lang w:val="ru-RU"/>
    </w:rPr>
  </w:style>
  <w:style w:type="paragraph" w:styleId="a5">
    <w:name w:val="header"/>
    <w:basedOn w:val="a"/>
    <w:link w:val="a6"/>
    <w:uiPriority w:val="99"/>
    <w:unhideWhenUsed/>
    <w:rsid w:val="002F3E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3EC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F3E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3EC4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2F3E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3EC4"/>
    <w:rPr>
      <w:rFonts w:ascii="Tahoma" w:eastAsia="Times New Roman" w:hAnsi="Tahoma" w:cs="Tahoma"/>
      <w:sz w:val="16"/>
      <w:szCs w:val="16"/>
      <w:lang w:val="ru-RU"/>
    </w:rPr>
  </w:style>
  <w:style w:type="paragraph" w:styleId="ab">
    <w:name w:val="Normal (Web)"/>
    <w:basedOn w:val="a"/>
    <w:rsid w:val="00A02BFE"/>
    <w:pPr>
      <w:widowControl/>
      <w:autoSpaceDE/>
      <w:autoSpaceDN/>
      <w:spacing w:before="100" w:beforeAutospacing="1" w:after="100" w:afterAutospacing="1"/>
    </w:pPr>
    <w:rPr>
      <w:rFonts w:ascii="Arial CYR" w:hAnsi="Arial CYR" w:cs="Arial CYR"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100D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c">
    <w:name w:val="Hyperlink"/>
    <w:basedOn w:val="a0"/>
    <w:uiPriority w:val="99"/>
    <w:semiHidden/>
    <w:unhideWhenUsed/>
    <w:rsid w:val="00D15A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library.ru/item.asp?id=498982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2024-03-21T17:57:00Z</dcterms:created>
  <dcterms:modified xsi:type="dcterms:W3CDTF">2024-04-08T03:53:00Z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2024-03-17T00:00:00Z</vt:filetime>
  </property>
</Properties>
</file>