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0F" w:rsidRPr="001F360F" w:rsidRDefault="001F360F" w:rsidP="00D67B11">
      <w:pPr>
        <w:pStyle w:val="2"/>
        <w:jc w:val="left"/>
        <w:rPr>
          <w:b w:val="0"/>
          <w:sz w:val="24"/>
          <w:szCs w:val="24"/>
        </w:rPr>
      </w:pPr>
      <w:r w:rsidRPr="001F360F">
        <w:rPr>
          <w:b w:val="0"/>
          <w:sz w:val="24"/>
          <w:szCs w:val="24"/>
        </w:rPr>
        <w:t>УДК</w:t>
      </w:r>
      <w:r>
        <w:rPr>
          <w:b w:val="0"/>
          <w:sz w:val="24"/>
          <w:szCs w:val="24"/>
        </w:rPr>
        <w:t xml:space="preserve"> 37.01</w:t>
      </w:r>
    </w:p>
    <w:p w:rsidR="00EA1E79" w:rsidRDefault="001F360F" w:rsidP="00EA1E79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F360F">
        <w:rPr>
          <w:sz w:val="24"/>
          <w:szCs w:val="24"/>
        </w:rPr>
        <w:t>ОСОБЕННОСТИ ПРОФЕССИОНАЛЬНОГО РАЗВИТИЯ ПЕДАГОГОВ</w:t>
      </w:r>
    </w:p>
    <w:p w:rsidR="00AB6AB3" w:rsidRDefault="00F83993" w:rsidP="00AB6AB3">
      <w:pPr>
        <w:rPr>
          <w:sz w:val="24"/>
          <w:szCs w:val="24"/>
        </w:rPr>
      </w:pPr>
      <w:r>
        <w:rPr>
          <w:sz w:val="24"/>
          <w:szCs w:val="24"/>
        </w:rPr>
        <w:t xml:space="preserve">© </w:t>
      </w:r>
      <w:r w:rsidR="00AB6AB3" w:rsidRPr="00AB6AB3">
        <w:rPr>
          <w:sz w:val="24"/>
          <w:szCs w:val="24"/>
        </w:rPr>
        <w:t>2017</w:t>
      </w:r>
    </w:p>
    <w:p w:rsidR="00597402" w:rsidRDefault="00AB6AB3" w:rsidP="00597402">
      <w:pPr>
        <w:jc w:val="center"/>
        <w:rPr>
          <w:sz w:val="24"/>
          <w:szCs w:val="24"/>
        </w:rPr>
      </w:pPr>
      <w:r w:rsidRPr="00AB6AB3">
        <w:rPr>
          <w:b/>
          <w:i/>
          <w:sz w:val="24"/>
          <w:szCs w:val="24"/>
        </w:rPr>
        <w:t>М.Б. Исаева,</w:t>
      </w:r>
      <w:r>
        <w:rPr>
          <w:i/>
          <w:sz w:val="24"/>
          <w:szCs w:val="24"/>
        </w:rPr>
        <w:t xml:space="preserve"> </w:t>
      </w:r>
      <w:r w:rsidRPr="00AB6AB3">
        <w:rPr>
          <w:sz w:val="24"/>
          <w:szCs w:val="24"/>
        </w:rPr>
        <w:t>кандидат педагогических наук, доцент кафедры психолого-педагогического, дошкольного и начального образования</w:t>
      </w:r>
    </w:p>
    <w:p w:rsidR="00AB6AB3" w:rsidRDefault="00AB6AB3" w:rsidP="00597402">
      <w:pPr>
        <w:jc w:val="center"/>
        <w:rPr>
          <w:i/>
          <w:sz w:val="24"/>
          <w:szCs w:val="24"/>
        </w:rPr>
      </w:pPr>
      <w:r w:rsidRPr="00D67B11">
        <w:rPr>
          <w:i/>
          <w:sz w:val="24"/>
          <w:szCs w:val="24"/>
        </w:rPr>
        <w:t xml:space="preserve">ФГБОУ </w:t>
      </w:r>
      <w:proofErr w:type="gramStart"/>
      <w:r w:rsidRPr="00D67B11">
        <w:rPr>
          <w:i/>
          <w:sz w:val="24"/>
          <w:szCs w:val="24"/>
        </w:rPr>
        <w:t>ВО</w:t>
      </w:r>
      <w:proofErr w:type="gramEnd"/>
      <w:r w:rsidRPr="00D67B11">
        <w:rPr>
          <w:i/>
          <w:sz w:val="24"/>
          <w:szCs w:val="24"/>
        </w:rPr>
        <w:t xml:space="preserve"> «Алтайский государственный гуманитарно-педагогический университе</w:t>
      </w:r>
      <w:r w:rsidR="00D67B11" w:rsidRPr="00D67B11">
        <w:rPr>
          <w:i/>
          <w:sz w:val="24"/>
          <w:szCs w:val="24"/>
        </w:rPr>
        <w:t xml:space="preserve">т имени В.М. Шукшина», Бийск (Россия), </w:t>
      </w:r>
      <w:r w:rsidR="00D67B11" w:rsidRPr="00D67B11">
        <w:rPr>
          <w:i/>
          <w:sz w:val="24"/>
          <w:szCs w:val="24"/>
          <w:lang w:val="en-US"/>
        </w:rPr>
        <w:t>marina</w:t>
      </w:r>
      <w:r w:rsidR="00D67B11" w:rsidRPr="00D67B11">
        <w:rPr>
          <w:i/>
          <w:sz w:val="24"/>
          <w:szCs w:val="24"/>
        </w:rPr>
        <w:t xml:space="preserve"> – 1.68 @</w:t>
      </w:r>
      <w:r w:rsidR="00D67B11" w:rsidRPr="00D67B11">
        <w:rPr>
          <w:i/>
          <w:sz w:val="24"/>
          <w:szCs w:val="24"/>
          <w:lang w:val="en-US"/>
        </w:rPr>
        <w:t>mail</w:t>
      </w:r>
      <w:r w:rsidR="00D67B11" w:rsidRPr="00D67B11">
        <w:rPr>
          <w:i/>
          <w:sz w:val="24"/>
          <w:szCs w:val="24"/>
        </w:rPr>
        <w:t>.</w:t>
      </w:r>
      <w:proofErr w:type="spellStart"/>
      <w:r w:rsidR="00D67B11" w:rsidRPr="00D67B11">
        <w:rPr>
          <w:i/>
          <w:sz w:val="24"/>
          <w:szCs w:val="24"/>
          <w:lang w:val="en-US"/>
        </w:rPr>
        <w:t>ru</w:t>
      </w:r>
      <w:proofErr w:type="spellEnd"/>
    </w:p>
    <w:p w:rsidR="00597402" w:rsidRPr="00597402" w:rsidRDefault="00597402" w:rsidP="00AB6AB3">
      <w:pPr>
        <w:rPr>
          <w:i/>
          <w:sz w:val="24"/>
          <w:szCs w:val="24"/>
        </w:rPr>
      </w:pPr>
    </w:p>
    <w:p w:rsidR="00EA1E79" w:rsidRPr="006079A0" w:rsidRDefault="00EA1E79" w:rsidP="00EA1E79">
      <w:pPr>
        <w:pStyle w:val="ab"/>
        <w:spacing w:after="0"/>
        <w:rPr>
          <w:rFonts w:cs="Times New Roman"/>
          <w:sz w:val="24"/>
          <w:szCs w:val="24"/>
        </w:rPr>
      </w:pPr>
      <w:r w:rsidRPr="006079A0">
        <w:rPr>
          <w:rFonts w:cs="Times New Roman"/>
          <w:sz w:val="24"/>
          <w:szCs w:val="24"/>
        </w:rPr>
        <w:t>Социально-политические изменения в российском обществе ведут к активному</w:t>
      </w:r>
      <w:r w:rsidR="00814135" w:rsidRPr="006079A0">
        <w:rPr>
          <w:rFonts w:cs="Times New Roman"/>
          <w:sz w:val="24"/>
          <w:szCs w:val="24"/>
        </w:rPr>
        <w:t xml:space="preserve"> реформированию</w:t>
      </w:r>
      <w:r w:rsidRPr="006079A0">
        <w:rPr>
          <w:rFonts w:cs="Times New Roman"/>
          <w:sz w:val="24"/>
          <w:szCs w:val="24"/>
        </w:rPr>
        <w:t xml:space="preserve"> всех сфер его жизнедеятельности, в том числе и образования, система которого оптимально функционирует и исследуется только на основе идей развития, саморазвития и самодвижения. Анализ проблем образовательной практики в контексте этих идей является сложной и неоднозначной проблемой за счет существования многочисленных взаимодополняющих подходов к определению данного понятия. </w:t>
      </w:r>
    </w:p>
    <w:p w:rsidR="00EA1E79" w:rsidRPr="006079A0" w:rsidRDefault="00EA1E79" w:rsidP="00EA1E79">
      <w:pPr>
        <w:rPr>
          <w:rFonts w:cs="Times New Roman"/>
          <w:sz w:val="24"/>
          <w:szCs w:val="24"/>
        </w:rPr>
      </w:pPr>
      <w:r w:rsidRPr="006079A0">
        <w:rPr>
          <w:rFonts w:cs="Times New Roman"/>
          <w:sz w:val="24"/>
          <w:szCs w:val="24"/>
        </w:rPr>
        <w:t>Под развитием понимаются поэтапные, «направленные, необратимые и качественные изменения, обусловл</w:t>
      </w:r>
      <w:r w:rsidR="00CB2855">
        <w:rPr>
          <w:rFonts w:cs="Times New Roman"/>
          <w:sz w:val="24"/>
          <w:szCs w:val="24"/>
        </w:rPr>
        <w:t>енные противоречиями системы» [2</w:t>
      </w:r>
      <w:r w:rsidRPr="006079A0">
        <w:rPr>
          <w:rFonts w:cs="Times New Roman"/>
          <w:sz w:val="24"/>
          <w:szCs w:val="24"/>
        </w:rPr>
        <w:t xml:space="preserve">, с. 450], а главное содержание такого процесса связано с существенными изменениями в формах его жизни. </w:t>
      </w:r>
    </w:p>
    <w:p w:rsidR="00EA1E79" w:rsidRPr="00C07EF0" w:rsidRDefault="00EA1E79" w:rsidP="00EA1E79">
      <w:pPr>
        <w:rPr>
          <w:rFonts w:cs="Times New Roman"/>
          <w:sz w:val="24"/>
          <w:szCs w:val="24"/>
        </w:rPr>
      </w:pPr>
      <w:r w:rsidRPr="006079A0">
        <w:rPr>
          <w:rFonts w:cs="Times New Roman"/>
          <w:sz w:val="24"/>
          <w:szCs w:val="24"/>
        </w:rPr>
        <w:t xml:space="preserve">В процессе развития происходит возникновение нового качественного состояния объекта, которое выступает как «тотальное изменение его структуры и </w:t>
      </w:r>
      <w:r w:rsidR="00CB2855">
        <w:rPr>
          <w:rFonts w:cs="Times New Roman"/>
          <w:sz w:val="24"/>
          <w:szCs w:val="24"/>
        </w:rPr>
        <w:t>механизмов функционирования» [5</w:t>
      </w:r>
      <w:r w:rsidRPr="006079A0">
        <w:rPr>
          <w:rFonts w:cs="Times New Roman"/>
          <w:sz w:val="24"/>
          <w:szCs w:val="24"/>
        </w:rPr>
        <w:t>, с.143], что предоставляет возможность перехода на более высокий, структурно и содержательно усложненный уровень профессиональной педагогической деятельности. В.И. </w:t>
      </w:r>
      <w:proofErr w:type="spellStart"/>
      <w:r w:rsidRPr="006079A0">
        <w:rPr>
          <w:rFonts w:cs="Times New Roman"/>
          <w:sz w:val="24"/>
          <w:szCs w:val="24"/>
        </w:rPr>
        <w:t>Слободчиков</w:t>
      </w:r>
      <w:proofErr w:type="spellEnd"/>
      <w:r w:rsidRPr="006079A0">
        <w:rPr>
          <w:rFonts w:cs="Times New Roman"/>
          <w:sz w:val="24"/>
          <w:szCs w:val="24"/>
        </w:rPr>
        <w:t xml:space="preserve"> выделяет три не сводимых друг к другу смысла категории «развитие»:</w:t>
      </w:r>
      <w:r w:rsidRPr="00C07EF0">
        <w:rPr>
          <w:rFonts w:cs="Times New Roman"/>
          <w:sz w:val="24"/>
          <w:szCs w:val="24"/>
        </w:rPr>
        <w:t xml:space="preserve"> «развитие – </w:t>
      </w:r>
      <w:r w:rsidR="001F360F">
        <w:rPr>
          <w:rFonts w:cs="Times New Roman"/>
          <w:sz w:val="24"/>
          <w:szCs w:val="24"/>
        </w:rPr>
        <w:t xml:space="preserve">это 1) </w:t>
      </w:r>
      <w:r w:rsidRPr="00C07EF0">
        <w:rPr>
          <w:rFonts w:cs="Times New Roman"/>
          <w:sz w:val="24"/>
          <w:szCs w:val="24"/>
        </w:rPr>
        <w:t>объективный факт, реальный процесс в ряду других жизненных процессов; 2) объяснительный принцип многих явлений объективной реальности, в том числе – человеческой; 3) цель и це</w:t>
      </w:r>
      <w:r w:rsidR="00CB2855">
        <w:rPr>
          <w:rFonts w:cs="Times New Roman"/>
          <w:sz w:val="24"/>
          <w:szCs w:val="24"/>
        </w:rPr>
        <w:t>нность европейской культуры» [5</w:t>
      </w:r>
      <w:r w:rsidRPr="00C07EF0">
        <w:rPr>
          <w:rFonts w:cs="Times New Roman"/>
          <w:sz w:val="24"/>
          <w:szCs w:val="24"/>
        </w:rPr>
        <w:t>, с.144]</w:t>
      </w:r>
      <w:r w:rsidR="00814135">
        <w:rPr>
          <w:rFonts w:cs="Times New Roman"/>
          <w:sz w:val="24"/>
          <w:szCs w:val="24"/>
        </w:rPr>
        <w:t>.</w:t>
      </w:r>
    </w:p>
    <w:p w:rsidR="00EA1E79" w:rsidRPr="00C07EF0" w:rsidRDefault="00EA1E79" w:rsidP="00EA1E79">
      <w:pPr>
        <w:pStyle w:val="a5"/>
        <w:rPr>
          <w:sz w:val="24"/>
        </w:rPr>
      </w:pPr>
      <w:r w:rsidRPr="00C07EF0">
        <w:rPr>
          <w:sz w:val="24"/>
        </w:rPr>
        <w:t xml:space="preserve">Р.Ф. </w:t>
      </w:r>
      <w:proofErr w:type="spellStart"/>
      <w:r w:rsidRPr="00C07EF0">
        <w:rPr>
          <w:sz w:val="24"/>
        </w:rPr>
        <w:t>Абдеев</w:t>
      </w:r>
      <w:proofErr w:type="spellEnd"/>
      <w:r w:rsidRPr="00C07EF0">
        <w:rPr>
          <w:sz w:val="24"/>
        </w:rPr>
        <w:t xml:space="preserve"> характеризует развитие как «изменения, связанные с процессами отражения (как всеобщего свойства материи), сопровождаемые упорядочением связей, накоплением информации, возникновением новых структур, их усложнением и детерминацией» [1, с.36]. </w:t>
      </w:r>
      <w:proofErr w:type="gramStart"/>
      <w:r w:rsidRPr="00C07EF0">
        <w:rPr>
          <w:sz w:val="24"/>
        </w:rPr>
        <w:t xml:space="preserve">В результате этого система (природная или социальная) переходит при этом на новый усложнённый уровень самоорганизации, поскольку, накапливаясь, «порции информации ... начинают складываться («оседать», </w:t>
      </w:r>
      <w:proofErr w:type="spellStart"/>
      <w:r w:rsidRPr="00C07EF0">
        <w:rPr>
          <w:sz w:val="24"/>
        </w:rPr>
        <w:t>кристаллизовываться</w:t>
      </w:r>
      <w:proofErr w:type="spellEnd"/>
      <w:r w:rsidRPr="00C07EF0">
        <w:rPr>
          <w:sz w:val="24"/>
        </w:rPr>
        <w:t>) в определённые структуры (гипотезы, теории, программы, изобретения и т.п.)», которые автор определяет как точки развития [1, с.43].</w:t>
      </w:r>
      <w:proofErr w:type="gramEnd"/>
    </w:p>
    <w:p w:rsidR="00EA1E79" w:rsidRPr="00C07EF0" w:rsidRDefault="00EA1E79" w:rsidP="006079A0">
      <w:pPr>
        <w:widowControl w:val="0"/>
        <w:rPr>
          <w:rFonts w:cs="Times New Roman"/>
          <w:sz w:val="24"/>
          <w:szCs w:val="24"/>
        </w:rPr>
      </w:pPr>
      <w:proofErr w:type="gramStart"/>
      <w:r w:rsidRPr="00C07EF0">
        <w:rPr>
          <w:rFonts w:cs="Times New Roman"/>
          <w:sz w:val="24"/>
          <w:szCs w:val="24"/>
        </w:rPr>
        <w:lastRenderedPageBreak/>
        <w:t xml:space="preserve">Особенно важными в условиях инновационной образовательной практики, расширяющими на качественно новом уровне </w:t>
      </w:r>
      <w:proofErr w:type="spellStart"/>
      <w:r w:rsidRPr="00C07EF0">
        <w:rPr>
          <w:rFonts w:cs="Times New Roman"/>
          <w:sz w:val="24"/>
          <w:szCs w:val="24"/>
        </w:rPr>
        <w:t>профессиографический</w:t>
      </w:r>
      <w:proofErr w:type="spellEnd"/>
      <w:r w:rsidRPr="00C07EF0">
        <w:rPr>
          <w:rFonts w:cs="Times New Roman"/>
          <w:sz w:val="24"/>
          <w:szCs w:val="24"/>
        </w:rPr>
        <w:t xml:space="preserve"> подход, являются исследования профессионального развития В.В. Ворошилова, И.Ф. Исаева, Н.А Исаевой, С.Г. </w:t>
      </w:r>
      <w:proofErr w:type="spellStart"/>
      <w:r w:rsidRPr="00C07EF0">
        <w:rPr>
          <w:rFonts w:cs="Times New Roman"/>
          <w:sz w:val="24"/>
          <w:szCs w:val="24"/>
        </w:rPr>
        <w:t>Косарецкого</w:t>
      </w:r>
      <w:proofErr w:type="spellEnd"/>
      <w:r w:rsidRPr="00C07EF0">
        <w:rPr>
          <w:rFonts w:cs="Times New Roman"/>
          <w:sz w:val="24"/>
          <w:szCs w:val="24"/>
        </w:rPr>
        <w:t xml:space="preserve">, В.И. </w:t>
      </w:r>
      <w:proofErr w:type="spellStart"/>
      <w:r w:rsidRPr="00C07EF0">
        <w:rPr>
          <w:rFonts w:cs="Times New Roman"/>
          <w:sz w:val="24"/>
          <w:szCs w:val="24"/>
        </w:rPr>
        <w:t>Слободчикова</w:t>
      </w:r>
      <w:proofErr w:type="spellEnd"/>
      <w:r w:rsidRPr="00C07EF0">
        <w:rPr>
          <w:rFonts w:cs="Times New Roman"/>
          <w:sz w:val="24"/>
          <w:szCs w:val="24"/>
        </w:rPr>
        <w:t xml:space="preserve"> и др., направленные на изучение и анализ профессионального сознания и самосознания субъекта деятельности как фундаментального, онтологического основания развития человека (его ценностей, смысловых образований, рефлексии).</w:t>
      </w:r>
      <w:proofErr w:type="gramEnd"/>
    </w:p>
    <w:p w:rsidR="00EA1E79" w:rsidRPr="00C07EF0" w:rsidRDefault="00EA1E79" w:rsidP="00EA1E79">
      <w:pPr>
        <w:pStyle w:val="FR2"/>
        <w:spacing w:before="0" w:line="360" w:lineRule="auto"/>
        <w:ind w:firstLine="709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Профессионализм современного преподавателя, считает В.В. Ворошилов, определяется «сочетанием двух интегральных параметров: уровнем его специальной квалификации (предметно-методических умений и личностных качеств) и уровнем проектных умений», то есть определение уровня педагогического профессионализма «требует наличия двух шкал»: традиционной </w:t>
      </w:r>
      <w:r w:rsidR="00CB2855">
        <w:rPr>
          <w:rFonts w:ascii="Times New Roman" w:hAnsi="Times New Roman" w:cs="Times New Roman"/>
          <w:b w:val="0"/>
          <w:bCs w:val="0"/>
          <w:sz w:val="24"/>
          <w:szCs w:val="24"/>
        </w:rPr>
        <w:t>квалификационной и проектной»[3</w:t>
      </w:r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с.11]. Он раскрывает представление о профессиональных позициях как уровнях педагогического профессионализма и выделяет высокий и низкий уровень проектных умений и квалификации преподавателей. </w:t>
      </w:r>
      <w:proofErr w:type="gram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Высокому уровню проектных умений и квалификации соответствует, с его точки зрения, позиция 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полипрофессионала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- педагога, обладающего опытом работы в различных педагогических ситуациях и имеющего внутренний мотив к продолжению своего профессионального развития (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полипрофессионал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 точки зрения автора, видит ограниченность своих средств, необходимых для решения стоящих перед ним педагогических задач; осваивает другие 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профессионально-деятельностные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позиции: 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дидакта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, методиста, психолога и т.д.).</w:t>
      </w:r>
      <w:proofErr w:type="gram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Низкому уровню проектных умений и квалификации соответствует позиция молодого специалиста. Промежуточное положение занимают позиции совместителя (это специали</w:t>
      </w:r>
      <w:proofErr w:type="gram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ст в др</w:t>
      </w:r>
      <w:proofErr w:type="gram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угой сфере деятельности, обладающий высоким уровнем проектных умений и низким уровнем квалификации) и специалиста (для него характерен высокий уровень квалификации и низкий уровень проектных умений). Специалист отличается от 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полипрофессионала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тем, что не имеет внутреннего мотива к дальнейшему профессиональному развитию (он удовлетворён достигнутым уровнем своей деятельности). </w:t>
      </w:r>
      <w:proofErr w:type="gram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Профессиональное развитие преподавателя, предполагающее развитие его сознания и самосознания, происходит в переходах молодой 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специалист-полипрофессионал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специалист - 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полипрофессионал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поскольку именно в этих случаях происходят качественные изменения в структуре профессиональных умений (за счёт освоения рефлексии, идеализации, </w:t>
      </w:r>
      <w:proofErr w:type="spellStart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целеполагания</w:t>
      </w:r>
      <w:proofErr w:type="spellEnd"/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т.д.) и в структуре его профессиональной позиции (перестройка системы педагогичес</w:t>
      </w:r>
      <w:r w:rsidR="00CB2855">
        <w:rPr>
          <w:rFonts w:ascii="Times New Roman" w:hAnsi="Times New Roman" w:cs="Times New Roman"/>
          <w:b w:val="0"/>
          <w:bCs w:val="0"/>
          <w:sz w:val="24"/>
          <w:szCs w:val="24"/>
        </w:rPr>
        <w:t>ких ценностей, целей, задач) [3</w:t>
      </w:r>
      <w:r w:rsidRPr="00C07EF0">
        <w:rPr>
          <w:rFonts w:ascii="Times New Roman" w:hAnsi="Times New Roman" w:cs="Times New Roman"/>
          <w:b w:val="0"/>
          <w:bCs w:val="0"/>
          <w:sz w:val="24"/>
          <w:szCs w:val="24"/>
        </w:rPr>
        <w:t>].</w:t>
      </w:r>
      <w:proofErr w:type="gramEnd"/>
    </w:p>
    <w:p w:rsidR="00EA1E79" w:rsidRPr="00C07EF0" w:rsidRDefault="00EA1E79" w:rsidP="006079A0">
      <w:pPr>
        <w:pStyle w:val="21"/>
        <w:widowControl w:val="0"/>
        <w:ind w:firstLine="709"/>
        <w:rPr>
          <w:sz w:val="24"/>
        </w:rPr>
      </w:pPr>
      <w:r w:rsidRPr="00C07EF0">
        <w:rPr>
          <w:sz w:val="24"/>
        </w:rPr>
        <w:t>На основе характеристики профессиональных позиций выделяет критерии профессионального развития Л.Н. </w:t>
      </w:r>
      <w:proofErr w:type="spellStart"/>
      <w:r w:rsidRPr="00C07EF0">
        <w:rPr>
          <w:sz w:val="24"/>
        </w:rPr>
        <w:t>Шкуркина</w:t>
      </w:r>
      <w:proofErr w:type="spellEnd"/>
      <w:r w:rsidRPr="00C07EF0">
        <w:rPr>
          <w:sz w:val="24"/>
        </w:rPr>
        <w:t xml:space="preserve">. Под профессиональной позицией она </w:t>
      </w:r>
      <w:r w:rsidRPr="00C07EF0">
        <w:rPr>
          <w:sz w:val="24"/>
        </w:rPr>
        <w:lastRenderedPageBreak/>
        <w:t>понимает динамичное личностное образование, интегрирующее установки сознания и профессиональное поведение преподавателя,</w:t>
      </w:r>
      <w:r w:rsidRPr="00C07EF0">
        <w:rPr>
          <w:b/>
          <w:bCs/>
          <w:sz w:val="24"/>
        </w:rPr>
        <w:t xml:space="preserve"> </w:t>
      </w:r>
      <w:r w:rsidRPr="00C07EF0">
        <w:rPr>
          <w:sz w:val="24"/>
        </w:rPr>
        <w:t>способ реализации осознанных, обретенных им личных и профессиональных ценностей, смыслов, целей, отмечая, что эти позиции являются своего рода стратегическими линиями в профессиональной деятельности преподавателей. Исследователь выделяет три уровня профессионализма: преподаватель-специалист, преподаватель-методист, преподаватель-профессионал.</w:t>
      </w:r>
    </w:p>
    <w:p w:rsidR="00EA1E79" w:rsidRPr="00C07EF0" w:rsidRDefault="00EA1E79" w:rsidP="006079A0">
      <w:pPr>
        <w:pStyle w:val="21"/>
        <w:widowControl w:val="0"/>
        <w:ind w:firstLine="709"/>
        <w:rPr>
          <w:sz w:val="24"/>
        </w:rPr>
      </w:pPr>
      <w:r w:rsidRPr="00C07EF0">
        <w:rPr>
          <w:sz w:val="24"/>
        </w:rPr>
        <w:t xml:space="preserve">Профессиональное развитие преподавателя состоит из двух компонентов: внешних условий и внутренних способностей и имеет различные формы, которые первоначально являются механизмом стимуляции саморазвития, на следующем этапе </w:t>
      </w:r>
      <w:proofErr w:type="gramStart"/>
      <w:r w:rsidRPr="00C07EF0">
        <w:rPr>
          <w:sz w:val="24"/>
        </w:rPr>
        <w:t>порождая новую форму саморазвития и становятся</w:t>
      </w:r>
      <w:proofErr w:type="gramEnd"/>
      <w:r w:rsidRPr="00C07EF0">
        <w:rPr>
          <w:sz w:val="24"/>
        </w:rPr>
        <w:t xml:space="preserve"> механизмами.</w:t>
      </w:r>
    </w:p>
    <w:p w:rsidR="00EA1E79" w:rsidRPr="00C07EF0" w:rsidRDefault="00EA1E79" w:rsidP="00EA1E79">
      <w:pPr>
        <w:pStyle w:val="21"/>
        <w:ind w:firstLine="709"/>
        <w:rPr>
          <w:sz w:val="24"/>
        </w:rPr>
      </w:pPr>
      <w:r w:rsidRPr="00C07EF0">
        <w:rPr>
          <w:sz w:val="24"/>
        </w:rPr>
        <w:t>В рам</w:t>
      </w:r>
      <w:r w:rsidR="00814135">
        <w:rPr>
          <w:sz w:val="24"/>
        </w:rPr>
        <w:t>ках</w:t>
      </w:r>
      <w:r w:rsidRPr="00C07EF0">
        <w:rPr>
          <w:sz w:val="24"/>
        </w:rPr>
        <w:t xml:space="preserve"> современного образования выделяются следующие критерии профессионального саморазвития преподавателя:</w:t>
      </w:r>
    </w:p>
    <w:p w:rsidR="00EA1E79" w:rsidRPr="00C07EF0" w:rsidRDefault="00EA1E79" w:rsidP="00EA1E79">
      <w:pPr>
        <w:pStyle w:val="21"/>
        <w:numPr>
          <w:ilvl w:val="0"/>
          <w:numId w:val="5"/>
        </w:numPr>
        <w:tabs>
          <w:tab w:val="clear" w:pos="2077"/>
          <w:tab w:val="num" w:pos="0"/>
        </w:tabs>
        <w:ind w:left="0" w:firstLine="709"/>
        <w:rPr>
          <w:sz w:val="24"/>
        </w:rPr>
      </w:pPr>
      <w:r w:rsidRPr="00C07EF0">
        <w:rPr>
          <w:sz w:val="24"/>
        </w:rPr>
        <w:t>самоорганизация качественных изменений личности и деятельности;</w:t>
      </w:r>
    </w:p>
    <w:p w:rsidR="00EA1E79" w:rsidRPr="00C07EF0" w:rsidRDefault="00EA1E79" w:rsidP="00EA1E79">
      <w:pPr>
        <w:pStyle w:val="21"/>
        <w:numPr>
          <w:ilvl w:val="0"/>
          <w:numId w:val="5"/>
        </w:numPr>
        <w:tabs>
          <w:tab w:val="clear" w:pos="2077"/>
          <w:tab w:val="num" w:pos="0"/>
        </w:tabs>
        <w:ind w:left="0" w:firstLine="709"/>
        <w:rPr>
          <w:sz w:val="24"/>
        </w:rPr>
      </w:pPr>
      <w:r w:rsidRPr="00C07EF0">
        <w:rPr>
          <w:sz w:val="24"/>
        </w:rPr>
        <w:t>доминирование в структуре педагогической деятельности действий преподавателя, направленных на профессиональное самообновление, изменение своих способов работы;</w:t>
      </w:r>
    </w:p>
    <w:p w:rsidR="00EA1E79" w:rsidRPr="00C07EF0" w:rsidRDefault="00EA1E79" w:rsidP="00EA1E79">
      <w:pPr>
        <w:pStyle w:val="21"/>
        <w:numPr>
          <w:ilvl w:val="0"/>
          <w:numId w:val="5"/>
        </w:numPr>
        <w:tabs>
          <w:tab w:val="clear" w:pos="2077"/>
          <w:tab w:val="num" w:pos="0"/>
        </w:tabs>
        <w:ind w:left="0" w:firstLine="709"/>
        <w:rPr>
          <w:sz w:val="24"/>
        </w:rPr>
      </w:pPr>
      <w:r w:rsidRPr="00C07EF0">
        <w:rPr>
          <w:sz w:val="24"/>
        </w:rPr>
        <w:t>постановка и решение по отношению к самому себе и своей деятельности педагогических, психологических, организационных, предметных задач;</w:t>
      </w:r>
    </w:p>
    <w:p w:rsidR="00EA1E79" w:rsidRPr="00C07EF0" w:rsidRDefault="00EA1E79" w:rsidP="00EA1E79">
      <w:pPr>
        <w:pStyle w:val="21"/>
        <w:numPr>
          <w:ilvl w:val="0"/>
          <w:numId w:val="5"/>
        </w:numPr>
        <w:tabs>
          <w:tab w:val="clear" w:pos="2077"/>
          <w:tab w:val="num" w:pos="0"/>
        </w:tabs>
        <w:ind w:left="0" w:firstLine="709"/>
        <w:rPr>
          <w:sz w:val="24"/>
        </w:rPr>
      </w:pPr>
      <w:r w:rsidRPr="00C07EF0">
        <w:rPr>
          <w:sz w:val="24"/>
        </w:rPr>
        <w:t>способность преподавателя воспринимать различные проявления окружающей среды как предпосылки своего профессионального развития.</w:t>
      </w:r>
    </w:p>
    <w:p w:rsidR="00EA1E79" w:rsidRPr="00C07EF0" w:rsidRDefault="00EA1E79" w:rsidP="00EA1E79">
      <w:pPr>
        <w:pStyle w:val="21"/>
        <w:ind w:firstLine="709"/>
        <w:rPr>
          <w:sz w:val="24"/>
        </w:rPr>
      </w:pPr>
      <w:r w:rsidRPr="00C07EF0">
        <w:rPr>
          <w:sz w:val="24"/>
        </w:rPr>
        <w:t>В.А. </w:t>
      </w:r>
      <w:proofErr w:type="spellStart"/>
      <w:r w:rsidRPr="00C07EF0">
        <w:rPr>
          <w:sz w:val="24"/>
        </w:rPr>
        <w:t>Сластёнин</w:t>
      </w:r>
      <w:proofErr w:type="spellEnd"/>
      <w:r w:rsidRPr="00C07EF0">
        <w:rPr>
          <w:sz w:val="24"/>
        </w:rPr>
        <w:t xml:space="preserve"> в процесс профессионального развития и саморазвития преподавателя выделяет три структурных компонента: рефлексивный, регулирующий и компонент развивающего взаимодействия. </w:t>
      </w:r>
    </w:p>
    <w:p w:rsidR="00EA1E79" w:rsidRPr="00C07EF0" w:rsidRDefault="00EA1E79" w:rsidP="00EA1E79">
      <w:pPr>
        <w:pStyle w:val="21"/>
        <w:ind w:firstLine="709"/>
        <w:rPr>
          <w:sz w:val="24"/>
        </w:rPr>
      </w:pPr>
      <w:r w:rsidRPr="00C07EF0">
        <w:rPr>
          <w:sz w:val="24"/>
        </w:rPr>
        <w:t xml:space="preserve">Рефлексивный компонент, по его мнению, выражается в умении преподавателя переосмысливать отношения с педагогической деятельностью, в установке на более глубокие знания о профессионально-педагогической деятельности. Развитие этого компонента связано с решением проблемных и </w:t>
      </w:r>
      <w:proofErr w:type="spellStart"/>
      <w:r w:rsidRPr="00C07EF0">
        <w:rPr>
          <w:sz w:val="24"/>
        </w:rPr>
        <w:t>конфликтообразующих</w:t>
      </w:r>
      <w:proofErr w:type="spellEnd"/>
      <w:r w:rsidRPr="00C07EF0">
        <w:rPr>
          <w:sz w:val="24"/>
        </w:rPr>
        <w:t xml:space="preserve"> задач.</w:t>
      </w:r>
    </w:p>
    <w:p w:rsidR="00EA1E79" w:rsidRPr="00C07EF0" w:rsidRDefault="00EA1E79" w:rsidP="00EA1E79">
      <w:pPr>
        <w:pStyle w:val="21"/>
        <w:ind w:firstLine="709"/>
        <w:rPr>
          <w:sz w:val="24"/>
        </w:rPr>
      </w:pPr>
      <w:r w:rsidRPr="00C07EF0">
        <w:rPr>
          <w:sz w:val="24"/>
        </w:rPr>
        <w:t xml:space="preserve">Регулирующий компонент соединяет конкретные средства преобразования педагогической ситуации и потенциальные возможности преподавателя. </w:t>
      </w:r>
      <w:proofErr w:type="gramStart"/>
      <w:r w:rsidRPr="00C07EF0">
        <w:rPr>
          <w:sz w:val="24"/>
        </w:rPr>
        <w:t>Развитие данного компонента связано с умением преподавателя соотносить знания о возможных преобразованиях в педагогической деятельности и в самом себе с требованиями деятельности, выбирать средства и способы для достижения поставленной цели, определять условия, с помощью которых поставленная цель может быть достигнута, анализировать причины успеха или неуспеха и закреплять полученный результат в индивидуальном опыте преподавателя.</w:t>
      </w:r>
      <w:proofErr w:type="gramEnd"/>
      <w:r w:rsidRPr="00C07EF0">
        <w:rPr>
          <w:sz w:val="24"/>
        </w:rPr>
        <w:t xml:space="preserve"> В результате формирования настоящего компонента преподаватель может </w:t>
      </w:r>
      <w:r w:rsidRPr="00C07EF0">
        <w:rPr>
          <w:sz w:val="24"/>
        </w:rPr>
        <w:lastRenderedPageBreak/>
        <w:t xml:space="preserve">осознать свои профессиональные возможности, правила организации собственных действий и собственного отношения, в которых зафиксированы значимые для него ценности. С нашей точки зрения, регулирующий компонент сочетает в себе проектные и методологические составляющие профессионального развития преподавателей. </w:t>
      </w:r>
    </w:p>
    <w:p w:rsidR="00EA1E79" w:rsidRPr="00C07EF0" w:rsidRDefault="00EA1E79" w:rsidP="006079A0">
      <w:pPr>
        <w:pStyle w:val="21"/>
        <w:widowControl w:val="0"/>
        <w:ind w:firstLine="709"/>
        <w:rPr>
          <w:sz w:val="24"/>
        </w:rPr>
      </w:pPr>
      <w:r w:rsidRPr="00C07EF0">
        <w:rPr>
          <w:sz w:val="24"/>
        </w:rPr>
        <w:t>Компонент развивающего взаимодействия проявляется в умении преподавателя в процессе взаимодействия с участниками педагогического процесса находить условия для собственного личностного развития, оценивать последствия собственных личных влияний на учеников, видеть себя в жизнедеятельности своих учеников, оказывать ненаправленное воздействие, осуществлять глубинное общение. По нашему убеждению, данный компонент в профессиональном развитии преподавателя реализуется через коммуникативный аспект педагогической деятельности.</w:t>
      </w:r>
    </w:p>
    <w:p w:rsidR="00EA1E79" w:rsidRPr="00C07EF0" w:rsidRDefault="00EA1E79" w:rsidP="00EA1E79">
      <w:pPr>
        <w:pStyle w:val="21"/>
        <w:ind w:firstLine="709"/>
        <w:rPr>
          <w:sz w:val="24"/>
        </w:rPr>
      </w:pPr>
      <w:r w:rsidRPr="00C07EF0">
        <w:rPr>
          <w:sz w:val="24"/>
        </w:rPr>
        <w:t>Названные компоненты тесно взаимосвязаны и взаимообусловлены, при формировании каждого компонента обеспечиваются активные, целенаправленные, осознаваемые и координированные с усилиями других людей действия, а также при выполнении самостоятельных задач вместе с эти</w:t>
      </w:r>
      <w:r w:rsidR="00C96713">
        <w:rPr>
          <w:sz w:val="24"/>
        </w:rPr>
        <w:t>м</w:t>
      </w:r>
      <w:r w:rsidRPr="00C07EF0">
        <w:rPr>
          <w:sz w:val="24"/>
        </w:rPr>
        <w:t xml:space="preserve"> формируется отношение к своим поступ</w:t>
      </w:r>
      <w:r w:rsidR="00CB2855">
        <w:rPr>
          <w:sz w:val="24"/>
        </w:rPr>
        <w:t>кам и поступкам других людей [4</w:t>
      </w:r>
      <w:r w:rsidRPr="00C07EF0">
        <w:rPr>
          <w:sz w:val="24"/>
        </w:rPr>
        <w:t>].</w:t>
      </w:r>
    </w:p>
    <w:p w:rsidR="00EA1E79" w:rsidRPr="00C07EF0" w:rsidRDefault="00EA1E79" w:rsidP="00EA1E79">
      <w:pPr>
        <w:pStyle w:val="21"/>
        <w:ind w:firstLine="709"/>
        <w:rPr>
          <w:sz w:val="24"/>
        </w:rPr>
      </w:pPr>
      <w:r w:rsidRPr="00C07EF0">
        <w:rPr>
          <w:sz w:val="24"/>
        </w:rPr>
        <w:t>Проанализировав основные подходы к исследуемой проблеме, были  выделены следующие уровни профессионального развития преподавателя:</w:t>
      </w:r>
    </w:p>
    <w:p w:rsidR="00EA1E79" w:rsidRPr="00C07EF0" w:rsidRDefault="00EA1E79" w:rsidP="006079A0">
      <w:pPr>
        <w:pStyle w:val="21"/>
        <w:widowControl w:val="0"/>
        <w:numPr>
          <w:ilvl w:val="0"/>
          <w:numId w:val="4"/>
        </w:numPr>
        <w:tabs>
          <w:tab w:val="clear" w:pos="1069"/>
          <w:tab w:val="num" w:pos="540"/>
        </w:tabs>
        <w:ind w:left="0" w:firstLine="709"/>
        <w:rPr>
          <w:sz w:val="24"/>
        </w:rPr>
      </w:pPr>
      <w:proofErr w:type="gramStart"/>
      <w:r w:rsidRPr="00C07EF0">
        <w:rPr>
          <w:sz w:val="24"/>
        </w:rPr>
        <w:t>Оптимальный (высокий) уровень профессионального развития, отличает высокая способность преподавателя к созданию благоприятного психологического климата для обучения, что включает в себя установку на повышение творческой активности учащихся; построение учебной деятельности с учетом формирования положительной мотивации и эмоционального фона; максимальная индивидуализация и дифференциация обучения; создание условий для самоутверждения и реализации адекватного уровня притязаний учащихся;</w:t>
      </w:r>
      <w:proofErr w:type="gramEnd"/>
      <w:r w:rsidRPr="00C07EF0">
        <w:rPr>
          <w:sz w:val="24"/>
        </w:rPr>
        <w:t xml:space="preserve"> развитие творческого потенциала личности. У преподавателя сформировано гуманное педагогическое мышление, выражающееся в первую очередь в вере в возможности учащихся, раскрытии их самобытной природы, уважения к его личности. Рефлексивный компонент педагогической культуры преподавателя на этом уровне проявляется в ценностно-смысловом самоопределении, в рефлексии способа своей жизнедеятельности (позиция как способ реализации базовых ценностей и целей собственного развития и развития учащихся). Преподаватель активно, ответственно проектирует и преобразовывает собственную педагогическую деятельность, удерживает ее культурно-исторический контекст, обладая высоким уровнем развития проектного компонента педагогической культуры, Им осуществляется личностно ориентированная (диалогическая) модель педагогического взаимодействия. Методологический компонент </w:t>
      </w:r>
      <w:r w:rsidRPr="00C07EF0">
        <w:rPr>
          <w:sz w:val="24"/>
        </w:rPr>
        <w:lastRenderedPageBreak/>
        <w:t xml:space="preserve">культуры преподавателя, реализующего гуманистические ценности образования, проявляется в концептуальном осмыслении собственной образовательной практики с гуманитарных позиций, а также в проектировании и осуществлении образовательного процесса как гуманитарного по своей природе. Коммуникативный компонент культуры преподавателя, находящегося на оптимальном уровне профессионального развития, выражается в </w:t>
      </w:r>
      <w:proofErr w:type="spellStart"/>
      <w:r w:rsidRPr="00C07EF0">
        <w:rPr>
          <w:sz w:val="24"/>
        </w:rPr>
        <w:t>диалогизации</w:t>
      </w:r>
      <w:proofErr w:type="spellEnd"/>
      <w:r w:rsidRPr="00C07EF0">
        <w:rPr>
          <w:sz w:val="24"/>
        </w:rPr>
        <w:t xml:space="preserve"> коммуникативных процессов, преодолении </w:t>
      </w:r>
      <w:proofErr w:type="spellStart"/>
      <w:proofErr w:type="gramStart"/>
      <w:r w:rsidRPr="00C07EF0">
        <w:rPr>
          <w:sz w:val="24"/>
        </w:rPr>
        <w:t>субъект-объектной</w:t>
      </w:r>
      <w:proofErr w:type="spellEnd"/>
      <w:proofErr w:type="gramEnd"/>
      <w:r w:rsidRPr="00C07EF0">
        <w:rPr>
          <w:sz w:val="24"/>
        </w:rPr>
        <w:t xml:space="preserve"> схемы отношений и установлении равноправных, </w:t>
      </w:r>
      <w:proofErr w:type="spellStart"/>
      <w:r w:rsidRPr="00C07EF0">
        <w:rPr>
          <w:sz w:val="24"/>
        </w:rPr>
        <w:t>субъект-субъектных</w:t>
      </w:r>
      <w:proofErr w:type="spellEnd"/>
      <w:r w:rsidRPr="00C07EF0">
        <w:rPr>
          <w:sz w:val="24"/>
        </w:rPr>
        <w:t xml:space="preserve"> отношений.</w:t>
      </w:r>
    </w:p>
    <w:p w:rsidR="00EA1E79" w:rsidRPr="00C07EF0" w:rsidRDefault="00EA1E79" w:rsidP="006079A0">
      <w:pPr>
        <w:pStyle w:val="21"/>
        <w:widowControl w:val="0"/>
        <w:numPr>
          <w:ilvl w:val="0"/>
          <w:numId w:val="4"/>
        </w:numPr>
        <w:tabs>
          <w:tab w:val="clear" w:pos="1069"/>
        </w:tabs>
        <w:ind w:left="0" w:firstLine="709"/>
        <w:rPr>
          <w:sz w:val="24"/>
        </w:rPr>
      </w:pPr>
      <w:r w:rsidRPr="00C07EF0">
        <w:rPr>
          <w:sz w:val="24"/>
        </w:rPr>
        <w:t>Допустимый (средний) уровень профессионального развития характеризуется стремлением преподавателя учитывать индивидуально-психологические особенности учащихся, реализуя индивидуально-дифференцированный подход к их обучению, осваивая для этого новые педагогические технологии, активные формы и методы обучения. Рефлексивный компонент его культуры проявляется в умении выделять важнейшие компоненты, осознавать их взаимосвязь, осуществлять рефлексивный анализ способов и сре</w:t>
      </w:r>
      <w:proofErr w:type="gramStart"/>
      <w:r w:rsidRPr="00C07EF0">
        <w:rPr>
          <w:sz w:val="24"/>
        </w:rPr>
        <w:t>дств св</w:t>
      </w:r>
      <w:proofErr w:type="gramEnd"/>
      <w:r w:rsidRPr="00C07EF0">
        <w:rPr>
          <w:sz w:val="24"/>
        </w:rPr>
        <w:t xml:space="preserve">оей деятельности. Проектный компонент профессиональной культуры преподавателя выражается как в осуществлении различных видов планирования и прогнозирования, так и в проектировании образовательного процесса на основе педагогических технологий, в разработке средств обучения. Методологический компонент культуры преподавателя выявляется с большой степенью условности в проведении им несложных педагогических исследований прикладного характера. Коммуникативный компонент педагогической культуры преподавателя с допустимым уровнем профессионального развития проявляется в преобладании </w:t>
      </w:r>
      <w:proofErr w:type="spellStart"/>
      <w:proofErr w:type="gramStart"/>
      <w:r w:rsidRPr="00C07EF0">
        <w:rPr>
          <w:sz w:val="24"/>
        </w:rPr>
        <w:t>субъект-объектной</w:t>
      </w:r>
      <w:proofErr w:type="spellEnd"/>
      <w:proofErr w:type="gramEnd"/>
      <w:r w:rsidRPr="00C07EF0">
        <w:rPr>
          <w:sz w:val="24"/>
        </w:rPr>
        <w:t xml:space="preserve"> схемы взаимодействия преподавателя и учащихся, однако намечается повышение степени личностной окрашенности деятельности педагога и учащихся.</w:t>
      </w:r>
    </w:p>
    <w:p w:rsidR="00EA1E79" w:rsidRPr="00C07EF0" w:rsidRDefault="00EA1E79" w:rsidP="00EA1E79">
      <w:pPr>
        <w:pStyle w:val="21"/>
        <w:numPr>
          <w:ilvl w:val="0"/>
          <w:numId w:val="4"/>
        </w:numPr>
        <w:tabs>
          <w:tab w:val="clear" w:pos="1069"/>
        </w:tabs>
        <w:ind w:left="0" w:firstLine="709"/>
        <w:rPr>
          <w:sz w:val="24"/>
        </w:rPr>
      </w:pPr>
      <w:proofErr w:type="gramStart"/>
      <w:r w:rsidRPr="00C07EF0">
        <w:rPr>
          <w:sz w:val="24"/>
        </w:rPr>
        <w:t>Критический (низкий) уровень профессионального развития, который характеризуется слабой способность преподавателя к созданию благоприятного психологического климата для обучения (предпринимаются отдельные и мало результативные попытки), хотя преподаватель стремится к формированию гуманного педагогического мышления.</w:t>
      </w:r>
      <w:proofErr w:type="gramEnd"/>
      <w:r w:rsidRPr="00C07EF0">
        <w:rPr>
          <w:sz w:val="24"/>
        </w:rPr>
        <w:t xml:space="preserve"> Рефлексивный компонент культуры преподавателя выражается в наиболее низком уровне рефлексии: осуществлении анализа-описания фрагментов деятельности, перечисления отдельных приёмов, форм, методов, средств на основе нормативных, инструктивно-методических документов и материалов (внешне заданные ценности и нормы). Проектный компонент профессиональной культуры выявляется в редуцированной форме и сводится к различным видам планирования: планирование выполнения учебной программы по предмету, тематическое и поурочное планирование, планирование внеклассной работы по предмету и т.п. Методологический компонент </w:t>
      </w:r>
      <w:r w:rsidRPr="00C07EF0">
        <w:rPr>
          <w:sz w:val="24"/>
        </w:rPr>
        <w:lastRenderedPageBreak/>
        <w:t xml:space="preserve">педагогической культуры представлен знаниями теоретических основ педагогики, в частности закономерностей учебно-воспитательного процесса и т.д. </w:t>
      </w:r>
    </w:p>
    <w:p w:rsidR="00EA1E79" w:rsidRPr="00C07EF0" w:rsidRDefault="00EA1E79" w:rsidP="00EA1E79">
      <w:pPr>
        <w:pStyle w:val="21"/>
        <w:ind w:firstLine="709"/>
        <w:rPr>
          <w:sz w:val="24"/>
        </w:rPr>
      </w:pPr>
      <w:r w:rsidRPr="00C07EF0">
        <w:rPr>
          <w:sz w:val="24"/>
        </w:rPr>
        <w:t>Указанные выше уровни педагогического профессионализма являются определенными ориентирами, значимыми для совершенствования процесса управления профессиональным развитием.</w:t>
      </w:r>
    </w:p>
    <w:p w:rsidR="00EA1E79" w:rsidRDefault="00EA1E79" w:rsidP="006079A0">
      <w:pPr>
        <w:pStyle w:val="31"/>
        <w:widowControl w:val="0"/>
        <w:spacing w:after="0"/>
        <w:ind w:left="0"/>
        <w:rPr>
          <w:rFonts w:cs="Times New Roman"/>
          <w:sz w:val="24"/>
          <w:szCs w:val="24"/>
        </w:rPr>
      </w:pPr>
      <w:proofErr w:type="gramStart"/>
      <w:r w:rsidRPr="00C07EF0">
        <w:rPr>
          <w:rFonts w:cs="Times New Roman"/>
          <w:sz w:val="24"/>
          <w:szCs w:val="24"/>
        </w:rPr>
        <w:t>Таким образом, обобщая данные многочисленных исследований по проблеме,  можно сделать вывод, о том, что в условиях инновационной деятельности  процесс профессионального развития преподавателей происходит в ходе деятельного творческого саморазвития и самореализации на одном из уровней профессионализма (оптимальный, допустимый, критический), основное содержание которых выражается в рефлексивном, проектном, методологическом и коммуникативном компонентах деятельности.</w:t>
      </w:r>
      <w:proofErr w:type="gramEnd"/>
    </w:p>
    <w:p w:rsidR="00A70722" w:rsidRPr="00A70722" w:rsidRDefault="00A70722" w:rsidP="006079A0">
      <w:pPr>
        <w:pStyle w:val="31"/>
        <w:widowControl w:val="0"/>
        <w:spacing w:after="0"/>
        <w:ind w:left="0"/>
        <w:rPr>
          <w:rFonts w:cs="Times New Roman"/>
          <w:b/>
          <w:sz w:val="24"/>
          <w:szCs w:val="24"/>
        </w:rPr>
      </w:pPr>
    </w:p>
    <w:p w:rsidR="00094114" w:rsidRPr="00D33187" w:rsidRDefault="00A70722" w:rsidP="00D33187">
      <w:pPr>
        <w:pStyle w:val="31"/>
        <w:widowControl w:val="0"/>
        <w:spacing w:after="0"/>
        <w:ind w:left="0"/>
        <w:rPr>
          <w:rFonts w:cs="Times New Roman"/>
          <w:b/>
          <w:sz w:val="24"/>
          <w:szCs w:val="24"/>
        </w:rPr>
      </w:pPr>
      <w:r w:rsidRPr="00A70722">
        <w:rPr>
          <w:rFonts w:cs="Times New Roman"/>
          <w:b/>
          <w:sz w:val="24"/>
          <w:szCs w:val="24"/>
        </w:rPr>
        <w:t>СПИСОК ЛИТЕРАТУРЫ</w:t>
      </w:r>
    </w:p>
    <w:p w:rsidR="00B44C43" w:rsidRDefault="00B44C43" w:rsidP="00B44C43">
      <w:pPr>
        <w:pStyle w:val="a5"/>
        <w:rPr>
          <w:sz w:val="24"/>
        </w:rPr>
      </w:pPr>
      <w:r w:rsidRPr="00D33187">
        <w:rPr>
          <w:sz w:val="24"/>
        </w:rPr>
        <w:t xml:space="preserve">1. </w:t>
      </w:r>
      <w:proofErr w:type="spellStart"/>
      <w:r w:rsidRPr="00A20EEA">
        <w:rPr>
          <w:sz w:val="24"/>
        </w:rPr>
        <w:t>Абдеев</w:t>
      </w:r>
      <w:proofErr w:type="spellEnd"/>
      <w:r w:rsidRPr="00A20EEA">
        <w:rPr>
          <w:sz w:val="24"/>
        </w:rPr>
        <w:t>, Р.Ф.</w:t>
      </w:r>
      <w:r w:rsidRPr="00D33187">
        <w:rPr>
          <w:sz w:val="24"/>
        </w:rPr>
        <w:t xml:space="preserve"> Философия информационной цивилизации [Текст]/ Р.Ф. </w:t>
      </w:r>
      <w:proofErr w:type="spellStart"/>
      <w:r w:rsidRPr="00D33187">
        <w:rPr>
          <w:sz w:val="24"/>
        </w:rPr>
        <w:t>Абдеев</w:t>
      </w:r>
      <w:proofErr w:type="spellEnd"/>
      <w:r w:rsidRPr="00D33187">
        <w:rPr>
          <w:sz w:val="24"/>
        </w:rPr>
        <w:t xml:space="preserve">. - М.: </w:t>
      </w:r>
      <w:proofErr w:type="spellStart"/>
      <w:r w:rsidRPr="00D33187">
        <w:rPr>
          <w:sz w:val="24"/>
        </w:rPr>
        <w:t>Владос</w:t>
      </w:r>
      <w:proofErr w:type="spellEnd"/>
      <w:r w:rsidRPr="00D33187">
        <w:rPr>
          <w:sz w:val="24"/>
        </w:rPr>
        <w:t>, 1994.- 336с.</w:t>
      </w:r>
    </w:p>
    <w:p w:rsidR="00D33187" w:rsidRPr="00D33187" w:rsidRDefault="00D33187" w:rsidP="00D3318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D33187">
        <w:rPr>
          <w:rFonts w:cs="Times New Roman"/>
          <w:sz w:val="24"/>
          <w:szCs w:val="24"/>
        </w:rPr>
        <w:t xml:space="preserve">. </w:t>
      </w:r>
      <w:r w:rsidRPr="00A20EEA">
        <w:rPr>
          <w:rFonts w:cs="Times New Roman"/>
          <w:sz w:val="24"/>
          <w:szCs w:val="24"/>
        </w:rPr>
        <w:t>Алексеев, П.В.</w:t>
      </w:r>
      <w:r w:rsidRPr="00D33187">
        <w:rPr>
          <w:rFonts w:cs="Times New Roman"/>
          <w:sz w:val="24"/>
          <w:szCs w:val="24"/>
        </w:rPr>
        <w:t xml:space="preserve"> Философия [Текст]/ П.В. Алексеев. - М.: Проспект, 1998. -568с.</w:t>
      </w:r>
    </w:p>
    <w:p w:rsidR="00177815" w:rsidRPr="00D33187" w:rsidRDefault="00D33187" w:rsidP="00177815">
      <w:pPr>
        <w:pStyle w:val="31"/>
        <w:spacing w:after="0"/>
        <w:ind w:left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="00177815" w:rsidRPr="00D33187">
        <w:rPr>
          <w:rFonts w:cs="Times New Roman"/>
          <w:sz w:val="24"/>
          <w:szCs w:val="24"/>
        </w:rPr>
        <w:t xml:space="preserve">. </w:t>
      </w:r>
      <w:r w:rsidR="00177815" w:rsidRPr="00A20EEA">
        <w:rPr>
          <w:rFonts w:cs="Times New Roman"/>
          <w:sz w:val="24"/>
          <w:szCs w:val="24"/>
        </w:rPr>
        <w:t>Ворошилов, В.В.</w:t>
      </w:r>
      <w:r w:rsidR="00177815" w:rsidRPr="00D33187">
        <w:rPr>
          <w:rFonts w:cs="Times New Roman"/>
          <w:sz w:val="24"/>
          <w:szCs w:val="24"/>
        </w:rPr>
        <w:t xml:space="preserve"> Организационные и педагогические условия освоения педагогами способов проектной работы [Текст]: </w:t>
      </w:r>
      <w:proofErr w:type="spellStart"/>
      <w:r w:rsidR="00177815" w:rsidRPr="00D33187">
        <w:rPr>
          <w:rFonts w:cs="Times New Roman"/>
          <w:sz w:val="24"/>
          <w:szCs w:val="24"/>
        </w:rPr>
        <w:t>автореф</w:t>
      </w:r>
      <w:proofErr w:type="spellEnd"/>
      <w:r w:rsidR="00177815" w:rsidRPr="00D33187">
        <w:rPr>
          <w:rFonts w:cs="Times New Roman"/>
          <w:sz w:val="24"/>
          <w:szCs w:val="24"/>
        </w:rPr>
        <w:t xml:space="preserve">. </w:t>
      </w:r>
      <w:proofErr w:type="spellStart"/>
      <w:r w:rsidR="00177815" w:rsidRPr="00D33187">
        <w:rPr>
          <w:rFonts w:cs="Times New Roman"/>
          <w:sz w:val="24"/>
          <w:szCs w:val="24"/>
        </w:rPr>
        <w:t>дис</w:t>
      </w:r>
      <w:proofErr w:type="spellEnd"/>
      <w:r w:rsidR="00177815" w:rsidRPr="00D33187">
        <w:rPr>
          <w:rFonts w:cs="Times New Roman"/>
          <w:sz w:val="24"/>
          <w:szCs w:val="24"/>
        </w:rPr>
        <w:t xml:space="preserve">. ... канд. </w:t>
      </w:r>
      <w:proofErr w:type="spellStart"/>
      <w:r w:rsidR="00177815" w:rsidRPr="00D33187">
        <w:rPr>
          <w:rFonts w:cs="Times New Roman"/>
          <w:sz w:val="24"/>
          <w:szCs w:val="24"/>
        </w:rPr>
        <w:t>пед</w:t>
      </w:r>
      <w:proofErr w:type="spellEnd"/>
      <w:r w:rsidR="00177815" w:rsidRPr="00D33187">
        <w:rPr>
          <w:rFonts w:cs="Times New Roman"/>
          <w:sz w:val="24"/>
          <w:szCs w:val="24"/>
        </w:rPr>
        <w:t>. наук /В.В. Ворошилов. - М., 2000.- 23с.</w:t>
      </w:r>
    </w:p>
    <w:p w:rsidR="00D33187" w:rsidRPr="00D33187" w:rsidRDefault="00D33187" w:rsidP="00D3318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Pr="00D33187">
        <w:rPr>
          <w:rFonts w:cs="Times New Roman"/>
          <w:sz w:val="24"/>
          <w:szCs w:val="24"/>
        </w:rPr>
        <w:t xml:space="preserve">. </w:t>
      </w:r>
      <w:proofErr w:type="spellStart"/>
      <w:r w:rsidRPr="00A20EEA">
        <w:rPr>
          <w:rFonts w:cs="Times New Roman"/>
          <w:sz w:val="24"/>
          <w:szCs w:val="24"/>
        </w:rPr>
        <w:t>Сластёнин</w:t>
      </w:r>
      <w:proofErr w:type="spellEnd"/>
      <w:r w:rsidRPr="00A20EEA">
        <w:rPr>
          <w:rFonts w:cs="Times New Roman"/>
          <w:sz w:val="24"/>
          <w:szCs w:val="24"/>
        </w:rPr>
        <w:t>, В.А.</w:t>
      </w:r>
      <w:r w:rsidRPr="00D33187">
        <w:rPr>
          <w:rFonts w:cs="Times New Roman"/>
          <w:sz w:val="24"/>
          <w:szCs w:val="24"/>
        </w:rPr>
        <w:t xml:space="preserve"> Педагогика [Текст] / В.А. </w:t>
      </w:r>
      <w:proofErr w:type="spellStart"/>
      <w:r w:rsidRPr="00D33187">
        <w:rPr>
          <w:rFonts w:cs="Times New Roman"/>
          <w:sz w:val="24"/>
          <w:szCs w:val="24"/>
        </w:rPr>
        <w:t>Сластенин</w:t>
      </w:r>
      <w:proofErr w:type="spellEnd"/>
      <w:r w:rsidRPr="00D33187">
        <w:rPr>
          <w:rFonts w:cs="Times New Roman"/>
          <w:sz w:val="24"/>
          <w:szCs w:val="24"/>
        </w:rPr>
        <w:t>. – М.: Издательский Дом Магистр-Пресс, 2000. – 488с.</w:t>
      </w:r>
    </w:p>
    <w:p w:rsidR="00D33187" w:rsidRDefault="00D33187" w:rsidP="00D3318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Pr="00D33187">
        <w:rPr>
          <w:rFonts w:cs="Times New Roman"/>
          <w:sz w:val="24"/>
          <w:szCs w:val="24"/>
        </w:rPr>
        <w:t xml:space="preserve">. </w:t>
      </w:r>
      <w:proofErr w:type="spellStart"/>
      <w:r w:rsidRPr="00A20EEA">
        <w:rPr>
          <w:rFonts w:cs="Times New Roman"/>
          <w:sz w:val="24"/>
          <w:szCs w:val="24"/>
        </w:rPr>
        <w:t>Слободчиков</w:t>
      </w:r>
      <w:proofErr w:type="spellEnd"/>
      <w:r w:rsidRPr="00A20EEA">
        <w:rPr>
          <w:rFonts w:cs="Times New Roman"/>
          <w:sz w:val="24"/>
          <w:szCs w:val="24"/>
        </w:rPr>
        <w:t>, В.И.</w:t>
      </w:r>
      <w:r w:rsidRPr="00D33187">
        <w:rPr>
          <w:rFonts w:cs="Times New Roman"/>
          <w:sz w:val="24"/>
          <w:szCs w:val="24"/>
        </w:rPr>
        <w:t xml:space="preserve"> Основы психологической антропологии. Психология развития человека: Развитие субъективной реальности в онтогенезе [Текст] / В.И. </w:t>
      </w:r>
      <w:proofErr w:type="spellStart"/>
      <w:r w:rsidRPr="00D33187">
        <w:rPr>
          <w:rFonts w:cs="Times New Roman"/>
          <w:sz w:val="24"/>
          <w:szCs w:val="24"/>
        </w:rPr>
        <w:t>Слободчиков</w:t>
      </w:r>
      <w:proofErr w:type="spellEnd"/>
      <w:r w:rsidRPr="00D33187">
        <w:rPr>
          <w:rFonts w:cs="Times New Roman"/>
          <w:sz w:val="24"/>
          <w:szCs w:val="24"/>
        </w:rPr>
        <w:t>, Е.И. Исаев. - М.: Школьная пресса, 2000. - 416с.</w:t>
      </w:r>
    </w:p>
    <w:p w:rsidR="00836EA2" w:rsidRPr="00E7710F" w:rsidRDefault="00836EA2" w:rsidP="00D33187">
      <w:pPr>
        <w:rPr>
          <w:rFonts w:cs="Times New Roman"/>
          <w:color w:val="FF0000"/>
          <w:sz w:val="24"/>
          <w:szCs w:val="24"/>
        </w:rPr>
      </w:pPr>
    </w:p>
    <w:p w:rsidR="003B5782" w:rsidRPr="00183FF3" w:rsidRDefault="00BF0D06" w:rsidP="00BF0D06">
      <w:pPr>
        <w:rPr>
          <w:rFonts w:cs="Times New Roman"/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PECULIARITY  PROFESSIONAL</w:t>
      </w:r>
      <w:proofErr w:type="gramEnd"/>
      <w:r>
        <w:rPr>
          <w:b/>
          <w:sz w:val="24"/>
          <w:szCs w:val="24"/>
          <w:lang w:val="en-US"/>
        </w:rPr>
        <w:t xml:space="preserve">  DEVELOPMENT  TEACHERS</w:t>
      </w:r>
    </w:p>
    <w:p w:rsidR="003B5782" w:rsidRPr="00F83993" w:rsidRDefault="00F83993" w:rsidP="00D33187">
      <w:pPr>
        <w:rPr>
          <w:rFonts w:cs="Times New Roman"/>
          <w:sz w:val="24"/>
          <w:szCs w:val="24"/>
          <w:lang w:val="en-US"/>
        </w:rPr>
      </w:pPr>
      <w:r w:rsidRPr="00E00D34">
        <w:rPr>
          <w:sz w:val="24"/>
          <w:szCs w:val="24"/>
          <w:lang w:val="en-US"/>
        </w:rPr>
        <w:t xml:space="preserve">© </w:t>
      </w:r>
      <w:r w:rsidR="003B5782" w:rsidRPr="00F83993">
        <w:rPr>
          <w:rFonts w:cs="Times New Roman"/>
          <w:sz w:val="24"/>
          <w:szCs w:val="24"/>
          <w:lang w:val="en-US"/>
        </w:rPr>
        <w:t>2017</w:t>
      </w:r>
    </w:p>
    <w:p w:rsidR="00CB2855" w:rsidRPr="00FF5E28" w:rsidRDefault="00CB2855" w:rsidP="007F6161">
      <w:pPr>
        <w:jc w:val="center"/>
        <w:rPr>
          <w:rFonts w:cs="Times New Roman"/>
          <w:i/>
          <w:sz w:val="24"/>
          <w:szCs w:val="24"/>
          <w:lang w:val="en-US"/>
        </w:rPr>
      </w:pPr>
      <w:r w:rsidRPr="00CB2855">
        <w:rPr>
          <w:rFonts w:cs="Times New Roman"/>
          <w:b/>
          <w:i/>
          <w:sz w:val="24"/>
          <w:szCs w:val="24"/>
          <w:lang w:val="en-US"/>
        </w:rPr>
        <w:t>M</w:t>
      </w:r>
      <w:r w:rsidRPr="00FF5E28">
        <w:rPr>
          <w:rFonts w:cs="Times New Roman"/>
          <w:b/>
          <w:i/>
          <w:sz w:val="24"/>
          <w:szCs w:val="24"/>
          <w:lang w:val="en-US"/>
        </w:rPr>
        <w:t>.</w:t>
      </w:r>
      <w:r w:rsidRPr="00CB2855">
        <w:rPr>
          <w:rFonts w:cs="Times New Roman"/>
          <w:b/>
          <w:i/>
          <w:sz w:val="24"/>
          <w:szCs w:val="24"/>
          <w:lang w:val="en-US"/>
        </w:rPr>
        <w:t>B</w:t>
      </w:r>
      <w:r w:rsidRPr="00FF5E28">
        <w:rPr>
          <w:rFonts w:cs="Times New Roman"/>
          <w:b/>
          <w:i/>
          <w:sz w:val="24"/>
          <w:szCs w:val="24"/>
          <w:lang w:val="en-US"/>
        </w:rPr>
        <w:t>.</w:t>
      </w:r>
      <w:r w:rsidRPr="00CB2855">
        <w:rPr>
          <w:rFonts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CB2855">
        <w:rPr>
          <w:rFonts w:cs="Times New Roman"/>
          <w:b/>
          <w:i/>
          <w:sz w:val="24"/>
          <w:szCs w:val="24"/>
          <w:lang w:val="en-US"/>
        </w:rPr>
        <w:t>Isaeva</w:t>
      </w:r>
      <w:proofErr w:type="spellEnd"/>
      <w:r w:rsidRPr="00FF5E28">
        <w:rPr>
          <w:rFonts w:cs="Times New Roman"/>
          <w:b/>
          <w:i/>
          <w:sz w:val="24"/>
          <w:szCs w:val="24"/>
          <w:lang w:val="en-US"/>
        </w:rPr>
        <w:t>,</w:t>
      </w:r>
      <w:r w:rsidR="007843C6" w:rsidRPr="00FF5E28">
        <w:rPr>
          <w:rFonts w:cs="Times New Roman"/>
          <w:b/>
          <w:i/>
          <w:sz w:val="24"/>
          <w:szCs w:val="24"/>
          <w:lang w:val="en-US"/>
        </w:rPr>
        <w:t xml:space="preserve"> </w:t>
      </w:r>
      <w:r w:rsidR="00FF5E28" w:rsidRPr="00FF5E28">
        <w:rPr>
          <w:rFonts w:cs="Times New Roman"/>
          <w:sz w:val="24"/>
          <w:szCs w:val="24"/>
          <w:lang w:val="en-US"/>
        </w:rPr>
        <w:t>candidate of pedagogical sciences associate professor of the department</w:t>
      </w:r>
    </w:p>
    <w:p w:rsidR="00EA2CCF" w:rsidRPr="00EA2CCF" w:rsidRDefault="00EA2CCF" w:rsidP="007F6161">
      <w:pPr>
        <w:jc w:val="center"/>
        <w:rPr>
          <w:bCs/>
          <w:i/>
          <w:sz w:val="24"/>
          <w:szCs w:val="24"/>
          <w:lang w:val="en-US"/>
        </w:rPr>
      </w:pPr>
      <w:proofErr w:type="spellStart"/>
      <w:proofErr w:type="gramStart"/>
      <w:r w:rsidRPr="00EA2CCF">
        <w:rPr>
          <w:color w:val="333333"/>
          <w:sz w:val="24"/>
          <w:szCs w:val="24"/>
          <w:shd w:val="clear" w:color="auto" w:fill="FFFFFF"/>
        </w:rPr>
        <w:t>р</w:t>
      </w:r>
      <w:proofErr w:type="gramEnd"/>
      <w:r w:rsidRPr="00EA2CCF">
        <w:rPr>
          <w:color w:val="333333"/>
          <w:sz w:val="24"/>
          <w:szCs w:val="24"/>
          <w:shd w:val="clear" w:color="auto" w:fill="FFFFFF"/>
          <w:lang w:val="en-US"/>
        </w:rPr>
        <w:t>sychological</w:t>
      </w:r>
      <w:proofErr w:type="spellEnd"/>
      <w:r w:rsidRPr="00EA2CCF">
        <w:rPr>
          <w:color w:val="333333"/>
          <w:sz w:val="24"/>
          <w:szCs w:val="24"/>
          <w:shd w:val="clear" w:color="auto" w:fill="FFFFFF"/>
          <w:lang w:val="en-US"/>
        </w:rPr>
        <w:t>, educational, preschool and primary education</w:t>
      </w:r>
    </w:p>
    <w:p w:rsidR="00EA2CCF" w:rsidRPr="00A31A22" w:rsidRDefault="00EA2CCF" w:rsidP="007F6161">
      <w:pPr>
        <w:pStyle w:val="31"/>
        <w:spacing w:after="0"/>
        <w:ind w:left="0"/>
        <w:jc w:val="center"/>
        <w:rPr>
          <w:i/>
          <w:iCs/>
          <w:sz w:val="24"/>
          <w:szCs w:val="24"/>
          <w:lang w:val="en-US"/>
        </w:rPr>
      </w:pPr>
      <w:r w:rsidRPr="00EA2CCF">
        <w:rPr>
          <w:i/>
          <w:sz w:val="24"/>
          <w:szCs w:val="24"/>
          <w:shd w:val="clear" w:color="auto" w:fill="FFFFFF"/>
          <w:lang w:val="en-US"/>
        </w:rPr>
        <w:t xml:space="preserve">The </w:t>
      </w:r>
      <w:proofErr w:type="spellStart"/>
      <w:r w:rsidRPr="00EA2CCF">
        <w:rPr>
          <w:i/>
          <w:sz w:val="24"/>
          <w:szCs w:val="24"/>
          <w:shd w:val="clear" w:color="auto" w:fill="FFFFFF"/>
          <w:lang w:val="en-US"/>
        </w:rPr>
        <w:t>Shukshin</w:t>
      </w:r>
      <w:proofErr w:type="spellEnd"/>
      <w:r w:rsidRPr="00EA2CCF">
        <w:rPr>
          <w:i/>
          <w:sz w:val="24"/>
          <w:szCs w:val="24"/>
          <w:shd w:val="clear" w:color="auto" w:fill="FFFFFF"/>
          <w:lang w:val="en-US"/>
        </w:rPr>
        <w:t xml:space="preserve"> Altai State Humanities Pedagogical University, </w:t>
      </w:r>
      <w:r w:rsidR="00E00D34" w:rsidRPr="00EA2CCF">
        <w:rPr>
          <w:i/>
          <w:iCs/>
          <w:sz w:val="24"/>
          <w:szCs w:val="24"/>
          <w:lang w:val="en-US"/>
        </w:rPr>
        <w:t>Biysk (Russia),</w:t>
      </w:r>
    </w:p>
    <w:p w:rsidR="00177815" w:rsidRPr="00F67F3F" w:rsidRDefault="00E00D34" w:rsidP="007F6161">
      <w:pPr>
        <w:pStyle w:val="31"/>
        <w:spacing w:after="0"/>
        <w:ind w:left="0"/>
        <w:jc w:val="center"/>
        <w:rPr>
          <w:rFonts w:cs="Times New Roman"/>
          <w:i/>
          <w:sz w:val="24"/>
          <w:szCs w:val="24"/>
        </w:rPr>
      </w:pPr>
      <w:proofErr w:type="gramStart"/>
      <w:r w:rsidRPr="00EA2CCF">
        <w:rPr>
          <w:i/>
          <w:sz w:val="24"/>
          <w:szCs w:val="24"/>
          <w:lang w:val="en-US"/>
        </w:rPr>
        <w:t>marina</w:t>
      </w:r>
      <w:proofErr w:type="gramEnd"/>
      <w:r w:rsidRPr="00F67F3F">
        <w:rPr>
          <w:i/>
          <w:sz w:val="24"/>
          <w:szCs w:val="24"/>
        </w:rPr>
        <w:t xml:space="preserve"> – 1.68 @</w:t>
      </w:r>
      <w:r w:rsidRPr="00EA2CCF">
        <w:rPr>
          <w:i/>
          <w:sz w:val="24"/>
          <w:szCs w:val="24"/>
          <w:lang w:val="en-US"/>
        </w:rPr>
        <w:t>mail</w:t>
      </w:r>
      <w:r w:rsidRPr="00F67F3F">
        <w:rPr>
          <w:i/>
          <w:sz w:val="24"/>
          <w:szCs w:val="24"/>
        </w:rPr>
        <w:t>.</w:t>
      </w:r>
      <w:proofErr w:type="spellStart"/>
      <w:r w:rsidRPr="00EA2CCF">
        <w:rPr>
          <w:i/>
          <w:sz w:val="24"/>
          <w:szCs w:val="24"/>
          <w:lang w:val="en-US"/>
        </w:rPr>
        <w:t>ru</w:t>
      </w:r>
      <w:proofErr w:type="spellEnd"/>
    </w:p>
    <w:p w:rsidR="00B44C43" w:rsidRPr="00F67F3F" w:rsidRDefault="00B44C43" w:rsidP="00094114">
      <w:pPr>
        <w:rPr>
          <w:rFonts w:cs="Times New Roman"/>
          <w:szCs w:val="28"/>
        </w:rPr>
      </w:pPr>
    </w:p>
    <w:p w:rsidR="00094114" w:rsidRPr="00F67F3F" w:rsidRDefault="00094114" w:rsidP="006079A0">
      <w:pPr>
        <w:pStyle w:val="31"/>
        <w:widowControl w:val="0"/>
        <w:spacing w:after="0"/>
        <w:ind w:left="0"/>
        <w:rPr>
          <w:rFonts w:cs="Times New Roman"/>
          <w:b/>
          <w:sz w:val="24"/>
          <w:szCs w:val="24"/>
        </w:rPr>
      </w:pPr>
    </w:p>
    <w:p w:rsidR="00A31A22" w:rsidRPr="00A31A22" w:rsidRDefault="00A31A22" w:rsidP="00183FF3">
      <w:pPr>
        <w:ind w:firstLine="0"/>
        <w:rPr>
          <w:sz w:val="24"/>
          <w:szCs w:val="24"/>
        </w:rPr>
      </w:pPr>
    </w:p>
    <w:sectPr w:rsidR="00A31A22" w:rsidRPr="00A31A22" w:rsidSect="006079A0">
      <w:head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8CF" w:rsidRDefault="00F628CF" w:rsidP="0075100B">
      <w:pPr>
        <w:spacing w:line="240" w:lineRule="auto"/>
      </w:pPr>
      <w:r>
        <w:separator/>
      </w:r>
    </w:p>
  </w:endnote>
  <w:endnote w:type="continuationSeparator" w:id="0">
    <w:p w:rsidR="00F628CF" w:rsidRDefault="00F628CF" w:rsidP="0075100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3361"/>
      <w:docPartObj>
        <w:docPartGallery w:val="Page Numbers (Bottom of Page)"/>
        <w:docPartUnique/>
      </w:docPartObj>
    </w:sdtPr>
    <w:sdtContent>
      <w:p w:rsidR="001D0388" w:rsidRDefault="00135B66">
        <w:pPr>
          <w:pStyle w:val="af2"/>
          <w:jc w:val="center"/>
        </w:pPr>
        <w:fldSimple w:instr=" PAGE   \* MERGEFORMAT ">
          <w:r w:rsidR="00183FF3">
            <w:rPr>
              <w:noProof/>
            </w:rPr>
            <w:t>6</w:t>
          </w:r>
        </w:fldSimple>
      </w:p>
    </w:sdtContent>
  </w:sdt>
  <w:p w:rsidR="001D0388" w:rsidRDefault="001D0388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8CF" w:rsidRDefault="00F628CF" w:rsidP="0075100B">
      <w:pPr>
        <w:spacing w:line="240" w:lineRule="auto"/>
      </w:pPr>
      <w:r>
        <w:separator/>
      </w:r>
    </w:p>
  </w:footnote>
  <w:footnote w:type="continuationSeparator" w:id="0">
    <w:p w:rsidR="00F628CF" w:rsidRDefault="00F628CF" w:rsidP="0075100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88" w:rsidRDefault="00135B6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D03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D0388" w:rsidRDefault="001D038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990"/>
    <w:multiLevelType w:val="hybridMultilevel"/>
    <w:tmpl w:val="7D3AB1EA"/>
    <w:lvl w:ilvl="0" w:tplc="388E1B52">
      <w:start w:val="1"/>
      <w:numFmt w:val="decimal"/>
      <w:lvlText w:val="%1)"/>
      <w:lvlJc w:val="left"/>
      <w:pPr>
        <w:tabs>
          <w:tab w:val="num" w:pos="2077"/>
        </w:tabs>
        <w:ind w:left="2077" w:hanging="13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F975992"/>
    <w:multiLevelType w:val="hybridMultilevel"/>
    <w:tmpl w:val="06566CB2"/>
    <w:lvl w:ilvl="0" w:tplc="790AEBD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2FC7B79"/>
    <w:multiLevelType w:val="hybridMultilevel"/>
    <w:tmpl w:val="8DE4F680"/>
    <w:lvl w:ilvl="0" w:tplc="DE167B4C">
      <w:start w:val="1"/>
      <w:numFmt w:val="decimal"/>
      <w:lvlText w:val="%1."/>
      <w:lvlJc w:val="left"/>
      <w:pPr>
        <w:tabs>
          <w:tab w:val="num" w:pos="1752"/>
        </w:tabs>
        <w:ind w:left="1752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4C50EF4"/>
    <w:multiLevelType w:val="hybridMultilevel"/>
    <w:tmpl w:val="4D0C14D6"/>
    <w:lvl w:ilvl="0" w:tplc="F944651C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20517FF5"/>
    <w:multiLevelType w:val="hybridMultilevel"/>
    <w:tmpl w:val="554A89BA"/>
    <w:lvl w:ilvl="0" w:tplc="304E9EC2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2BD552F"/>
    <w:multiLevelType w:val="hybridMultilevel"/>
    <w:tmpl w:val="69822AE0"/>
    <w:lvl w:ilvl="0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92D6F2F"/>
    <w:multiLevelType w:val="hybridMultilevel"/>
    <w:tmpl w:val="6D803252"/>
    <w:lvl w:ilvl="0" w:tplc="529ECCC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083368"/>
    <w:multiLevelType w:val="hybridMultilevel"/>
    <w:tmpl w:val="A34898A2"/>
    <w:lvl w:ilvl="0" w:tplc="4C08623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807798"/>
    <w:multiLevelType w:val="hybridMultilevel"/>
    <w:tmpl w:val="8848CE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9DD1F9F"/>
    <w:multiLevelType w:val="hybridMultilevel"/>
    <w:tmpl w:val="6C509D88"/>
    <w:lvl w:ilvl="0" w:tplc="F146BD72">
      <w:start w:val="1"/>
      <w:numFmt w:val="bullet"/>
      <w:lvlText w:val="-"/>
      <w:lvlJc w:val="left"/>
      <w:pPr>
        <w:tabs>
          <w:tab w:val="num" w:pos="1717"/>
        </w:tabs>
        <w:ind w:left="1717" w:hanging="10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3FF855E8"/>
    <w:multiLevelType w:val="hybridMultilevel"/>
    <w:tmpl w:val="EC60B964"/>
    <w:lvl w:ilvl="0" w:tplc="304E9EC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46D226B8"/>
    <w:multiLevelType w:val="hybridMultilevel"/>
    <w:tmpl w:val="8A06A318"/>
    <w:lvl w:ilvl="0" w:tplc="B7C0F92A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8D015E2"/>
    <w:multiLevelType w:val="hybridMultilevel"/>
    <w:tmpl w:val="7AD82984"/>
    <w:lvl w:ilvl="0" w:tplc="64DA708E">
      <w:numFmt w:val="bullet"/>
      <w:lvlText w:val="-"/>
      <w:lvlJc w:val="left"/>
      <w:pPr>
        <w:tabs>
          <w:tab w:val="num" w:pos="1716"/>
        </w:tabs>
        <w:ind w:left="1716" w:hanging="9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FD55660"/>
    <w:multiLevelType w:val="hybridMultilevel"/>
    <w:tmpl w:val="CDFCFC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B981928"/>
    <w:multiLevelType w:val="multilevel"/>
    <w:tmpl w:val="8EBA1D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80"/>
        </w:tabs>
        <w:ind w:left="2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60"/>
        </w:tabs>
        <w:ind w:left="4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240"/>
        </w:tabs>
        <w:ind w:left="6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60"/>
        </w:tabs>
        <w:ind w:left="7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40"/>
        </w:tabs>
        <w:ind w:left="10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760"/>
        </w:tabs>
        <w:ind w:left="11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840"/>
        </w:tabs>
        <w:ind w:left="13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920"/>
        </w:tabs>
        <w:ind w:left="15920" w:hanging="2160"/>
      </w:pPr>
      <w:rPr>
        <w:rFonts w:hint="default"/>
      </w:rPr>
    </w:lvl>
  </w:abstractNum>
  <w:abstractNum w:abstractNumId="15">
    <w:nsid w:val="637708B7"/>
    <w:multiLevelType w:val="hybridMultilevel"/>
    <w:tmpl w:val="1FE03958"/>
    <w:lvl w:ilvl="0" w:tplc="304E9EC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031DA3"/>
    <w:multiLevelType w:val="hybridMultilevel"/>
    <w:tmpl w:val="7A0EF832"/>
    <w:lvl w:ilvl="0" w:tplc="04190003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71202238"/>
    <w:multiLevelType w:val="hybridMultilevel"/>
    <w:tmpl w:val="114034F6"/>
    <w:lvl w:ilvl="0" w:tplc="70B06F10">
      <w:numFmt w:val="bullet"/>
      <w:lvlText w:val="-"/>
      <w:lvlJc w:val="left"/>
      <w:pPr>
        <w:tabs>
          <w:tab w:val="num" w:pos="1836"/>
        </w:tabs>
        <w:ind w:left="1836" w:hanging="111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4"/>
  </w:num>
  <w:num w:numId="4">
    <w:abstractNumId w:val="6"/>
  </w:num>
  <w:num w:numId="5">
    <w:abstractNumId w:val="0"/>
  </w:num>
  <w:num w:numId="6">
    <w:abstractNumId w:val="9"/>
  </w:num>
  <w:num w:numId="7">
    <w:abstractNumId w:val="1"/>
  </w:num>
  <w:num w:numId="8">
    <w:abstractNumId w:val="11"/>
  </w:num>
  <w:num w:numId="9">
    <w:abstractNumId w:val="17"/>
  </w:num>
  <w:num w:numId="10">
    <w:abstractNumId w:val="10"/>
  </w:num>
  <w:num w:numId="11">
    <w:abstractNumId w:val="12"/>
  </w:num>
  <w:num w:numId="12">
    <w:abstractNumId w:val="13"/>
  </w:num>
  <w:num w:numId="13">
    <w:abstractNumId w:val="4"/>
  </w:num>
  <w:num w:numId="14">
    <w:abstractNumId w:val="15"/>
  </w:num>
  <w:num w:numId="15">
    <w:abstractNumId w:val="8"/>
  </w:num>
  <w:num w:numId="16">
    <w:abstractNumId w:val="7"/>
  </w:num>
  <w:num w:numId="17">
    <w:abstractNumId w:val="2"/>
  </w:num>
  <w:num w:numId="18">
    <w:abstractNumId w:val="3"/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B5955"/>
    <w:rsid w:val="00011320"/>
    <w:rsid w:val="00025430"/>
    <w:rsid w:val="0003440C"/>
    <w:rsid w:val="00040280"/>
    <w:rsid w:val="00043AD0"/>
    <w:rsid w:val="000474D6"/>
    <w:rsid w:val="0005467F"/>
    <w:rsid w:val="000600A3"/>
    <w:rsid w:val="0006644F"/>
    <w:rsid w:val="00094114"/>
    <w:rsid w:val="000B0DB8"/>
    <w:rsid w:val="000C1A0C"/>
    <w:rsid w:val="000C5402"/>
    <w:rsid w:val="000C7D1E"/>
    <w:rsid w:val="00104279"/>
    <w:rsid w:val="00112A7B"/>
    <w:rsid w:val="0011432F"/>
    <w:rsid w:val="00116E07"/>
    <w:rsid w:val="0012243C"/>
    <w:rsid w:val="00133FA2"/>
    <w:rsid w:val="00134DC2"/>
    <w:rsid w:val="00135B66"/>
    <w:rsid w:val="0015010D"/>
    <w:rsid w:val="001547C6"/>
    <w:rsid w:val="00154DAD"/>
    <w:rsid w:val="00172889"/>
    <w:rsid w:val="0017466B"/>
    <w:rsid w:val="00175B48"/>
    <w:rsid w:val="00177815"/>
    <w:rsid w:val="00183FF3"/>
    <w:rsid w:val="00186F26"/>
    <w:rsid w:val="00194746"/>
    <w:rsid w:val="0019554A"/>
    <w:rsid w:val="00196FD3"/>
    <w:rsid w:val="001B7B7D"/>
    <w:rsid w:val="001C08E2"/>
    <w:rsid w:val="001D0388"/>
    <w:rsid w:val="001E7D71"/>
    <w:rsid w:val="001F360F"/>
    <w:rsid w:val="0021552B"/>
    <w:rsid w:val="00217A40"/>
    <w:rsid w:val="00224660"/>
    <w:rsid w:val="00231341"/>
    <w:rsid w:val="0023211E"/>
    <w:rsid w:val="00276A23"/>
    <w:rsid w:val="00287FC9"/>
    <w:rsid w:val="00293303"/>
    <w:rsid w:val="002A57CD"/>
    <w:rsid w:val="002A7312"/>
    <w:rsid w:val="002B5A51"/>
    <w:rsid w:val="002C75B1"/>
    <w:rsid w:val="002D2173"/>
    <w:rsid w:val="002E6A54"/>
    <w:rsid w:val="002F2F8C"/>
    <w:rsid w:val="00304859"/>
    <w:rsid w:val="00327F87"/>
    <w:rsid w:val="00343A52"/>
    <w:rsid w:val="00357B63"/>
    <w:rsid w:val="00363AFA"/>
    <w:rsid w:val="00365099"/>
    <w:rsid w:val="003A5CF5"/>
    <w:rsid w:val="003B0D88"/>
    <w:rsid w:val="003B24DE"/>
    <w:rsid w:val="003B24F8"/>
    <w:rsid w:val="003B49B1"/>
    <w:rsid w:val="003B54A8"/>
    <w:rsid w:val="003B5782"/>
    <w:rsid w:val="003C549E"/>
    <w:rsid w:val="003F1767"/>
    <w:rsid w:val="0040463B"/>
    <w:rsid w:val="00421787"/>
    <w:rsid w:val="004243FF"/>
    <w:rsid w:val="004348E0"/>
    <w:rsid w:val="00436A4B"/>
    <w:rsid w:val="00460138"/>
    <w:rsid w:val="00463928"/>
    <w:rsid w:val="0046438A"/>
    <w:rsid w:val="00475EAE"/>
    <w:rsid w:val="004815AC"/>
    <w:rsid w:val="0048237D"/>
    <w:rsid w:val="00495971"/>
    <w:rsid w:val="00495F6F"/>
    <w:rsid w:val="004A6CB8"/>
    <w:rsid w:val="004B0645"/>
    <w:rsid w:val="004B0AC1"/>
    <w:rsid w:val="004C11E3"/>
    <w:rsid w:val="004C2D66"/>
    <w:rsid w:val="004C6CE9"/>
    <w:rsid w:val="004D1700"/>
    <w:rsid w:val="004D2749"/>
    <w:rsid w:val="004D6B21"/>
    <w:rsid w:val="004E1277"/>
    <w:rsid w:val="004E3D85"/>
    <w:rsid w:val="004E5FCF"/>
    <w:rsid w:val="00505681"/>
    <w:rsid w:val="00513A3E"/>
    <w:rsid w:val="00516510"/>
    <w:rsid w:val="00526362"/>
    <w:rsid w:val="00541099"/>
    <w:rsid w:val="00545D09"/>
    <w:rsid w:val="00552E1D"/>
    <w:rsid w:val="005705AA"/>
    <w:rsid w:val="005718B1"/>
    <w:rsid w:val="005959AC"/>
    <w:rsid w:val="00597402"/>
    <w:rsid w:val="005B3CE0"/>
    <w:rsid w:val="005B5955"/>
    <w:rsid w:val="005C42F9"/>
    <w:rsid w:val="005D73D1"/>
    <w:rsid w:val="00600FF4"/>
    <w:rsid w:val="006079A0"/>
    <w:rsid w:val="006103C4"/>
    <w:rsid w:val="00613DCC"/>
    <w:rsid w:val="006221C8"/>
    <w:rsid w:val="00642D53"/>
    <w:rsid w:val="006440D1"/>
    <w:rsid w:val="006458D7"/>
    <w:rsid w:val="00645A48"/>
    <w:rsid w:val="00682284"/>
    <w:rsid w:val="0068605D"/>
    <w:rsid w:val="006A4B65"/>
    <w:rsid w:val="006C7601"/>
    <w:rsid w:val="006D7FE0"/>
    <w:rsid w:val="006E65DB"/>
    <w:rsid w:val="006F1573"/>
    <w:rsid w:val="006F6102"/>
    <w:rsid w:val="006F67A7"/>
    <w:rsid w:val="0070112A"/>
    <w:rsid w:val="007205C6"/>
    <w:rsid w:val="007256BB"/>
    <w:rsid w:val="00736357"/>
    <w:rsid w:val="00747A93"/>
    <w:rsid w:val="0075100B"/>
    <w:rsid w:val="0075298A"/>
    <w:rsid w:val="007570C1"/>
    <w:rsid w:val="007679C2"/>
    <w:rsid w:val="00784264"/>
    <w:rsid w:val="007843C6"/>
    <w:rsid w:val="00786B2E"/>
    <w:rsid w:val="007923C6"/>
    <w:rsid w:val="00796AB1"/>
    <w:rsid w:val="007C20F8"/>
    <w:rsid w:val="007E03BD"/>
    <w:rsid w:val="007F30D6"/>
    <w:rsid w:val="007F6161"/>
    <w:rsid w:val="00814135"/>
    <w:rsid w:val="00824A0C"/>
    <w:rsid w:val="00830F0E"/>
    <w:rsid w:val="00833E93"/>
    <w:rsid w:val="00836EA2"/>
    <w:rsid w:val="00844971"/>
    <w:rsid w:val="00852817"/>
    <w:rsid w:val="00852A32"/>
    <w:rsid w:val="0085302F"/>
    <w:rsid w:val="0088344B"/>
    <w:rsid w:val="00883E74"/>
    <w:rsid w:val="008A5EB5"/>
    <w:rsid w:val="008B15F6"/>
    <w:rsid w:val="008B3C4D"/>
    <w:rsid w:val="008C0E0F"/>
    <w:rsid w:val="008C23B8"/>
    <w:rsid w:val="008E504C"/>
    <w:rsid w:val="008F3EF3"/>
    <w:rsid w:val="009076E0"/>
    <w:rsid w:val="00925332"/>
    <w:rsid w:val="0093311C"/>
    <w:rsid w:val="0094180C"/>
    <w:rsid w:val="00941F15"/>
    <w:rsid w:val="00942295"/>
    <w:rsid w:val="009701DD"/>
    <w:rsid w:val="00982E77"/>
    <w:rsid w:val="009900D8"/>
    <w:rsid w:val="009B06CB"/>
    <w:rsid w:val="009B3992"/>
    <w:rsid w:val="009B4487"/>
    <w:rsid w:val="009C6E09"/>
    <w:rsid w:val="009D0569"/>
    <w:rsid w:val="009D5CA3"/>
    <w:rsid w:val="009F4DBA"/>
    <w:rsid w:val="009F6056"/>
    <w:rsid w:val="00A136B2"/>
    <w:rsid w:val="00A172CE"/>
    <w:rsid w:val="00A20EEA"/>
    <w:rsid w:val="00A31A22"/>
    <w:rsid w:val="00A53C4D"/>
    <w:rsid w:val="00A549AB"/>
    <w:rsid w:val="00A632F3"/>
    <w:rsid w:val="00A70722"/>
    <w:rsid w:val="00A720FE"/>
    <w:rsid w:val="00AB0EC9"/>
    <w:rsid w:val="00AB4C4E"/>
    <w:rsid w:val="00AB6AB3"/>
    <w:rsid w:val="00AB7CD8"/>
    <w:rsid w:val="00AC303A"/>
    <w:rsid w:val="00AD3E44"/>
    <w:rsid w:val="00AE27CB"/>
    <w:rsid w:val="00AE7A0F"/>
    <w:rsid w:val="00AF6351"/>
    <w:rsid w:val="00B0635F"/>
    <w:rsid w:val="00B250E1"/>
    <w:rsid w:val="00B30811"/>
    <w:rsid w:val="00B44C43"/>
    <w:rsid w:val="00B56AB4"/>
    <w:rsid w:val="00B60661"/>
    <w:rsid w:val="00B6136C"/>
    <w:rsid w:val="00B63FA5"/>
    <w:rsid w:val="00B65038"/>
    <w:rsid w:val="00B70274"/>
    <w:rsid w:val="00B75564"/>
    <w:rsid w:val="00B80066"/>
    <w:rsid w:val="00B90C45"/>
    <w:rsid w:val="00B91B64"/>
    <w:rsid w:val="00BA4D1C"/>
    <w:rsid w:val="00BA582C"/>
    <w:rsid w:val="00BA6E76"/>
    <w:rsid w:val="00BC6AD9"/>
    <w:rsid w:val="00BE7252"/>
    <w:rsid w:val="00BF0D06"/>
    <w:rsid w:val="00C038D3"/>
    <w:rsid w:val="00C07EF0"/>
    <w:rsid w:val="00C116CE"/>
    <w:rsid w:val="00C222FA"/>
    <w:rsid w:val="00C2386A"/>
    <w:rsid w:val="00C26CC6"/>
    <w:rsid w:val="00C47152"/>
    <w:rsid w:val="00C51EDC"/>
    <w:rsid w:val="00C636B4"/>
    <w:rsid w:val="00C72D67"/>
    <w:rsid w:val="00C80AD3"/>
    <w:rsid w:val="00C8280F"/>
    <w:rsid w:val="00C83926"/>
    <w:rsid w:val="00C90F22"/>
    <w:rsid w:val="00C96713"/>
    <w:rsid w:val="00CB2855"/>
    <w:rsid w:val="00CB7C03"/>
    <w:rsid w:val="00CC1339"/>
    <w:rsid w:val="00CC37D0"/>
    <w:rsid w:val="00CD159E"/>
    <w:rsid w:val="00CD7C2E"/>
    <w:rsid w:val="00CF5AB3"/>
    <w:rsid w:val="00D07048"/>
    <w:rsid w:val="00D10ABA"/>
    <w:rsid w:val="00D33187"/>
    <w:rsid w:val="00D62538"/>
    <w:rsid w:val="00D67B11"/>
    <w:rsid w:val="00D72039"/>
    <w:rsid w:val="00D975E3"/>
    <w:rsid w:val="00DA4338"/>
    <w:rsid w:val="00DB2536"/>
    <w:rsid w:val="00DB2CC0"/>
    <w:rsid w:val="00DB4EE3"/>
    <w:rsid w:val="00E00D34"/>
    <w:rsid w:val="00E1443C"/>
    <w:rsid w:val="00E316C8"/>
    <w:rsid w:val="00E477BC"/>
    <w:rsid w:val="00E7710F"/>
    <w:rsid w:val="00E9059B"/>
    <w:rsid w:val="00E97AC6"/>
    <w:rsid w:val="00EA1E79"/>
    <w:rsid w:val="00EA2CCF"/>
    <w:rsid w:val="00ED1404"/>
    <w:rsid w:val="00ED18DE"/>
    <w:rsid w:val="00EF26DA"/>
    <w:rsid w:val="00F017EA"/>
    <w:rsid w:val="00F04689"/>
    <w:rsid w:val="00F04DD6"/>
    <w:rsid w:val="00F066DC"/>
    <w:rsid w:val="00F2764D"/>
    <w:rsid w:val="00F40C07"/>
    <w:rsid w:val="00F41EF9"/>
    <w:rsid w:val="00F52A01"/>
    <w:rsid w:val="00F628CF"/>
    <w:rsid w:val="00F6423C"/>
    <w:rsid w:val="00F67F3F"/>
    <w:rsid w:val="00F83993"/>
    <w:rsid w:val="00F91FEE"/>
    <w:rsid w:val="00F97590"/>
    <w:rsid w:val="00FB3415"/>
    <w:rsid w:val="00FB5D36"/>
    <w:rsid w:val="00FB7B8A"/>
    <w:rsid w:val="00FF5E28"/>
    <w:rsid w:val="00FF7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0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B5955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nhideWhenUsed/>
    <w:qFormat/>
    <w:rsid w:val="005B5955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7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74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D274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5955"/>
    <w:pPr>
      <w:jc w:val="center"/>
    </w:pPr>
    <w:rPr>
      <w:rFonts w:eastAsia="Times New Roman" w:cs="Times New Roman"/>
      <w:szCs w:val="24"/>
    </w:rPr>
  </w:style>
  <w:style w:type="character" w:customStyle="1" w:styleId="a4">
    <w:name w:val="Название Знак"/>
    <w:basedOn w:val="a0"/>
    <w:link w:val="a3"/>
    <w:rsid w:val="005B595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semiHidden/>
    <w:rsid w:val="005B5955"/>
    <w:rPr>
      <w:rFonts w:eastAsia="Times New Roman" w:cs="Times New Roman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5B5955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header"/>
    <w:basedOn w:val="a"/>
    <w:link w:val="a8"/>
    <w:semiHidden/>
    <w:rsid w:val="005B5955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semiHidden/>
    <w:rsid w:val="005B5955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semiHidden/>
    <w:rsid w:val="005B5955"/>
  </w:style>
  <w:style w:type="paragraph" w:styleId="21">
    <w:name w:val="Body Text Indent 2"/>
    <w:basedOn w:val="a"/>
    <w:link w:val="22"/>
    <w:semiHidden/>
    <w:rsid w:val="005B5955"/>
    <w:pPr>
      <w:ind w:firstLine="720"/>
    </w:pPr>
    <w:rPr>
      <w:rFonts w:eastAsia="Times New Roman" w:cs="Times New Roman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5B5955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5B5955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5B5955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31">
    <w:name w:val="Body Text Indent 3"/>
    <w:basedOn w:val="a"/>
    <w:link w:val="32"/>
    <w:uiPriority w:val="99"/>
    <w:unhideWhenUsed/>
    <w:rsid w:val="005B595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B5955"/>
    <w:rPr>
      <w:sz w:val="16"/>
      <w:szCs w:val="16"/>
    </w:rPr>
  </w:style>
  <w:style w:type="paragraph" w:styleId="aa">
    <w:name w:val="Block Text"/>
    <w:basedOn w:val="a"/>
    <w:semiHidden/>
    <w:rsid w:val="005B5955"/>
    <w:pPr>
      <w:widowControl w:val="0"/>
      <w:autoSpaceDE w:val="0"/>
      <w:autoSpaceDN w:val="0"/>
      <w:adjustRightInd w:val="0"/>
      <w:ind w:left="280" w:right="800"/>
    </w:pPr>
    <w:rPr>
      <w:rFonts w:eastAsia="Times New Roman" w:cs="Times New Roman"/>
      <w:szCs w:val="24"/>
    </w:rPr>
  </w:style>
  <w:style w:type="paragraph" w:customStyle="1" w:styleId="FR1">
    <w:name w:val="FR1"/>
    <w:rsid w:val="005B595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</w:rPr>
  </w:style>
  <w:style w:type="paragraph" w:styleId="ab">
    <w:name w:val="Body Text"/>
    <w:basedOn w:val="a"/>
    <w:link w:val="ac"/>
    <w:semiHidden/>
    <w:unhideWhenUsed/>
    <w:rsid w:val="005B5955"/>
    <w:pPr>
      <w:spacing w:after="120"/>
    </w:pPr>
  </w:style>
  <w:style w:type="character" w:customStyle="1" w:styleId="ac">
    <w:name w:val="Основной текст Знак"/>
    <w:basedOn w:val="a0"/>
    <w:link w:val="ab"/>
    <w:semiHidden/>
    <w:rsid w:val="005B5955"/>
  </w:style>
  <w:style w:type="paragraph" w:customStyle="1" w:styleId="FR2">
    <w:name w:val="FR2"/>
    <w:rsid w:val="005B5955"/>
    <w:pPr>
      <w:widowControl w:val="0"/>
      <w:autoSpaceDE w:val="0"/>
      <w:autoSpaceDN w:val="0"/>
      <w:adjustRightInd w:val="0"/>
      <w:spacing w:before="180" w:after="0" w:line="240" w:lineRule="auto"/>
      <w:jc w:val="both"/>
    </w:pPr>
    <w:rPr>
      <w:rFonts w:ascii="Arial" w:eastAsia="Times New Roman" w:hAnsi="Arial" w:cs="Arial"/>
      <w:b/>
      <w:bCs/>
      <w:sz w:val="16"/>
      <w:szCs w:val="16"/>
    </w:rPr>
  </w:style>
  <w:style w:type="paragraph" w:styleId="23">
    <w:name w:val="Body Text 2"/>
    <w:basedOn w:val="a"/>
    <w:link w:val="24"/>
    <w:semiHidden/>
    <w:unhideWhenUsed/>
    <w:rsid w:val="005B595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5B5955"/>
  </w:style>
  <w:style w:type="paragraph" w:styleId="33">
    <w:name w:val="Body Text 3"/>
    <w:basedOn w:val="a"/>
    <w:link w:val="34"/>
    <w:semiHidden/>
    <w:unhideWhenUsed/>
    <w:rsid w:val="004D274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semiHidden/>
    <w:rsid w:val="004D2749"/>
    <w:rPr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D274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D27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D274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Balloon Text"/>
    <w:basedOn w:val="a"/>
    <w:link w:val="ae"/>
    <w:uiPriority w:val="99"/>
    <w:semiHidden/>
    <w:unhideWhenUsed/>
    <w:rsid w:val="004D27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D2749"/>
    <w:rPr>
      <w:rFonts w:ascii="Tahoma" w:hAnsi="Tahoma" w:cs="Tahoma"/>
      <w:sz w:val="16"/>
      <w:szCs w:val="16"/>
    </w:rPr>
  </w:style>
  <w:style w:type="paragraph" w:styleId="af">
    <w:name w:val="TOC Heading"/>
    <w:basedOn w:val="1"/>
    <w:next w:val="a"/>
    <w:uiPriority w:val="39"/>
    <w:semiHidden/>
    <w:unhideWhenUsed/>
    <w:qFormat/>
    <w:rsid w:val="008C0E0F"/>
    <w:pPr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84264"/>
    <w:pPr>
      <w:tabs>
        <w:tab w:val="right" w:leader="dot" w:pos="9356"/>
      </w:tabs>
      <w:spacing w:after="100"/>
    </w:pPr>
    <w:rPr>
      <w:noProof/>
    </w:rPr>
  </w:style>
  <w:style w:type="paragraph" w:styleId="25">
    <w:name w:val="toc 2"/>
    <w:basedOn w:val="a"/>
    <w:next w:val="a"/>
    <w:autoRedefine/>
    <w:uiPriority w:val="39"/>
    <w:unhideWhenUsed/>
    <w:rsid w:val="008C0E0F"/>
    <w:pPr>
      <w:spacing w:after="100"/>
      <w:ind w:left="220"/>
    </w:pPr>
  </w:style>
  <w:style w:type="paragraph" w:styleId="35">
    <w:name w:val="toc 3"/>
    <w:basedOn w:val="a"/>
    <w:next w:val="a"/>
    <w:autoRedefine/>
    <w:uiPriority w:val="39"/>
    <w:unhideWhenUsed/>
    <w:rsid w:val="008C0E0F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8C0E0F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75100B"/>
    <w:pPr>
      <w:ind w:left="720"/>
      <w:contextualSpacing/>
    </w:pPr>
  </w:style>
  <w:style w:type="paragraph" w:styleId="af2">
    <w:name w:val="footer"/>
    <w:basedOn w:val="a"/>
    <w:link w:val="af3"/>
    <w:uiPriority w:val="99"/>
    <w:unhideWhenUsed/>
    <w:rsid w:val="0075100B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5100B"/>
    <w:rPr>
      <w:rFonts w:ascii="Times New Roman" w:hAnsi="Times New Roman"/>
      <w:sz w:val="28"/>
    </w:rPr>
  </w:style>
  <w:style w:type="paragraph" w:styleId="af4">
    <w:name w:val="No Spacing"/>
    <w:link w:val="af5"/>
    <w:uiPriority w:val="1"/>
    <w:qFormat/>
    <w:rsid w:val="00BC6AD9"/>
    <w:pPr>
      <w:spacing w:after="0" w:line="240" w:lineRule="auto"/>
    </w:pPr>
    <w:rPr>
      <w:lang w:eastAsia="en-US"/>
    </w:rPr>
  </w:style>
  <w:style w:type="character" w:customStyle="1" w:styleId="af5">
    <w:name w:val="Без интервала Знак"/>
    <w:basedOn w:val="a0"/>
    <w:link w:val="af4"/>
    <w:uiPriority w:val="1"/>
    <w:rsid w:val="00BC6AD9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14790-FBAF-4EEF-81A6-AD1CF2E5B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6</Pages>
  <Words>2178</Words>
  <Characters>12418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dekanpf</cp:lastModifiedBy>
  <cp:revision>195</cp:revision>
  <cp:lastPrinted>2017-06-19T06:15:00Z</cp:lastPrinted>
  <dcterms:created xsi:type="dcterms:W3CDTF">2017-03-01T13:11:00Z</dcterms:created>
  <dcterms:modified xsi:type="dcterms:W3CDTF">2018-01-17T02:58:00Z</dcterms:modified>
</cp:coreProperties>
</file>