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55D" w:rsidRPr="0081655D" w:rsidRDefault="0081655D" w:rsidP="008165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1655D">
        <w:rPr>
          <w:rFonts w:ascii="Times New Roman" w:hAnsi="Times New Roman" w:cs="Times New Roman"/>
          <w:b/>
          <w:sz w:val="24"/>
          <w:szCs w:val="28"/>
        </w:rPr>
        <w:t xml:space="preserve">УЧАСТИЕ В </w:t>
      </w:r>
      <w:r w:rsidRPr="0081655D">
        <w:rPr>
          <w:rFonts w:ascii="Times New Roman" w:hAnsi="Times New Roman" w:cs="Times New Roman"/>
          <w:b/>
          <w:sz w:val="24"/>
          <w:szCs w:val="28"/>
        </w:rPr>
        <w:t>ПРОЕКТ</w:t>
      </w:r>
      <w:r w:rsidRPr="0081655D">
        <w:rPr>
          <w:rFonts w:ascii="Times New Roman" w:hAnsi="Times New Roman" w:cs="Times New Roman"/>
          <w:b/>
          <w:sz w:val="24"/>
          <w:szCs w:val="28"/>
        </w:rPr>
        <w:t>Е</w:t>
      </w:r>
      <w:r w:rsidRPr="0081655D">
        <w:rPr>
          <w:rFonts w:ascii="Times New Roman" w:hAnsi="Times New Roman" w:cs="Times New Roman"/>
          <w:b/>
          <w:sz w:val="24"/>
          <w:szCs w:val="28"/>
        </w:rPr>
        <w:t xml:space="preserve"> МИНФИНА РОССИИ</w:t>
      </w:r>
    </w:p>
    <w:p w:rsidR="0081655D" w:rsidRPr="0081655D" w:rsidRDefault="0081655D" w:rsidP="008165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1655D">
        <w:rPr>
          <w:rFonts w:ascii="Times New Roman" w:hAnsi="Times New Roman" w:cs="Times New Roman"/>
          <w:b/>
          <w:sz w:val="24"/>
          <w:szCs w:val="28"/>
        </w:rPr>
        <w:t>«СОДЕЙСТВИЕ ПОВЫШЕНИЮ УРОВНЯ ФИНАНСОВОЙ ГРАМОТНОСТИ НАСЕЛЕНИЯ И РАЗВИТИЮ ФИНАНСОВОГО ОБРАЗОВАНИЯ</w:t>
      </w:r>
    </w:p>
    <w:p w:rsidR="0081655D" w:rsidRPr="0081655D" w:rsidRDefault="0081655D" w:rsidP="008165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1655D">
        <w:rPr>
          <w:rFonts w:ascii="Times New Roman" w:hAnsi="Times New Roman" w:cs="Times New Roman"/>
          <w:b/>
          <w:sz w:val="24"/>
          <w:szCs w:val="28"/>
        </w:rPr>
        <w:t>В РОССИЙСКОЙ ФЕДЕРАЦИИ»</w:t>
      </w:r>
    </w:p>
    <w:p w:rsidR="001E7749" w:rsidRPr="0081655D" w:rsidRDefault="0081655D" w:rsidP="00816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1655D">
        <w:rPr>
          <w:rFonts w:ascii="Times New Roman" w:hAnsi="Times New Roman" w:cs="Times New Roman"/>
          <w:b/>
          <w:sz w:val="24"/>
          <w:szCs w:val="28"/>
        </w:rPr>
        <w:t>Цель реализации программы</w:t>
      </w:r>
      <w:r w:rsidRPr="0081655D">
        <w:rPr>
          <w:rFonts w:ascii="Times New Roman" w:hAnsi="Times New Roman" w:cs="Times New Roman"/>
          <w:sz w:val="24"/>
          <w:szCs w:val="28"/>
        </w:rPr>
        <w:t xml:space="preserve"> – совершенствование профессиональных компетенций учителей сельских школ в области содержания и методики преподавания финансовой грамотности, а также организации и проведения просветительской работы в сфере финансовой грамотности с различными целевыми группами сельского населения.</w:t>
      </w:r>
    </w:p>
    <w:p w:rsidR="0081655D" w:rsidRPr="0081655D" w:rsidRDefault="0081655D" w:rsidP="00816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1655D">
        <w:rPr>
          <w:rFonts w:ascii="Times New Roman" w:hAnsi="Times New Roman" w:cs="Times New Roman"/>
          <w:sz w:val="24"/>
          <w:szCs w:val="28"/>
        </w:rPr>
        <w:t>Особенность освоения настоящей программы заключается в необходимости овладения учителями сельских школ не только непосредственно предметными знаниями – «финансовой грамотностью», но и соответствующими педагогическими знаниями, методиками, особенностями преподавания финансовой грамотности школьникам, финансового просвещения сельского населения и, в более широком смысле, становлении сельских учителей как носителей «здоровых», рациональных способов финансового поведения.</w:t>
      </w:r>
    </w:p>
    <w:p w:rsidR="0081655D" w:rsidRDefault="0081655D" w:rsidP="00816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1655D" w:rsidRDefault="0081655D" w:rsidP="00816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1655D">
        <w:rPr>
          <w:rFonts w:ascii="Times New Roman" w:hAnsi="Times New Roman" w:cs="Times New Roman"/>
          <w:b/>
          <w:i/>
          <w:sz w:val="24"/>
          <w:szCs w:val="28"/>
        </w:rPr>
        <w:t>Мероприятия по проекту Н.Г. Ощепковой, доцента кафедры технологии</w:t>
      </w:r>
      <w:r>
        <w:rPr>
          <w:rFonts w:ascii="Times New Roman" w:hAnsi="Times New Roman" w:cs="Times New Roman"/>
          <w:sz w:val="24"/>
          <w:szCs w:val="28"/>
        </w:rPr>
        <w:t xml:space="preserve"> (на 5 февраля 2018 г.)</w:t>
      </w:r>
    </w:p>
    <w:p w:rsidR="0081655D" w:rsidRDefault="0081655D" w:rsidP="008165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Участие в организации и проведении курсов повышения квалификации учителей сельских школ на базе Первомайской средней общеобразовательной школы (24.01.2018 г.). Тема блока: Основы программы по повышению финансовой грамотности населения </w:t>
      </w:r>
    </w:p>
    <w:p w:rsidR="0081655D" w:rsidRPr="0081655D" w:rsidRDefault="000900CC" w:rsidP="008165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Организация и проведение защиты проектов «Дидактические средства обучения финансовой грамотности населения» (2.02.2018 г. </w:t>
      </w:r>
      <w:proofErr w:type="spellStart"/>
      <w:r>
        <w:rPr>
          <w:rFonts w:ascii="Times New Roman" w:hAnsi="Times New Roman" w:cs="Times New Roman"/>
          <w:sz w:val="24"/>
          <w:szCs w:val="28"/>
        </w:rPr>
        <w:t>ФТиППО</w:t>
      </w:r>
      <w:proofErr w:type="spellEnd"/>
      <w:r>
        <w:rPr>
          <w:rFonts w:ascii="Times New Roman" w:hAnsi="Times New Roman" w:cs="Times New Roman"/>
          <w:sz w:val="24"/>
          <w:szCs w:val="28"/>
        </w:rPr>
        <w:t>, 2 курс гр. Т-</w:t>
      </w:r>
      <w:r>
        <w:rPr>
          <w:rFonts w:ascii="Times New Roman" w:hAnsi="Times New Roman" w:cs="Times New Roman"/>
          <w:sz w:val="24"/>
          <w:szCs w:val="28"/>
          <w:lang w:val="en-US"/>
        </w:rPr>
        <w:t>Z</w:t>
      </w:r>
      <w:r>
        <w:rPr>
          <w:rFonts w:ascii="Times New Roman" w:hAnsi="Times New Roman" w:cs="Times New Roman"/>
          <w:sz w:val="24"/>
          <w:szCs w:val="28"/>
        </w:rPr>
        <w:t>ПРОЭ161, 2-3 пары).</w:t>
      </w:r>
      <w:bookmarkStart w:id="0" w:name="_GoBack"/>
      <w:bookmarkEnd w:id="0"/>
    </w:p>
    <w:p w:rsidR="0081655D" w:rsidRPr="0081655D" w:rsidRDefault="0081655D" w:rsidP="0081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1655D" w:rsidRPr="0081655D" w:rsidRDefault="0081655D" w:rsidP="0081655D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81655D" w:rsidRPr="0081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B776F"/>
    <w:multiLevelType w:val="hybridMultilevel"/>
    <w:tmpl w:val="0EA894E2"/>
    <w:lvl w:ilvl="0" w:tplc="5818EA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5D"/>
    <w:rsid w:val="000900CC"/>
    <w:rsid w:val="001E7749"/>
    <w:rsid w:val="0081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318A"/>
  <w15:chartTrackingRefBased/>
  <w15:docId w15:val="{0D7D1110-B357-4A85-BEEB-41FF9DA3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Osh</cp:lastModifiedBy>
  <cp:revision>1</cp:revision>
  <dcterms:created xsi:type="dcterms:W3CDTF">2018-02-04T04:33:00Z</dcterms:created>
  <dcterms:modified xsi:type="dcterms:W3CDTF">2018-02-04T04:48:00Z</dcterms:modified>
</cp:coreProperties>
</file>