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86013" w14:textId="77777777" w:rsidR="002A3B90" w:rsidRPr="00D9744E" w:rsidRDefault="002A3B90" w:rsidP="00C07B8B">
      <w:pPr>
        <w:spacing w:after="0" w:line="240" w:lineRule="auto"/>
        <w:ind w:left="-1560"/>
        <w:jc w:val="both"/>
        <w:rPr>
          <w:rFonts w:ascii="Times New Roman" w:hAnsi="Times New Roman" w:cs="Times New Roman"/>
          <w:b/>
          <w:sz w:val="24"/>
          <w:szCs w:val="24"/>
        </w:rPr>
      </w:pPr>
    </w:p>
    <w:p w14:paraId="4C0A89C0" w14:textId="77777777" w:rsidR="00CA5F90" w:rsidRPr="00D9744E" w:rsidRDefault="00CA5F90" w:rsidP="00C07B8B">
      <w:pPr>
        <w:spacing w:after="0" w:line="240" w:lineRule="auto"/>
        <w:jc w:val="center"/>
        <w:rPr>
          <w:rFonts w:ascii="Times New Roman" w:hAnsi="Times New Roman" w:cs="Times New Roman"/>
          <w:b/>
          <w:sz w:val="24"/>
          <w:szCs w:val="24"/>
        </w:rPr>
      </w:pPr>
    </w:p>
    <w:p w14:paraId="4B536437" w14:textId="77777777" w:rsidR="00CA5F90" w:rsidRPr="00D9744E" w:rsidRDefault="00CA5F90" w:rsidP="00C07B8B">
      <w:pPr>
        <w:spacing w:after="0" w:line="240" w:lineRule="auto"/>
        <w:ind w:left="-1134"/>
        <w:jc w:val="both"/>
        <w:rPr>
          <w:rFonts w:ascii="Times New Roman" w:hAnsi="Times New Roman" w:cs="Times New Roman"/>
          <w:sz w:val="24"/>
          <w:szCs w:val="24"/>
        </w:rPr>
      </w:pPr>
    </w:p>
    <w:p w14:paraId="68858714" w14:textId="77777777" w:rsidR="00C10088" w:rsidRDefault="00C10088" w:rsidP="00C10088">
      <w:pPr>
        <w:spacing w:after="0" w:line="240" w:lineRule="auto"/>
        <w:jc w:val="center"/>
        <w:rPr>
          <w:rFonts w:ascii="Times New Roman" w:hAnsi="Times New Roman"/>
          <w:b/>
        </w:rPr>
      </w:pPr>
      <w:r>
        <w:rPr>
          <w:rFonts w:ascii="Times New Roman" w:hAnsi="Times New Roman"/>
          <w:b/>
        </w:rPr>
        <w:t>МИНИСТЕРСТВО ПРОСВЕЩЕНИЯ РОССИЙСКОЙ ФЕДЕРАЦИИ</w:t>
      </w:r>
    </w:p>
    <w:p w14:paraId="659C0525" w14:textId="77777777" w:rsidR="00C10088" w:rsidRDefault="00C10088" w:rsidP="00C10088">
      <w:pPr>
        <w:spacing w:after="0" w:line="240" w:lineRule="auto"/>
        <w:jc w:val="center"/>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высшего образования</w:t>
      </w:r>
    </w:p>
    <w:p w14:paraId="2D7E5873" w14:textId="77777777" w:rsidR="00C10088" w:rsidRDefault="00C10088" w:rsidP="00C10088">
      <w:pPr>
        <w:spacing w:after="0" w:line="240" w:lineRule="auto"/>
        <w:jc w:val="center"/>
        <w:rPr>
          <w:rFonts w:ascii="Times New Roman" w:hAnsi="Times New Roman"/>
          <w:sz w:val="24"/>
          <w:szCs w:val="24"/>
        </w:rPr>
      </w:pPr>
      <w:r>
        <w:rPr>
          <w:rFonts w:ascii="Times New Roman" w:hAnsi="Times New Roman"/>
          <w:sz w:val="24"/>
          <w:szCs w:val="24"/>
        </w:rPr>
        <w:t>«Алтайский государственный педагогический университет»</w:t>
      </w:r>
    </w:p>
    <w:p w14:paraId="6313FEDB" w14:textId="77777777" w:rsidR="00C10088" w:rsidRDefault="00C10088" w:rsidP="00C10088">
      <w:pPr>
        <w:spacing w:after="0" w:line="240" w:lineRule="auto"/>
        <w:jc w:val="center"/>
        <w:rPr>
          <w:rFonts w:ascii="Times New Roman" w:hAnsi="Times New Roman"/>
          <w:sz w:val="24"/>
          <w:szCs w:val="24"/>
        </w:rPr>
      </w:pPr>
      <w:r>
        <w:rPr>
          <w:rFonts w:ascii="Times New Roman" w:hAnsi="Times New Roman"/>
          <w:sz w:val="24"/>
          <w:szCs w:val="24"/>
        </w:rPr>
        <w:t>Бийский филиал им. В.М. Шукшина</w:t>
      </w:r>
    </w:p>
    <w:p w14:paraId="77BDCA37" w14:textId="77777777" w:rsidR="00CA5F90" w:rsidRPr="00D9744E" w:rsidRDefault="00CA5F90" w:rsidP="00C07B8B">
      <w:pPr>
        <w:pStyle w:val="Default"/>
        <w:ind w:left="567"/>
        <w:jc w:val="center"/>
      </w:pPr>
    </w:p>
    <w:p w14:paraId="4703A62D" w14:textId="77777777" w:rsidR="00CA5F90" w:rsidRPr="00D9744E" w:rsidRDefault="00CA5F90" w:rsidP="00C07B8B">
      <w:pPr>
        <w:spacing w:after="0" w:line="240" w:lineRule="auto"/>
        <w:ind w:left="567"/>
        <w:jc w:val="center"/>
        <w:rPr>
          <w:rFonts w:ascii="Times New Roman" w:hAnsi="Times New Roman" w:cs="Times New Roman"/>
          <w:color w:val="000000"/>
          <w:sz w:val="24"/>
          <w:szCs w:val="24"/>
        </w:rPr>
      </w:pPr>
      <w:r w:rsidRPr="00D9744E">
        <w:rPr>
          <w:rFonts w:ascii="Times New Roman" w:hAnsi="Times New Roman" w:cs="Times New Roman"/>
          <w:color w:val="000000"/>
          <w:sz w:val="24"/>
          <w:szCs w:val="24"/>
        </w:rPr>
        <w:t>Кафедра психолого-педагогического, дошкольного и начального образования</w:t>
      </w:r>
    </w:p>
    <w:p w14:paraId="720AF279"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2904FBE7" w14:textId="2F36AE98" w:rsidR="00CA5F90" w:rsidRPr="00D9744E" w:rsidRDefault="00C10088" w:rsidP="00C07B8B">
      <w:pPr>
        <w:spacing w:after="0" w:line="240" w:lineRule="auto"/>
        <w:ind w:left="567"/>
        <w:jc w:val="right"/>
        <w:rPr>
          <w:rFonts w:ascii="Times New Roman" w:hAnsi="Times New Roman" w:cs="Times New Roman"/>
          <w:color w:val="000000"/>
          <w:sz w:val="24"/>
          <w:szCs w:val="24"/>
        </w:rPr>
      </w:pPr>
      <w:r>
        <w:rPr>
          <w:noProof/>
          <w:lang w:eastAsia="ru-RU"/>
        </w:rPr>
        <w:drawing>
          <wp:inline distT="0" distB="0" distL="0" distR="0" wp14:anchorId="5FD4D495" wp14:editId="0CCBEA47">
            <wp:extent cx="5940425" cy="1604645"/>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6"/>
                    <a:stretch>
                      <a:fillRect/>
                    </a:stretch>
                  </pic:blipFill>
                  <pic:spPr>
                    <a:xfrm>
                      <a:off x="0" y="0"/>
                      <a:ext cx="5940425" cy="1604645"/>
                    </a:xfrm>
                    <a:prstGeom prst="rect">
                      <a:avLst/>
                    </a:prstGeom>
                  </pic:spPr>
                </pic:pic>
              </a:graphicData>
            </a:graphic>
          </wp:inline>
        </w:drawing>
      </w:r>
      <w:r w:rsidR="00EA2AAC">
        <w:rPr>
          <w:noProof/>
          <w:lang w:eastAsia="ru-RU"/>
        </w:rPr>
        <w:drawing>
          <wp:anchor distT="0" distB="0" distL="114300" distR="114300" simplePos="0" relativeHeight="251661312" behindDoc="1" locked="0" layoutInCell="1" allowOverlap="1" wp14:anchorId="4AF1B700" wp14:editId="65E3D066">
            <wp:simplePos x="0" y="0"/>
            <wp:positionH relativeFrom="column">
              <wp:posOffset>2811780</wp:posOffset>
            </wp:positionH>
            <wp:positionV relativeFrom="paragraph">
              <wp:posOffset>14605</wp:posOffset>
            </wp:positionV>
            <wp:extent cx="3037840" cy="145034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7" cstate="print">
                      <a:extLst>
                        <a:ext uri="{28A0092B-C50C-407E-A947-70E740481C1C}">
                          <a14:useLocalDpi xmlns:a14="http://schemas.microsoft.com/office/drawing/2010/main" val="0"/>
                        </a:ext>
                      </a:extLst>
                    </a:blip>
                    <a:srcRect l="45222" t="22041" r="5911" b="60990"/>
                    <a:stretch/>
                  </pic:blipFill>
                  <pic:spPr bwMode="auto">
                    <a:xfrm>
                      <a:off x="0" y="0"/>
                      <a:ext cx="3037840" cy="1450340"/>
                    </a:xfrm>
                    <a:prstGeom prst="rect">
                      <a:avLst/>
                    </a:prstGeom>
                    <a:ln>
                      <a:noFill/>
                    </a:ln>
                    <a:extLst>
                      <a:ext uri="{53640926-AAD7-44D8-BBD7-CCE9431645EC}">
                        <a14:shadowObscured xmlns:a14="http://schemas.microsoft.com/office/drawing/2010/main"/>
                      </a:ext>
                    </a:extLst>
                  </pic:spPr>
                </pic:pic>
              </a:graphicData>
            </a:graphic>
          </wp:anchor>
        </w:drawing>
      </w:r>
    </w:p>
    <w:p w14:paraId="2D025956" w14:textId="77777777" w:rsidR="00EA2AAC" w:rsidRDefault="00EA2AAC" w:rsidP="00C07B8B">
      <w:pPr>
        <w:spacing w:after="0" w:line="240" w:lineRule="auto"/>
        <w:ind w:left="567"/>
        <w:jc w:val="center"/>
        <w:rPr>
          <w:rFonts w:ascii="Times New Roman" w:hAnsi="Times New Roman" w:cs="Times New Roman"/>
          <w:b/>
          <w:color w:val="000000"/>
          <w:sz w:val="24"/>
          <w:szCs w:val="24"/>
        </w:rPr>
      </w:pPr>
    </w:p>
    <w:p w14:paraId="2AB25B89" w14:textId="210DE476" w:rsidR="00CA5F90" w:rsidRPr="00D9744E" w:rsidRDefault="00CA5F90" w:rsidP="00C07B8B">
      <w:pPr>
        <w:spacing w:after="0" w:line="240" w:lineRule="auto"/>
        <w:ind w:left="567"/>
        <w:jc w:val="center"/>
        <w:rPr>
          <w:rFonts w:ascii="Times New Roman" w:eastAsia="Calibri" w:hAnsi="Times New Roman" w:cs="Times New Roman"/>
          <w:b/>
          <w:color w:val="000000"/>
          <w:spacing w:val="-20"/>
          <w:sz w:val="24"/>
          <w:szCs w:val="24"/>
        </w:rPr>
      </w:pPr>
      <w:r w:rsidRPr="00D9744E">
        <w:rPr>
          <w:rFonts w:ascii="Times New Roman" w:hAnsi="Times New Roman" w:cs="Times New Roman"/>
          <w:b/>
          <w:color w:val="000000"/>
          <w:sz w:val="24"/>
          <w:szCs w:val="24"/>
        </w:rPr>
        <w:t>РАБОЧАЯ ПРОГРАММА УЧЕБНОЙ ДИСЦИПЛИНЫ</w:t>
      </w:r>
      <w:r w:rsidRPr="00D9744E">
        <w:rPr>
          <w:rFonts w:ascii="Times New Roman" w:eastAsia="Calibri" w:hAnsi="Times New Roman" w:cs="Times New Roman"/>
          <w:b/>
          <w:color w:val="000000"/>
          <w:spacing w:val="-20"/>
          <w:sz w:val="24"/>
          <w:szCs w:val="24"/>
        </w:rPr>
        <w:t xml:space="preserve"> </w:t>
      </w:r>
    </w:p>
    <w:p w14:paraId="176E582F" w14:textId="77777777" w:rsidR="00CA5F90" w:rsidRPr="00D9744E" w:rsidRDefault="00CA5F90" w:rsidP="00C07B8B">
      <w:pPr>
        <w:spacing w:after="0" w:line="240" w:lineRule="auto"/>
        <w:ind w:left="567"/>
        <w:jc w:val="center"/>
        <w:rPr>
          <w:rFonts w:ascii="Times New Roman" w:eastAsia="Calibri" w:hAnsi="Times New Roman" w:cs="Times New Roman"/>
          <w:b/>
          <w:color w:val="000000"/>
          <w:spacing w:val="-20"/>
          <w:sz w:val="24"/>
          <w:szCs w:val="24"/>
        </w:rPr>
      </w:pPr>
    </w:p>
    <w:p w14:paraId="7F39CC80" w14:textId="77777777" w:rsidR="00CA5F90" w:rsidRPr="00D9744E" w:rsidRDefault="00CA5F90"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b/>
          <w:caps/>
          <w:sz w:val="24"/>
          <w:szCs w:val="24"/>
        </w:rPr>
        <w:t>Б</w:t>
      </w:r>
      <w:proofErr w:type="gramStart"/>
      <w:r w:rsidRPr="00D9744E">
        <w:rPr>
          <w:rFonts w:ascii="Times New Roman" w:hAnsi="Times New Roman" w:cs="Times New Roman"/>
          <w:b/>
          <w:caps/>
          <w:sz w:val="24"/>
          <w:szCs w:val="24"/>
        </w:rPr>
        <w:t>1</w:t>
      </w:r>
      <w:proofErr w:type="gramEnd"/>
      <w:r w:rsidRPr="00D9744E">
        <w:rPr>
          <w:rFonts w:ascii="Times New Roman" w:hAnsi="Times New Roman" w:cs="Times New Roman"/>
          <w:b/>
          <w:caps/>
          <w:sz w:val="24"/>
          <w:szCs w:val="24"/>
        </w:rPr>
        <w:t>.В.ДВ.</w:t>
      </w:r>
      <w:r w:rsidR="000E5A9C" w:rsidRPr="00D9744E">
        <w:rPr>
          <w:rFonts w:ascii="Times New Roman" w:hAnsi="Times New Roman" w:cs="Times New Roman"/>
          <w:b/>
          <w:caps/>
          <w:sz w:val="24"/>
          <w:szCs w:val="24"/>
        </w:rPr>
        <w:t>0</w:t>
      </w:r>
      <w:r w:rsidR="00D9744E" w:rsidRPr="00D9744E">
        <w:rPr>
          <w:rFonts w:ascii="Times New Roman" w:hAnsi="Times New Roman" w:cs="Times New Roman"/>
          <w:b/>
          <w:caps/>
          <w:sz w:val="24"/>
          <w:szCs w:val="24"/>
        </w:rPr>
        <w:t>5</w:t>
      </w:r>
      <w:r w:rsidRPr="00D9744E">
        <w:rPr>
          <w:rFonts w:ascii="Times New Roman" w:hAnsi="Times New Roman" w:cs="Times New Roman"/>
          <w:b/>
          <w:caps/>
          <w:sz w:val="24"/>
          <w:szCs w:val="24"/>
        </w:rPr>
        <w:t>.0</w:t>
      </w:r>
      <w:r w:rsidR="000E5A9C" w:rsidRPr="00D9744E">
        <w:rPr>
          <w:rFonts w:ascii="Times New Roman" w:hAnsi="Times New Roman" w:cs="Times New Roman"/>
          <w:b/>
          <w:caps/>
          <w:sz w:val="24"/>
          <w:szCs w:val="24"/>
        </w:rPr>
        <w:t>2</w:t>
      </w:r>
      <w:r w:rsidRPr="00D9744E">
        <w:rPr>
          <w:rFonts w:ascii="Times New Roman" w:hAnsi="Times New Roman" w:cs="Times New Roman"/>
          <w:b/>
          <w:caps/>
          <w:sz w:val="24"/>
          <w:szCs w:val="24"/>
        </w:rPr>
        <w:t xml:space="preserve">. </w:t>
      </w:r>
      <w:r w:rsidRPr="00D9744E">
        <w:rPr>
          <w:rFonts w:ascii="Times New Roman" w:hAnsi="Times New Roman" w:cs="Times New Roman"/>
          <w:b/>
          <w:caps/>
          <w:color w:val="000000"/>
          <w:sz w:val="24"/>
          <w:szCs w:val="24"/>
        </w:rPr>
        <w:t>Преемственность образовательного процесса в ДОУ и начальной школе</w:t>
      </w:r>
    </w:p>
    <w:p w14:paraId="67674B00" w14:textId="77777777" w:rsidR="00CA5F90" w:rsidRPr="00D9744E" w:rsidRDefault="00CA5F90" w:rsidP="00C07B8B">
      <w:pPr>
        <w:spacing w:after="0" w:line="240" w:lineRule="auto"/>
        <w:ind w:left="567"/>
        <w:rPr>
          <w:rFonts w:ascii="Times New Roman" w:hAnsi="Times New Roman" w:cs="Times New Roman"/>
          <w:color w:val="000000"/>
          <w:sz w:val="24"/>
          <w:szCs w:val="24"/>
        </w:rPr>
      </w:pPr>
    </w:p>
    <w:tbl>
      <w:tblPr>
        <w:tblW w:w="10705" w:type="dxa"/>
        <w:tblInd w:w="675" w:type="dxa"/>
        <w:tblLook w:val="04A0" w:firstRow="1" w:lastRow="0" w:firstColumn="1" w:lastColumn="0" w:noHBand="0" w:noVBand="1"/>
      </w:tblPr>
      <w:tblGrid>
        <w:gridCol w:w="4219"/>
        <w:gridCol w:w="6486"/>
      </w:tblGrid>
      <w:tr w:rsidR="003B55FC" w:rsidRPr="003B55FC" w14:paraId="1721FCDB" w14:textId="77777777" w:rsidTr="003B55FC">
        <w:tc>
          <w:tcPr>
            <w:tcW w:w="4219" w:type="dxa"/>
            <w:hideMark/>
          </w:tcPr>
          <w:p w14:paraId="00B52CA0" w14:textId="77777777" w:rsidR="003B55FC" w:rsidRPr="003B55FC" w:rsidRDefault="003B55FC" w:rsidP="003B55FC">
            <w:pPr>
              <w:spacing w:after="0"/>
              <w:ind w:left="318" w:right="-57" w:firstLine="284"/>
              <w:jc w:val="both"/>
              <w:rPr>
                <w:rFonts w:ascii="Times New Roman" w:eastAsia="Calibri" w:hAnsi="Times New Roman" w:cs="Times New Roman"/>
                <w:sz w:val="24"/>
                <w:szCs w:val="24"/>
              </w:rPr>
            </w:pPr>
            <w:r w:rsidRPr="003B55FC">
              <w:rPr>
                <w:rFonts w:ascii="Times New Roman" w:eastAsia="Calibri" w:hAnsi="Times New Roman" w:cs="Times New Roman"/>
                <w:sz w:val="24"/>
                <w:szCs w:val="24"/>
              </w:rPr>
              <w:t>Направление подготовки</w:t>
            </w:r>
          </w:p>
        </w:tc>
        <w:tc>
          <w:tcPr>
            <w:tcW w:w="6486" w:type="dxa"/>
          </w:tcPr>
          <w:p w14:paraId="417D9FA3"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44.03.05 Педагогическое образование</w:t>
            </w:r>
          </w:p>
          <w:p w14:paraId="0B61FBD2"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(с двумя профилями подготовки)</w:t>
            </w:r>
          </w:p>
          <w:p w14:paraId="490670CB" w14:textId="77777777" w:rsidR="003B55FC" w:rsidRPr="003B55FC" w:rsidRDefault="003B55FC" w:rsidP="003B55FC">
            <w:pPr>
              <w:spacing w:after="0"/>
              <w:ind w:left="-57" w:right="-57" w:firstLine="284"/>
              <w:jc w:val="both"/>
              <w:rPr>
                <w:rFonts w:ascii="Times New Roman" w:eastAsia="Calibri" w:hAnsi="Times New Roman" w:cs="Times New Roman"/>
                <w:b/>
                <w:sz w:val="24"/>
                <w:szCs w:val="24"/>
              </w:rPr>
            </w:pPr>
          </w:p>
        </w:tc>
      </w:tr>
      <w:tr w:rsidR="003B55FC" w:rsidRPr="003B55FC" w14:paraId="28D9D2CC" w14:textId="77777777" w:rsidTr="003B55FC">
        <w:tc>
          <w:tcPr>
            <w:tcW w:w="4219" w:type="dxa"/>
            <w:hideMark/>
          </w:tcPr>
          <w:p w14:paraId="0DEE209F" w14:textId="77777777" w:rsidR="003B55FC" w:rsidRPr="003B55FC" w:rsidRDefault="003B55FC" w:rsidP="003B55FC">
            <w:pPr>
              <w:spacing w:after="0"/>
              <w:ind w:left="318" w:right="-57" w:firstLine="284"/>
              <w:jc w:val="both"/>
              <w:rPr>
                <w:rFonts w:ascii="Times New Roman" w:eastAsia="Calibri" w:hAnsi="Times New Roman" w:cs="Times New Roman"/>
                <w:sz w:val="24"/>
                <w:szCs w:val="24"/>
              </w:rPr>
            </w:pPr>
            <w:r w:rsidRPr="003B55FC">
              <w:rPr>
                <w:rFonts w:ascii="Times New Roman" w:eastAsia="Calibri" w:hAnsi="Times New Roman" w:cs="Times New Roman"/>
                <w:sz w:val="24"/>
                <w:szCs w:val="24"/>
              </w:rPr>
              <w:t>Профили подготовки</w:t>
            </w:r>
          </w:p>
        </w:tc>
        <w:tc>
          <w:tcPr>
            <w:tcW w:w="6486" w:type="dxa"/>
          </w:tcPr>
          <w:p w14:paraId="03663D0C"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 xml:space="preserve">Начальное образование </w:t>
            </w:r>
          </w:p>
          <w:p w14:paraId="04409B34"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и Дошкольное образование</w:t>
            </w:r>
          </w:p>
          <w:p w14:paraId="3D8EC2F4" w14:textId="77777777" w:rsidR="003B55FC" w:rsidRPr="003B55FC" w:rsidRDefault="003B55FC" w:rsidP="003B55FC">
            <w:pPr>
              <w:spacing w:after="0"/>
              <w:ind w:left="-57" w:right="-57" w:firstLine="284"/>
              <w:jc w:val="both"/>
              <w:rPr>
                <w:rFonts w:ascii="Times New Roman" w:eastAsia="Calibri" w:hAnsi="Times New Roman" w:cs="Times New Roman"/>
                <w:b/>
                <w:sz w:val="24"/>
                <w:szCs w:val="24"/>
              </w:rPr>
            </w:pPr>
          </w:p>
        </w:tc>
      </w:tr>
      <w:tr w:rsidR="003B55FC" w:rsidRPr="003B55FC" w14:paraId="5DBEC908" w14:textId="77777777" w:rsidTr="003B55FC">
        <w:tc>
          <w:tcPr>
            <w:tcW w:w="4219" w:type="dxa"/>
            <w:hideMark/>
          </w:tcPr>
          <w:p w14:paraId="4778B2E0" w14:textId="77777777" w:rsidR="003B55FC" w:rsidRPr="003B55FC" w:rsidRDefault="003B55FC" w:rsidP="003B55FC">
            <w:pPr>
              <w:spacing w:after="0"/>
              <w:ind w:left="318" w:right="-57" w:firstLine="284"/>
              <w:jc w:val="both"/>
              <w:rPr>
                <w:rFonts w:ascii="Times New Roman" w:eastAsia="Calibri" w:hAnsi="Times New Roman" w:cs="Times New Roman"/>
                <w:sz w:val="24"/>
                <w:szCs w:val="24"/>
              </w:rPr>
            </w:pPr>
            <w:r w:rsidRPr="003B55FC">
              <w:rPr>
                <w:rFonts w:ascii="Times New Roman" w:eastAsia="Calibri" w:hAnsi="Times New Roman" w:cs="Times New Roman"/>
                <w:sz w:val="24"/>
                <w:szCs w:val="24"/>
              </w:rPr>
              <w:t>Квалификация выпускника</w:t>
            </w:r>
          </w:p>
        </w:tc>
        <w:tc>
          <w:tcPr>
            <w:tcW w:w="6486" w:type="dxa"/>
          </w:tcPr>
          <w:p w14:paraId="7C732240"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бакалавр</w:t>
            </w:r>
          </w:p>
          <w:p w14:paraId="67F5DA26" w14:textId="77777777" w:rsidR="003B55FC" w:rsidRPr="003B55FC" w:rsidRDefault="003B55FC" w:rsidP="003B55FC">
            <w:pPr>
              <w:spacing w:after="0"/>
              <w:ind w:left="-57" w:right="-57" w:firstLine="284"/>
              <w:jc w:val="both"/>
              <w:rPr>
                <w:rFonts w:ascii="Times New Roman" w:eastAsia="Calibri" w:hAnsi="Times New Roman" w:cs="Times New Roman"/>
                <w:b/>
                <w:sz w:val="24"/>
                <w:szCs w:val="24"/>
              </w:rPr>
            </w:pPr>
          </w:p>
        </w:tc>
      </w:tr>
      <w:tr w:rsidR="003B55FC" w:rsidRPr="003B55FC" w14:paraId="55FD4570" w14:textId="77777777" w:rsidTr="003B55FC">
        <w:tc>
          <w:tcPr>
            <w:tcW w:w="4219" w:type="dxa"/>
            <w:hideMark/>
          </w:tcPr>
          <w:p w14:paraId="7B3320F4" w14:textId="77777777" w:rsidR="003B55FC" w:rsidRPr="003B55FC" w:rsidRDefault="003B55FC" w:rsidP="003B55FC">
            <w:pPr>
              <w:spacing w:after="0"/>
              <w:ind w:left="318" w:right="-57" w:firstLine="284"/>
              <w:jc w:val="both"/>
              <w:rPr>
                <w:rFonts w:ascii="Times New Roman" w:eastAsia="Calibri" w:hAnsi="Times New Roman" w:cs="Times New Roman"/>
                <w:sz w:val="24"/>
                <w:szCs w:val="24"/>
              </w:rPr>
            </w:pPr>
            <w:r w:rsidRPr="003B55FC">
              <w:rPr>
                <w:rFonts w:ascii="Times New Roman" w:eastAsia="Calibri" w:hAnsi="Times New Roman" w:cs="Times New Roman"/>
                <w:sz w:val="24"/>
                <w:szCs w:val="24"/>
              </w:rPr>
              <w:t>Форма обучения</w:t>
            </w:r>
          </w:p>
        </w:tc>
        <w:tc>
          <w:tcPr>
            <w:tcW w:w="6486" w:type="dxa"/>
          </w:tcPr>
          <w:p w14:paraId="738423CD" w14:textId="77777777" w:rsidR="003B55FC" w:rsidRPr="003B55FC" w:rsidRDefault="003B55FC" w:rsidP="003B55FC">
            <w:pPr>
              <w:spacing w:after="0"/>
              <w:ind w:left="-57" w:right="-57"/>
              <w:rPr>
                <w:rFonts w:ascii="Times New Roman" w:eastAsia="Calibri" w:hAnsi="Times New Roman" w:cs="Times New Roman"/>
                <w:b/>
                <w:sz w:val="24"/>
                <w:szCs w:val="24"/>
              </w:rPr>
            </w:pPr>
            <w:r w:rsidRPr="003B55FC">
              <w:rPr>
                <w:rFonts w:ascii="Times New Roman" w:eastAsia="Calibri" w:hAnsi="Times New Roman" w:cs="Times New Roman"/>
                <w:b/>
                <w:sz w:val="24"/>
                <w:szCs w:val="24"/>
              </w:rPr>
              <w:t>заочная</w:t>
            </w:r>
          </w:p>
          <w:p w14:paraId="2F5E76B8" w14:textId="77777777" w:rsidR="003B55FC" w:rsidRPr="003B55FC" w:rsidRDefault="003B55FC" w:rsidP="003B55FC">
            <w:pPr>
              <w:spacing w:after="0"/>
              <w:ind w:left="-57" w:right="-57" w:firstLine="284"/>
              <w:jc w:val="both"/>
              <w:rPr>
                <w:rFonts w:ascii="Times New Roman" w:eastAsia="Calibri" w:hAnsi="Times New Roman" w:cs="Times New Roman"/>
                <w:b/>
                <w:sz w:val="24"/>
                <w:szCs w:val="24"/>
              </w:rPr>
            </w:pPr>
          </w:p>
        </w:tc>
      </w:tr>
    </w:tbl>
    <w:p w14:paraId="705DB64C" w14:textId="77777777" w:rsidR="00CA5F90" w:rsidRPr="00D9744E" w:rsidRDefault="00CA5F90" w:rsidP="00C07B8B">
      <w:pPr>
        <w:spacing w:after="0" w:line="240" w:lineRule="auto"/>
        <w:ind w:left="567"/>
        <w:rPr>
          <w:rFonts w:ascii="Times New Roman" w:hAnsi="Times New Roman" w:cs="Times New Roman"/>
          <w:b/>
          <w:color w:val="000000"/>
          <w:sz w:val="24"/>
          <w:szCs w:val="24"/>
        </w:rPr>
      </w:pPr>
    </w:p>
    <w:p w14:paraId="56276EEE" w14:textId="77777777" w:rsidR="00CA5F90" w:rsidRPr="00D9744E" w:rsidRDefault="00CA5F90" w:rsidP="00C07B8B">
      <w:pPr>
        <w:spacing w:after="0" w:line="240" w:lineRule="auto"/>
        <w:ind w:left="567" w:firstLine="708"/>
        <w:rPr>
          <w:rFonts w:ascii="Times New Roman" w:hAnsi="Times New Roman" w:cs="Times New Roman"/>
          <w:color w:val="000000"/>
          <w:sz w:val="24"/>
          <w:szCs w:val="24"/>
        </w:rPr>
      </w:pPr>
    </w:p>
    <w:p w14:paraId="41D77AE6" w14:textId="77777777" w:rsidR="00CA5F90" w:rsidRPr="00D9744E" w:rsidRDefault="00CA5F90" w:rsidP="00C07B8B">
      <w:pPr>
        <w:spacing w:after="0" w:line="240" w:lineRule="auto"/>
        <w:ind w:left="567" w:firstLine="708"/>
        <w:rPr>
          <w:rFonts w:ascii="Times New Roman" w:hAnsi="Times New Roman" w:cs="Times New Roman"/>
          <w:color w:val="000000"/>
          <w:sz w:val="24"/>
          <w:szCs w:val="24"/>
        </w:rPr>
      </w:pPr>
    </w:p>
    <w:p w14:paraId="0292AC9D" w14:textId="77777777" w:rsidR="00CA5F90" w:rsidRPr="00D9744E" w:rsidRDefault="00CA5F90" w:rsidP="00C07B8B">
      <w:pPr>
        <w:spacing w:after="0" w:line="240" w:lineRule="auto"/>
        <w:ind w:left="567" w:firstLine="708"/>
        <w:rPr>
          <w:rFonts w:ascii="Times New Roman" w:hAnsi="Times New Roman" w:cs="Times New Roman"/>
          <w:color w:val="000000"/>
          <w:sz w:val="24"/>
          <w:szCs w:val="24"/>
        </w:rPr>
      </w:pPr>
    </w:p>
    <w:p w14:paraId="4FF4BB75"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color w:val="000000"/>
          <w:sz w:val="24"/>
          <w:szCs w:val="24"/>
        </w:rPr>
        <w:t>Составитель:</w:t>
      </w:r>
    </w:p>
    <w:p w14:paraId="7AC848BA"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канд. </w:t>
      </w:r>
      <w:proofErr w:type="spellStart"/>
      <w:r w:rsidRPr="00D9744E">
        <w:rPr>
          <w:rFonts w:ascii="Times New Roman" w:hAnsi="Times New Roman" w:cs="Times New Roman"/>
          <w:color w:val="000000"/>
          <w:sz w:val="24"/>
          <w:szCs w:val="24"/>
        </w:rPr>
        <w:t>пед</w:t>
      </w:r>
      <w:proofErr w:type="spellEnd"/>
      <w:r w:rsidRPr="00D9744E">
        <w:rPr>
          <w:rFonts w:ascii="Times New Roman" w:hAnsi="Times New Roman" w:cs="Times New Roman"/>
          <w:color w:val="000000"/>
          <w:sz w:val="24"/>
          <w:szCs w:val="24"/>
        </w:rPr>
        <w:t xml:space="preserve">. наук, доцент </w:t>
      </w:r>
    </w:p>
    <w:p w14:paraId="709AF483"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кафедры </w:t>
      </w:r>
      <w:proofErr w:type="gramStart"/>
      <w:r w:rsidRPr="00D9744E">
        <w:rPr>
          <w:rFonts w:ascii="Times New Roman" w:hAnsi="Times New Roman" w:cs="Times New Roman"/>
          <w:color w:val="000000"/>
          <w:sz w:val="24"/>
          <w:szCs w:val="24"/>
        </w:rPr>
        <w:t>психолого-педагогического</w:t>
      </w:r>
      <w:proofErr w:type="gramEnd"/>
    </w:p>
    <w:p w14:paraId="03A349FE"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color w:val="000000"/>
          <w:sz w:val="24"/>
          <w:szCs w:val="24"/>
        </w:rPr>
        <w:t>начального и дошкольного образования</w:t>
      </w:r>
    </w:p>
    <w:p w14:paraId="2A5A4741"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noProof/>
          <w:color w:val="000000"/>
          <w:sz w:val="24"/>
          <w:szCs w:val="24"/>
          <w:lang w:eastAsia="ru-RU"/>
        </w:rPr>
        <w:drawing>
          <wp:anchor distT="0" distB="0" distL="114300" distR="114300" simplePos="0" relativeHeight="251659264" behindDoc="0" locked="0" layoutInCell="1" allowOverlap="1" wp14:anchorId="0EFAEC37" wp14:editId="4B44B64C">
            <wp:simplePos x="0" y="0"/>
            <wp:positionH relativeFrom="column">
              <wp:posOffset>3167380</wp:posOffset>
            </wp:positionH>
            <wp:positionV relativeFrom="paragraph">
              <wp:posOffset>60960</wp:posOffset>
            </wp:positionV>
            <wp:extent cx="895350" cy="438150"/>
            <wp:effectExtent l="19050" t="0" r="0" b="0"/>
            <wp:wrapNone/>
            <wp:docPr id="2" name="Рисунок 26"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image3"/>
                    <pic:cNvPicPr>
                      <a:picLocks noChangeAspect="1" noChangeArrowheads="1"/>
                    </pic:cNvPicPr>
                  </pic:nvPicPr>
                  <pic:blipFill>
                    <a:blip r:embed="rId8" cstate="print"/>
                    <a:srcRect/>
                    <a:stretch>
                      <a:fillRect/>
                    </a:stretch>
                  </pic:blipFill>
                  <pic:spPr bwMode="auto">
                    <a:xfrm>
                      <a:off x="0" y="0"/>
                      <a:ext cx="895350" cy="438150"/>
                    </a:xfrm>
                    <a:prstGeom prst="rect">
                      <a:avLst/>
                    </a:prstGeom>
                    <a:noFill/>
                    <a:ln w="9525">
                      <a:noFill/>
                      <a:miter lim="800000"/>
                      <a:headEnd/>
                      <a:tailEnd/>
                    </a:ln>
                  </pic:spPr>
                </pic:pic>
              </a:graphicData>
            </a:graphic>
          </wp:anchor>
        </w:drawing>
      </w:r>
    </w:p>
    <w:p w14:paraId="646C4202" w14:textId="77777777" w:rsidR="00CA5F90" w:rsidRPr="00D9744E" w:rsidRDefault="00CA5F90" w:rsidP="00C07B8B">
      <w:pPr>
        <w:spacing w:after="0" w:line="240" w:lineRule="auto"/>
        <w:ind w:left="5103"/>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___________ </w:t>
      </w:r>
      <w:proofErr w:type="spellStart"/>
      <w:r w:rsidRPr="00D9744E">
        <w:rPr>
          <w:rFonts w:ascii="Times New Roman" w:hAnsi="Times New Roman" w:cs="Times New Roman"/>
          <w:color w:val="000000"/>
          <w:sz w:val="24"/>
          <w:szCs w:val="24"/>
        </w:rPr>
        <w:t>Г.С.Петрищева</w:t>
      </w:r>
      <w:proofErr w:type="spellEnd"/>
    </w:p>
    <w:p w14:paraId="282D25D0"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6710634B"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7ABE2011"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6AE114A0"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57E1200E"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7297A282"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0F58EB5E" w14:textId="1AC2566D" w:rsidR="00CA5F90" w:rsidRPr="00D9744E" w:rsidRDefault="00CA5F90" w:rsidP="007B1858">
      <w:pPr>
        <w:spacing w:after="0" w:line="240" w:lineRule="auto"/>
        <w:ind w:left="567"/>
        <w:jc w:val="center"/>
        <w:rPr>
          <w:rFonts w:ascii="Times New Roman" w:hAnsi="Times New Roman" w:cs="Times New Roman"/>
          <w:color w:val="000000"/>
          <w:sz w:val="24"/>
          <w:szCs w:val="24"/>
        </w:rPr>
      </w:pPr>
      <w:r w:rsidRPr="00D9744E">
        <w:rPr>
          <w:rFonts w:ascii="Times New Roman" w:hAnsi="Times New Roman" w:cs="Times New Roman"/>
          <w:color w:val="000000"/>
          <w:sz w:val="24"/>
          <w:szCs w:val="24"/>
        </w:rPr>
        <w:t>Бийск 202</w:t>
      </w:r>
      <w:r w:rsidR="00C10088">
        <w:rPr>
          <w:rFonts w:ascii="Times New Roman" w:hAnsi="Times New Roman" w:cs="Times New Roman"/>
          <w:color w:val="000000"/>
          <w:sz w:val="24"/>
          <w:szCs w:val="24"/>
        </w:rPr>
        <w:t>6</w:t>
      </w:r>
    </w:p>
    <w:p w14:paraId="614A2C25"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758C6DB7"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275A035D"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433FC041"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7FBF63A9" w14:textId="77777777" w:rsidR="00CA5F90" w:rsidRPr="00D9744E" w:rsidRDefault="00CA5F90" w:rsidP="00C07B8B">
      <w:pPr>
        <w:spacing w:after="0" w:line="240" w:lineRule="auto"/>
        <w:ind w:left="567"/>
        <w:rPr>
          <w:rFonts w:ascii="Times New Roman" w:hAnsi="Times New Roman" w:cs="Times New Roman"/>
          <w:b/>
          <w:color w:val="000000"/>
          <w:sz w:val="24"/>
          <w:szCs w:val="24"/>
        </w:rPr>
      </w:pPr>
      <w:proofErr w:type="gramStart"/>
      <w:r w:rsidRPr="00D9744E">
        <w:rPr>
          <w:rFonts w:ascii="Times New Roman" w:hAnsi="Times New Roman" w:cs="Times New Roman"/>
          <w:b/>
          <w:color w:val="000000"/>
          <w:sz w:val="24"/>
          <w:szCs w:val="24"/>
        </w:rPr>
        <w:t>РЕКОМЕНДОВАНА</w:t>
      </w:r>
      <w:proofErr w:type="gramEnd"/>
      <w:r w:rsidRPr="00D9744E">
        <w:rPr>
          <w:rFonts w:ascii="Times New Roman" w:hAnsi="Times New Roman" w:cs="Times New Roman"/>
          <w:b/>
          <w:color w:val="000000"/>
          <w:sz w:val="24"/>
          <w:szCs w:val="24"/>
        </w:rPr>
        <w:t xml:space="preserve"> К ИСПОЛЬЗОВАНИЮ В УЧЕБНОМ ПРОЦЕССЕ</w:t>
      </w:r>
    </w:p>
    <w:p w14:paraId="6C5F59BB" w14:textId="77777777" w:rsidR="00CA5F90" w:rsidRPr="00D9744E" w:rsidRDefault="00CA5F90" w:rsidP="00C07B8B">
      <w:pPr>
        <w:spacing w:after="0" w:line="240" w:lineRule="auto"/>
        <w:ind w:left="567"/>
        <w:rPr>
          <w:rFonts w:ascii="Times New Roman" w:hAnsi="Times New Roman" w:cs="Times New Roman"/>
          <w:color w:val="000000"/>
          <w:sz w:val="24"/>
          <w:szCs w:val="24"/>
        </w:rPr>
      </w:pPr>
    </w:p>
    <w:p w14:paraId="73ABB257" w14:textId="6221D9ED" w:rsidR="00FE693A" w:rsidRPr="009424DF" w:rsidRDefault="00FE693A" w:rsidP="00FE693A">
      <w:pPr>
        <w:rPr>
          <w:rFonts w:ascii="Times New Roman" w:hAnsi="Times New Roman" w:cs="Times New Roman"/>
          <w:sz w:val="24"/>
          <w:szCs w:val="24"/>
        </w:rPr>
      </w:pPr>
      <w:bookmarkStart w:id="0" w:name="_Hlk144655581"/>
      <w:r>
        <w:rPr>
          <w:rFonts w:ascii="Times New Roman" w:hAnsi="Times New Roman"/>
          <w:sz w:val="24"/>
          <w:szCs w:val="24"/>
        </w:rPr>
        <w:t>На</w:t>
      </w:r>
      <w:r w:rsidRPr="009424DF">
        <w:rPr>
          <w:rFonts w:ascii="Times New Roman" w:hAnsi="Times New Roman" w:cs="Times New Roman"/>
          <w:sz w:val="24"/>
          <w:szCs w:val="24"/>
        </w:rPr>
        <w:t xml:space="preserve"> заседании кафедры психолого-педагогического, дошкольного и начального образования </w:t>
      </w:r>
      <w:r w:rsidR="00C10088">
        <w:rPr>
          <w:sz w:val="24"/>
          <w:szCs w:val="24"/>
        </w:rPr>
        <w:t>протокол № 7 от 16.03.2026 г.</w:t>
      </w:r>
      <w:bookmarkStart w:id="1" w:name="_GoBack"/>
      <w:bookmarkEnd w:id="1"/>
    </w:p>
    <w:p w14:paraId="1CE5B250" w14:textId="77777777" w:rsidR="00FE693A" w:rsidRPr="009424DF" w:rsidRDefault="00FE693A" w:rsidP="00FE693A">
      <w:pPr>
        <w:spacing w:after="0"/>
        <w:rPr>
          <w:rFonts w:ascii="Times New Roman" w:hAnsi="Times New Roman" w:cs="Times New Roman"/>
          <w:sz w:val="24"/>
          <w:szCs w:val="24"/>
        </w:rPr>
      </w:pPr>
    </w:p>
    <w:p w14:paraId="32F66089" w14:textId="77777777" w:rsidR="00FE693A" w:rsidRPr="009424DF" w:rsidRDefault="00FE693A" w:rsidP="00FE693A">
      <w:pPr>
        <w:spacing w:after="0"/>
        <w:rPr>
          <w:rFonts w:ascii="Times New Roman" w:hAnsi="Times New Roman" w:cs="Times New Roman"/>
          <w:sz w:val="24"/>
          <w:szCs w:val="24"/>
        </w:rPr>
      </w:pPr>
      <w:r w:rsidRPr="009424DF">
        <w:rPr>
          <w:rFonts w:ascii="Times New Roman" w:hAnsi="Times New Roman" w:cs="Times New Roman"/>
          <w:sz w:val="24"/>
          <w:szCs w:val="24"/>
        </w:rPr>
        <w:t>Заведующий кафедрой</w:t>
      </w:r>
    </w:p>
    <w:p w14:paraId="30E22776" w14:textId="77777777" w:rsidR="00FE693A" w:rsidRPr="009424DF" w:rsidRDefault="00FE693A" w:rsidP="00FE693A">
      <w:pPr>
        <w:spacing w:after="0"/>
        <w:rPr>
          <w:rFonts w:ascii="Times New Roman" w:hAnsi="Times New Roman" w:cs="Times New Roman"/>
          <w:sz w:val="24"/>
          <w:szCs w:val="24"/>
        </w:rPr>
      </w:pPr>
      <w:r w:rsidRPr="009424DF">
        <w:rPr>
          <w:rFonts w:ascii="Times New Roman" w:hAnsi="Times New Roman" w:cs="Times New Roman"/>
          <w:sz w:val="24"/>
          <w:szCs w:val="24"/>
        </w:rPr>
        <w:t xml:space="preserve">психолого-педагогического, </w:t>
      </w:r>
    </w:p>
    <w:p w14:paraId="6F109C7A" w14:textId="77777777" w:rsidR="00FE693A" w:rsidRDefault="00FE693A" w:rsidP="00FE693A">
      <w:pPr>
        <w:spacing w:after="0"/>
        <w:rPr>
          <w:rFonts w:ascii="Times New Roman" w:hAnsi="Times New Roman" w:cs="Times New Roman"/>
          <w:sz w:val="24"/>
          <w:szCs w:val="24"/>
        </w:rPr>
      </w:pPr>
      <w:r w:rsidRPr="009424DF">
        <w:rPr>
          <w:rFonts w:ascii="Times New Roman" w:hAnsi="Times New Roman" w:cs="Times New Roman"/>
          <w:sz w:val="24"/>
          <w:szCs w:val="24"/>
        </w:rPr>
        <w:t xml:space="preserve">дошкольного и начального образования     </w:t>
      </w:r>
      <w:r w:rsidRPr="009424DF">
        <w:rPr>
          <w:rFonts w:ascii="Times New Roman" w:hAnsi="Times New Roman" w:cs="Times New Roman"/>
          <w:noProof/>
          <w:sz w:val="24"/>
          <w:szCs w:val="24"/>
        </w:rPr>
        <w:t xml:space="preserve">   </w:t>
      </w:r>
      <w:r w:rsidRPr="009424DF">
        <w:rPr>
          <w:rFonts w:ascii="Times New Roman" w:hAnsi="Times New Roman" w:cs="Times New Roman"/>
          <w:sz w:val="24"/>
          <w:szCs w:val="24"/>
        </w:rPr>
        <w:t xml:space="preserve">       </w:t>
      </w:r>
      <w:r w:rsidRPr="009424DF">
        <w:rPr>
          <w:rFonts w:ascii="Times New Roman" w:hAnsi="Times New Roman" w:cs="Times New Roman"/>
          <w:noProof/>
          <w:sz w:val="24"/>
          <w:szCs w:val="24"/>
          <w:lang w:eastAsia="ru-RU"/>
        </w:rPr>
        <w:drawing>
          <wp:inline distT="0" distB="0" distL="0" distR="0" wp14:anchorId="6B4FE084" wp14:editId="72650CE1">
            <wp:extent cx="1074420" cy="2819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9">
                      <a:lum bright="-40000" contrast="60000"/>
                      <a:extLst>
                        <a:ext uri="{28A0092B-C50C-407E-A947-70E740481C1C}">
                          <a14:useLocalDpi xmlns:a14="http://schemas.microsoft.com/office/drawing/2010/main" val="0"/>
                        </a:ext>
                      </a:extLst>
                    </a:blip>
                    <a:srcRect l="38495" t="59859" r="31183" b="14085"/>
                    <a:stretch>
                      <a:fillRect/>
                    </a:stretch>
                  </pic:blipFill>
                  <pic:spPr bwMode="auto">
                    <a:xfrm>
                      <a:off x="0" y="0"/>
                      <a:ext cx="1074420" cy="281940"/>
                    </a:xfrm>
                    <a:prstGeom prst="rect">
                      <a:avLst/>
                    </a:prstGeom>
                    <a:noFill/>
                    <a:ln>
                      <a:noFill/>
                    </a:ln>
                  </pic:spPr>
                </pic:pic>
              </a:graphicData>
            </a:graphic>
          </wp:inline>
        </w:drawing>
      </w:r>
      <w:r w:rsidRPr="009424DF">
        <w:rPr>
          <w:rFonts w:ascii="Times New Roman" w:hAnsi="Times New Roman" w:cs="Times New Roman"/>
          <w:sz w:val="24"/>
          <w:szCs w:val="24"/>
        </w:rPr>
        <w:t xml:space="preserve">            И.Н. Чичканова</w:t>
      </w:r>
    </w:p>
    <w:bookmarkEnd w:id="0"/>
    <w:p w14:paraId="63F85352" w14:textId="77777777" w:rsidR="00CA5F90" w:rsidRPr="00D9744E" w:rsidRDefault="00CA5F90" w:rsidP="00C07B8B">
      <w:pPr>
        <w:pStyle w:val="a5"/>
        <w:ind w:left="567"/>
        <w:jc w:val="center"/>
        <w:rPr>
          <w:rFonts w:ascii="Times New Roman" w:hAnsi="Times New Roman"/>
          <w:color w:val="000000"/>
          <w:sz w:val="24"/>
          <w:szCs w:val="24"/>
        </w:rPr>
      </w:pPr>
    </w:p>
    <w:p w14:paraId="48A15AAA" w14:textId="77777777" w:rsidR="00CA5F90" w:rsidRPr="00D9744E" w:rsidRDefault="00CA5F90" w:rsidP="00C07B8B">
      <w:pPr>
        <w:pStyle w:val="a5"/>
        <w:ind w:left="567"/>
        <w:jc w:val="center"/>
        <w:rPr>
          <w:rFonts w:ascii="Times New Roman" w:hAnsi="Times New Roman"/>
          <w:color w:val="000000"/>
          <w:sz w:val="24"/>
          <w:szCs w:val="24"/>
        </w:rPr>
      </w:pPr>
    </w:p>
    <w:p w14:paraId="711FF87B" w14:textId="77777777" w:rsidR="00CA5F90" w:rsidRPr="00D9744E" w:rsidRDefault="00CA5F90" w:rsidP="00C07B8B">
      <w:pPr>
        <w:spacing w:after="0" w:line="240" w:lineRule="auto"/>
        <w:jc w:val="center"/>
        <w:rPr>
          <w:rFonts w:ascii="Times New Roman" w:hAnsi="Times New Roman" w:cs="Times New Roman"/>
          <w:b/>
          <w:sz w:val="24"/>
          <w:szCs w:val="24"/>
        </w:rPr>
      </w:pPr>
    </w:p>
    <w:p w14:paraId="728C86E2" w14:textId="77777777" w:rsidR="00CA5F90" w:rsidRPr="00D9744E" w:rsidRDefault="00CA5F90" w:rsidP="00C07B8B">
      <w:pPr>
        <w:spacing w:after="0" w:line="240" w:lineRule="auto"/>
        <w:jc w:val="center"/>
        <w:rPr>
          <w:rFonts w:ascii="Times New Roman" w:hAnsi="Times New Roman" w:cs="Times New Roman"/>
          <w:b/>
          <w:sz w:val="24"/>
          <w:szCs w:val="24"/>
        </w:rPr>
      </w:pPr>
    </w:p>
    <w:p w14:paraId="141F8437" w14:textId="77777777" w:rsidR="00CA5F90" w:rsidRPr="00D9744E" w:rsidRDefault="00CA5F90" w:rsidP="00C07B8B">
      <w:pPr>
        <w:spacing w:after="0" w:line="240" w:lineRule="auto"/>
        <w:jc w:val="center"/>
        <w:rPr>
          <w:rFonts w:ascii="Times New Roman" w:hAnsi="Times New Roman" w:cs="Times New Roman"/>
          <w:b/>
          <w:sz w:val="24"/>
          <w:szCs w:val="24"/>
        </w:rPr>
      </w:pPr>
    </w:p>
    <w:p w14:paraId="181FEC0D" w14:textId="77777777" w:rsidR="00CA5F90" w:rsidRPr="00D9744E" w:rsidRDefault="00CA5F90" w:rsidP="00C07B8B">
      <w:pPr>
        <w:spacing w:after="0" w:line="240" w:lineRule="auto"/>
        <w:jc w:val="center"/>
        <w:rPr>
          <w:rFonts w:ascii="Times New Roman" w:hAnsi="Times New Roman" w:cs="Times New Roman"/>
          <w:b/>
          <w:sz w:val="24"/>
          <w:szCs w:val="24"/>
        </w:rPr>
      </w:pPr>
    </w:p>
    <w:p w14:paraId="1BAF7FCC" w14:textId="77777777" w:rsidR="00CA5F90" w:rsidRPr="00D9744E" w:rsidRDefault="00CA5F90" w:rsidP="00C07B8B">
      <w:pPr>
        <w:spacing w:after="0" w:line="240" w:lineRule="auto"/>
        <w:jc w:val="center"/>
        <w:rPr>
          <w:rFonts w:ascii="Times New Roman" w:hAnsi="Times New Roman" w:cs="Times New Roman"/>
          <w:b/>
          <w:sz w:val="24"/>
          <w:szCs w:val="24"/>
        </w:rPr>
      </w:pPr>
    </w:p>
    <w:p w14:paraId="36C67D1E" w14:textId="77777777" w:rsidR="00CA5F90" w:rsidRPr="00D9744E" w:rsidRDefault="00CA5F90" w:rsidP="00C07B8B">
      <w:pPr>
        <w:spacing w:after="0" w:line="240" w:lineRule="auto"/>
        <w:jc w:val="center"/>
        <w:rPr>
          <w:rFonts w:ascii="Times New Roman" w:hAnsi="Times New Roman" w:cs="Times New Roman"/>
          <w:b/>
          <w:sz w:val="24"/>
          <w:szCs w:val="24"/>
        </w:rPr>
      </w:pPr>
    </w:p>
    <w:p w14:paraId="77BAB0BA" w14:textId="77777777" w:rsidR="00CA5F90" w:rsidRPr="00D9744E" w:rsidRDefault="00CA5F90" w:rsidP="00C07B8B">
      <w:pPr>
        <w:spacing w:after="0" w:line="240" w:lineRule="auto"/>
        <w:jc w:val="center"/>
        <w:rPr>
          <w:rFonts w:ascii="Times New Roman" w:hAnsi="Times New Roman" w:cs="Times New Roman"/>
          <w:b/>
          <w:sz w:val="24"/>
          <w:szCs w:val="24"/>
        </w:rPr>
      </w:pPr>
    </w:p>
    <w:p w14:paraId="501ABEB0" w14:textId="77777777" w:rsidR="00CA5F90" w:rsidRPr="00D9744E" w:rsidRDefault="00CA5F90" w:rsidP="00C07B8B">
      <w:pPr>
        <w:spacing w:after="0" w:line="240" w:lineRule="auto"/>
        <w:jc w:val="center"/>
        <w:rPr>
          <w:rFonts w:ascii="Times New Roman" w:hAnsi="Times New Roman" w:cs="Times New Roman"/>
          <w:b/>
          <w:sz w:val="24"/>
          <w:szCs w:val="24"/>
        </w:rPr>
      </w:pPr>
    </w:p>
    <w:p w14:paraId="2D124E2A" w14:textId="77777777" w:rsidR="00CA5F90" w:rsidRPr="00D9744E" w:rsidRDefault="00CA5F90" w:rsidP="00C07B8B">
      <w:pPr>
        <w:spacing w:after="0" w:line="240" w:lineRule="auto"/>
        <w:jc w:val="center"/>
        <w:rPr>
          <w:rFonts w:ascii="Times New Roman" w:hAnsi="Times New Roman" w:cs="Times New Roman"/>
          <w:b/>
          <w:sz w:val="24"/>
          <w:szCs w:val="24"/>
        </w:rPr>
      </w:pPr>
    </w:p>
    <w:p w14:paraId="324D6E23" w14:textId="77777777" w:rsidR="00CA5F90" w:rsidRPr="00D9744E" w:rsidRDefault="00CA5F90" w:rsidP="00C07B8B">
      <w:pPr>
        <w:spacing w:after="0" w:line="240" w:lineRule="auto"/>
        <w:jc w:val="center"/>
        <w:rPr>
          <w:rFonts w:ascii="Times New Roman" w:hAnsi="Times New Roman" w:cs="Times New Roman"/>
          <w:b/>
          <w:sz w:val="24"/>
          <w:szCs w:val="24"/>
        </w:rPr>
      </w:pPr>
    </w:p>
    <w:p w14:paraId="5F86F620" w14:textId="77777777" w:rsidR="00CA5F90" w:rsidRPr="00D9744E" w:rsidRDefault="00CA5F90" w:rsidP="00C07B8B">
      <w:pPr>
        <w:spacing w:after="0" w:line="240" w:lineRule="auto"/>
        <w:jc w:val="center"/>
        <w:rPr>
          <w:rFonts w:ascii="Times New Roman" w:hAnsi="Times New Roman" w:cs="Times New Roman"/>
          <w:b/>
          <w:sz w:val="24"/>
          <w:szCs w:val="24"/>
        </w:rPr>
      </w:pPr>
    </w:p>
    <w:p w14:paraId="579D196B" w14:textId="77777777" w:rsidR="00CA5F90" w:rsidRPr="00D9744E" w:rsidRDefault="00CA5F90" w:rsidP="00C07B8B">
      <w:pPr>
        <w:spacing w:after="0" w:line="240" w:lineRule="auto"/>
        <w:jc w:val="center"/>
        <w:rPr>
          <w:rFonts w:ascii="Times New Roman" w:hAnsi="Times New Roman" w:cs="Times New Roman"/>
          <w:b/>
          <w:sz w:val="24"/>
          <w:szCs w:val="24"/>
        </w:rPr>
      </w:pPr>
    </w:p>
    <w:p w14:paraId="40E4F803" w14:textId="77777777" w:rsidR="00CA5F90" w:rsidRPr="00D9744E" w:rsidRDefault="00CA5F90" w:rsidP="00C07B8B">
      <w:pPr>
        <w:spacing w:after="0" w:line="240" w:lineRule="auto"/>
        <w:jc w:val="center"/>
        <w:rPr>
          <w:rFonts w:ascii="Times New Roman" w:hAnsi="Times New Roman" w:cs="Times New Roman"/>
          <w:b/>
          <w:sz w:val="24"/>
          <w:szCs w:val="24"/>
        </w:rPr>
      </w:pPr>
    </w:p>
    <w:p w14:paraId="2B0B5246" w14:textId="77777777" w:rsidR="00CA5F90" w:rsidRPr="00D9744E" w:rsidRDefault="00CA5F90" w:rsidP="00C07B8B">
      <w:pPr>
        <w:spacing w:after="0" w:line="240" w:lineRule="auto"/>
        <w:jc w:val="center"/>
        <w:rPr>
          <w:rFonts w:ascii="Times New Roman" w:hAnsi="Times New Roman" w:cs="Times New Roman"/>
          <w:b/>
          <w:sz w:val="24"/>
          <w:szCs w:val="24"/>
        </w:rPr>
      </w:pPr>
    </w:p>
    <w:p w14:paraId="6C601055" w14:textId="77777777" w:rsidR="00CA5F90" w:rsidRPr="00D9744E" w:rsidRDefault="00CA5F90" w:rsidP="00C07B8B">
      <w:pPr>
        <w:spacing w:after="0" w:line="240" w:lineRule="auto"/>
        <w:jc w:val="center"/>
        <w:rPr>
          <w:rFonts w:ascii="Times New Roman" w:hAnsi="Times New Roman" w:cs="Times New Roman"/>
          <w:b/>
          <w:sz w:val="24"/>
          <w:szCs w:val="24"/>
        </w:rPr>
      </w:pPr>
    </w:p>
    <w:p w14:paraId="3C5F82F7" w14:textId="77777777" w:rsidR="003B55FC" w:rsidRDefault="003B55FC">
      <w:pPr>
        <w:rPr>
          <w:rFonts w:ascii="Times New Roman" w:hAnsi="Times New Roman" w:cs="Times New Roman"/>
          <w:b/>
          <w:sz w:val="24"/>
          <w:szCs w:val="24"/>
        </w:rPr>
      </w:pPr>
      <w:r>
        <w:rPr>
          <w:rFonts w:ascii="Times New Roman" w:hAnsi="Times New Roman" w:cs="Times New Roman"/>
          <w:b/>
          <w:sz w:val="24"/>
          <w:szCs w:val="24"/>
        </w:rPr>
        <w:br w:type="page"/>
      </w:r>
    </w:p>
    <w:p w14:paraId="373021C3" w14:textId="77777777" w:rsidR="000E4B36" w:rsidRPr="00D9744E" w:rsidRDefault="000E4B36"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b/>
          <w:sz w:val="24"/>
          <w:szCs w:val="24"/>
        </w:rPr>
        <w:lastRenderedPageBreak/>
        <w:t>1. ЦЕЛЬ И ЗАДАЧИ ДИСЦИПЛИНЫ</w:t>
      </w:r>
    </w:p>
    <w:p w14:paraId="4C8BFC1F"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b/>
          <w:sz w:val="24"/>
          <w:szCs w:val="24"/>
        </w:rPr>
        <w:t>Цель дисциплины:</w:t>
      </w:r>
      <w:r w:rsidRPr="00D9744E">
        <w:rPr>
          <w:rFonts w:ascii="Times New Roman" w:hAnsi="Times New Roman" w:cs="Times New Roman"/>
          <w:sz w:val="24"/>
          <w:szCs w:val="24"/>
        </w:rPr>
        <w:t xml:space="preserve"> сформировать у </w:t>
      </w:r>
      <w:proofErr w:type="gramStart"/>
      <w:r w:rsidRPr="00D9744E">
        <w:rPr>
          <w:rFonts w:ascii="Times New Roman" w:hAnsi="Times New Roman" w:cs="Times New Roman"/>
          <w:sz w:val="24"/>
          <w:szCs w:val="24"/>
        </w:rPr>
        <w:t>обучающихся</w:t>
      </w:r>
      <w:proofErr w:type="gramEnd"/>
      <w:r w:rsidRPr="00D9744E">
        <w:rPr>
          <w:rFonts w:ascii="Times New Roman" w:hAnsi="Times New Roman" w:cs="Times New Roman"/>
          <w:sz w:val="24"/>
          <w:szCs w:val="24"/>
        </w:rPr>
        <w:t xml:space="preserve"> целостное представление о преемственности образовательного процесса в системе «детский сад - начальная школа». </w:t>
      </w:r>
    </w:p>
    <w:p w14:paraId="315419A3" w14:textId="77777777" w:rsidR="000E4B36" w:rsidRPr="00D9744E" w:rsidRDefault="000E4B36" w:rsidP="00C07B8B">
      <w:pPr>
        <w:spacing w:after="0" w:line="240" w:lineRule="auto"/>
        <w:ind w:firstLine="709"/>
        <w:jc w:val="both"/>
        <w:rPr>
          <w:rFonts w:ascii="Times New Roman" w:hAnsi="Times New Roman" w:cs="Times New Roman"/>
          <w:b/>
          <w:sz w:val="24"/>
          <w:szCs w:val="24"/>
        </w:rPr>
      </w:pPr>
      <w:r w:rsidRPr="00D9744E">
        <w:rPr>
          <w:rFonts w:ascii="Times New Roman" w:hAnsi="Times New Roman" w:cs="Times New Roman"/>
          <w:b/>
          <w:sz w:val="24"/>
          <w:szCs w:val="24"/>
        </w:rPr>
        <w:t xml:space="preserve">Задачи дисциплины: </w:t>
      </w:r>
    </w:p>
    <w:p w14:paraId="02685D08"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b/>
          <w:sz w:val="24"/>
          <w:szCs w:val="24"/>
        </w:rPr>
        <w:t xml:space="preserve">- </w:t>
      </w:r>
      <w:r w:rsidRPr="00D9744E">
        <w:rPr>
          <w:rFonts w:ascii="Times New Roman" w:hAnsi="Times New Roman" w:cs="Times New Roman"/>
          <w:sz w:val="24"/>
          <w:szCs w:val="24"/>
        </w:rPr>
        <w:t xml:space="preserve">сформировать у </w:t>
      </w:r>
      <w:proofErr w:type="gramStart"/>
      <w:r w:rsidRPr="00D9744E">
        <w:rPr>
          <w:rFonts w:ascii="Times New Roman" w:hAnsi="Times New Roman" w:cs="Times New Roman"/>
          <w:sz w:val="24"/>
          <w:szCs w:val="24"/>
        </w:rPr>
        <w:t>обучающихся</w:t>
      </w:r>
      <w:proofErr w:type="gramEnd"/>
      <w:r w:rsidRPr="00D9744E">
        <w:rPr>
          <w:rFonts w:ascii="Times New Roman" w:hAnsi="Times New Roman" w:cs="Times New Roman"/>
          <w:sz w:val="24"/>
          <w:szCs w:val="24"/>
        </w:rPr>
        <w:t xml:space="preserve"> представления о специфике образовательного процесса обучения и воспитания в системе дошкольного и начального образования; </w:t>
      </w:r>
    </w:p>
    <w:p w14:paraId="78C5B513"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сформировать у обучающихся представления о теоретических и практических </w:t>
      </w:r>
      <w:proofErr w:type="gramStart"/>
      <w:r w:rsidRPr="00D9744E">
        <w:rPr>
          <w:rFonts w:ascii="Times New Roman" w:hAnsi="Times New Roman" w:cs="Times New Roman"/>
          <w:sz w:val="24"/>
          <w:szCs w:val="24"/>
        </w:rPr>
        <w:t>основах</w:t>
      </w:r>
      <w:proofErr w:type="gramEnd"/>
      <w:r w:rsidRPr="00D9744E">
        <w:rPr>
          <w:rFonts w:ascii="Times New Roman" w:hAnsi="Times New Roman" w:cs="Times New Roman"/>
          <w:sz w:val="24"/>
          <w:szCs w:val="24"/>
        </w:rPr>
        <w:t xml:space="preserve"> преемственности образовательного процесса в ДОУ и начальной школе;</w:t>
      </w:r>
    </w:p>
    <w:p w14:paraId="53C08A72"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 помочь осмыслить механизмы преемственности образовательного процесса в системе «детский сад - начальная школа»; </w:t>
      </w:r>
    </w:p>
    <w:p w14:paraId="1C8C2197"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оказать помощь обучающихся в выявлении преемственных связей современных программ для ДОУ и начальной школы. </w:t>
      </w:r>
    </w:p>
    <w:p w14:paraId="46F16018" w14:textId="77777777" w:rsidR="000E4B36" w:rsidRPr="00D9744E" w:rsidRDefault="000E4B36" w:rsidP="00C07B8B">
      <w:pPr>
        <w:spacing w:after="0" w:line="240" w:lineRule="auto"/>
        <w:ind w:firstLine="709"/>
        <w:jc w:val="center"/>
        <w:rPr>
          <w:rFonts w:ascii="Times New Roman" w:hAnsi="Times New Roman" w:cs="Times New Roman"/>
          <w:b/>
          <w:sz w:val="24"/>
          <w:szCs w:val="24"/>
        </w:rPr>
      </w:pPr>
      <w:r w:rsidRPr="00D9744E">
        <w:rPr>
          <w:rFonts w:ascii="Times New Roman" w:hAnsi="Times New Roman" w:cs="Times New Roman"/>
          <w:b/>
          <w:sz w:val="24"/>
          <w:szCs w:val="24"/>
        </w:rPr>
        <w:t xml:space="preserve">2. МЕСТО ДИСЦИПЛИНЫ В СТРУКТУРЕ ОПОП </w:t>
      </w:r>
      <w:proofErr w:type="gramStart"/>
      <w:r w:rsidRPr="00D9744E">
        <w:rPr>
          <w:rFonts w:ascii="Times New Roman" w:hAnsi="Times New Roman" w:cs="Times New Roman"/>
          <w:b/>
          <w:sz w:val="24"/>
          <w:szCs w:val="24"/>
        </w:rPr>
        <w:t>ВО</w:t>
      </w:r>
      <w:proofErr w:type="gramEnd"/>
    </w:p>
    <w:p w14:paraId="35004213" w14:textId="77777777" w:rsidR="002B0BE7" w:rsidRPr="00D812BB" w:rsidRDefault="002B0BE7" w:rsidP="002B0BE7">
      <w:pPr>
        <w:autoSpaceDE w:val="0"/>
        <w:autoSpaceDN w:val="0"/>
        <w:adjustRightInd w:val="0"/>
        <w:spacing w:after="0" w:line="240" w:lineRule="auto"/>
        <w:ind w:firstLine="709"/>
        <w:jc w:val="both"/>
        <w:rPr>
          <w:rFonts w:ascii="Times New Roman" w:hAnsi="Times New Roman" w:cs="Times New Roman"/>
          <w:sz w:val="24"/>
          <w:szCs w:val="24"/>
        </w:rPr>
      </w:pPr>
      <w:r w:rsidRPr="00D812BB">
        <w:rPr>
          <w:rFonts w:ascii="Times New Roman" w:hAnsi="Times New Roman" w:cs="Times New Roman"/>
          <w:sz w:val="24"/>
          <w:szCs w:val="24"/>
        </w:rPr>
        <w:t>Дисциплина «Преемственность образовательного процесса в ДОУ и начальной школе» относится</w:t>
      </w:r>
      <w:r w:rsidRPr="00D812BB">
        <w:rPr>
          <w:rFonts w:ascii="Times New Roman" w:hAnsi="Times New Roman" w:cs="Times New Roman"/>
          <w:b/>
          <w:sz w:val="24"/>
          <w:szCs w:val="24"/>
        </w:rPr>
        <w:t xml:space="preserve"> </w:t>
      </w:r>
      <w:r w:rsidRPr="00D812BB">
        <w:rPr>
          <w:rFonts w:ascii="Times New Roman" w:hAnsi="Times New Roman" w:cs="Times New Roman"/>
          <w:sz w:val="24"/>
          <w:szCs w:val="24"/>
        </w:rPr>
        <w:t xml:space="preserve">к дисциплинам по выбору  части. </w:t>
      </w:r>
    </w:p>
    <w:p w14:paraId="65F3A612" w14:textId="77777777" w:rsidR="002B0BE7" w:rsidRPr="00D812BB" w:rsidRDefault="002B0BE7" w:rsidP="002B0BE7">
      <w:pPr>
        <w:autoSpaceDE w:val="0"/>
        <w:autoSpaceDN w:val="0"/>
        <w:adjustRightInd w:val="0"/>
        <w:spacing w:after="0" w:line="240" w:lineRule="auto"/>
        <w:ind w:firstLine="709"/>
        <w:jc w:val="both"/>
        <w:rPr>
          <w:rFonts w:ascii="Times New Roman" w:hAnsi="Times New Roman" w:cs="Times New Roman"/>
          <w:sz w:val="24"/>
          <w:szCs w:val="24"/>
        </w:rPr>
      </w:pPr>
      <w:r w:rsidRPr="00D812BB">
        <w:rPr>
          <w:rFonts w:ascii="Times New Roman" w:hAnsi="Times New Roman" w:cs="Times New Roman"/>
          <w:sz w:val="24"/>
          <w:szCs w:val="24"/>
        </w:rPr>
        <w:t>Областью профессиональной деятельности бакалавров, на которую ориентирует дисциплина «Преемственность образовательного процесса в ДОУ и начальной школе», является образование.</w:t>
      </w:r>
    </w:p>
    <w:p w14:paraId="4F36F234" w14:textId="77777777" w:rsidR="002B0BE7" w:rsidRPr="00D812BB" w:rsidRDefault="002B0BE7" w:rsidP="002B0BE7">
      <w:pPr>
        <w:spacing w:after="0" w:line="240" w:lineRule="auto"/>
        <w:jc w:val="both"/>
        <w:rPr>
          <w:rFonts w:ascii="Times New Roman" w:hAnsi="Times New Roman" w:cs="Times New Roman"/>
          <w:color w:val="000000"/>
          <w:sz w:val="24"/>
          <w:szCs w:val="24"/>
        </w:rPr>
      </w:pPr>
      <w:r w:rsidRPr="00D812BB">
        <w:rPr>
          <w:rFonts w:ascii="Times New Roman" w:hAnsi="Times New Roman" w:cs="Times New Roman"/>
          <w:sz w:val="24"/>
          <w:szCs w:val="24"/>
        </w:rPr>
        <w:t>Для освоения дисциплины «Преемственность образовательного процесса в ДОУ и начальной школе» обучающиеся используют знания, умения, способы деятельности и установки, сформированные в ходе изучения «Психология», «Педагогика», «Методика обучения и воспитания (по профилю Дошкольное образование)» и</w:t>
      </w:r>
      <w:r w:rsidRPr="00D812BB">
        <w:rPr>
          <w:rFonts w:ascii="Times New Roman" w:hAnsi="Times New Roman" w:cs="Times New Roman"/>
          <w:color w:val="000000"/>
          <w:sz w:val="24"/>
          <w:szCs w:val="24"/>
        </w:rPr>
        <w:t xml:space="preserve"> «Методика и технологии обучения в начальной школе».</w:t>
      </w:r>
    </w:p>
    <w:p w14:paraId="09F6A3CA" w14:textId="77777777" w:rsidR="00FD31C8" w:rsidRPr="002B0BE7" w:rsidRDefault="002B0BE7" w:rsidP="002B0BE7">
      <w:pPr>
        <w:shd w:val="clear" w:color="auto" w:fill="FFFFFF"/>
        <w:spacing w:after="0" w:line="240" w:lineRule="auto"/>
        <w:jc w:val="both"/>
        <w:rPr>
          <w:rFonts w:ascii="Times New Roman" w:hAnsi="Times New Roman" w:cs="Times New Roman"/>
          <w:sz w:val="24"/>
          <w:szCs w:val="24"/>
        </w:rPr>
      </w:pPr>
      <w:r w:rsidRPr="00D812BB">
        <w:rPr>
          <w:rFonts w:ascii="Times New Roman" w:hAnsi="Times New Roman" w:cs="Times New Roman"/>
          <w:sz w:val="24"/>
          <w:szCs w:val="24"/>
        </w:rPr>
        <w:tab/>
        <w:t>Освоение данной дисциплины является необходимой основой для   практической подготовки в ходе  практик, написания и защиты ВКР, сдачи государственного экзамена и дальнейшей профессиональной деятельности.</w:t>
      </w:r>
    </w:p>
    <w:p w14:paraId="55F62944" w14:textId="77777777" w:rsidR="00C07B8B" w:rsidRPr="00D9744E" w:rsidRDefault="00C07B8B" w:rsidP="00FD31C8">
      <w:pPr>
        <w:autoSpaceDE w:val="0"/>
        <w:autoSpaceDN w:val="0"/>
        <w:adjustRightInd w:val="0"/>
        <w:spacing w:after="0" w:line="240" w:lineRule="auto"/>
        <w:ind w:right="284"/>
        <w:jc w:val="center"/>
        <w:rPr>
          <w:rFonts w:ascii="Times New Roman" w:hAnsi="Times New Roman" w:cs="Times New Roman"/>
          <w:b/>
          <w:caps/>
          <w:sz w:val="24"/>
          <w:szCs w:val="24"/>
        </w:rPr>
      </w:pPr>
      <w:r w:rsidRPr="00D9744E">
        <w:rPr>
          <w:rFonts w:ascii="Times New Roman" w:hAnsi="Times New Roman" w:cs="Times New Roman"/>
          <w:b/>
          <w:caps/>
          <w:sz w:val="24"/>
          <w:szCs w:val="24"/>
        </w:rPr>
        <w:t>3. Требования к результатам освоения дисциплины</w:t>
      </w:r>
    </w:p>
    <w:p w14:paraId="5F99E7F9" w14:textId="77777777" w:rsidR="00D9744E" w:rsidRPr="00D9744E" w:rsidRDefault="00D9744E" w:rsidP="00D9744E">
      <w:pPr>
        <w:spacing w:after="0" w:line="240" w:lineRule="auto"/>
        <w:jc w:val="both"/>
        <w:rPr>
          <w:rFonts w:ascii="Times New Roman" w:hAnsi="Times New Roman" w:cs="Times New Roman"/>
          <w:i/>
          <w:sz w:val="24"/>
          <w:szCs w:val="24"/>
        </w:rPr>
      </w:pPr>
      <w:r w:rsidRPr="00D9744E">
        <w:rPr>
          <w:rFonts w:ascii="Times New Roman" w:hAnsi="Times New Roman" w:cs="Times New Roman"/>
          <w:sz w:val="24"/>
          <w:szCs w:val="24"/>
        </w:rPr>
        <w:t xml:space="preserve">Выпускник должен обладать </w:t>
      </w:r>
      <w:r w:rsidRPr="00D9744E">
        <w:rPr>
          <w:rFonts w:ascii="Times New Roman" w:hAnsi="Times New Roman" w:cs="Times New Roman"/>
          <w:i/>
          <w:sz w:val="24"/>
          <w:szCs w:val="24"/>
        </w:rPr>
        <w:t xml:space="preserve">  компетенциями: </w:t>
      </w:r>
    </w:p>
    <w:p w14:paraId="2E65263B"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w:t>
      </w: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lang w:eastAsia="ru-RU"/>
        </w:rPr>
        <w:t>Способен</w:t>
      </w:r>
      <w:proofErr w:type="gramEnd"/>
      <w:r w:rsidRPr="00D9744E">
        <w:rPr>
          <w:rFonts w:ascii="Times New Roman" w:hAnsi="Times New Roman" w:cs="Times New Roman"/>
          <w:color w:val="000000"/>
          <w:sz w:val="24"/>
          <w:szCs w:val="24"/>
          <w:lang w:eastAsia="ru-RU"/>
        </w:rPr>
        <w:t xml:space="preserve"> планировать и осуществлять работу по обучению, воспитанию и развитию детей дошкольного возраста.</w:t>
      </w:r>
    </w:p>
    <w:p w14:paraId="7978790D"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ПКд-4-</w:t>
      </w: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lang w:eastAsia="ru-RU"/>
        </w:rPr>
        <w:t>Способен</w:t>
      </w:r>
      <w:proofErr w:type="gramEnd"/>
      <w:r w:rsidRPr="00D9744E">
        <w:rPr>
          <w:rFonts w:ascii="Times New Roman" w:hAnsi="Times New Roman" w:cs="Times New Roman"/>
          <w:color w:val="000000"/>
          <w:sz w:val="24"/>
          <w:szCs w:val="24"/>
          <w:lang w:eastAsia="ru-RU"/>
        </w:rPr>
        <w:t xml:space="preserve"> к организации конструктивного взаимодействия с детьми в разных видах деятельности.</w:t>
      </w:r>
    </w:p>
    <w:p w14:paraId="1DC8DCD7" w14:textId="77777777" w:rsidR="00D9744E" w:rsidRPr="00D9744E" w:rsidRDefault="00D9744E" w:rsidP="00D9744E">
      <w:pPr>
        <w:tabs>
          <w:tab w:val="num" w:pos="756"/>
        </w:tabs>
        <w:spacing w:after="0" w:line="240" w:lineRule="auto"/>
        <w:jc w:val="center"/>
        <w:rPr>
          <w:rFonts w:ascii="Times New Roman" w:hAnsi="Times New Roman" w:cs="Times New Roman"/>
          <w:b/>
          <w:i/>
          <w:sz w:val="24"/>
          <w:szCs w:val="24"/>
        </w:rPr>
      </w:pPr>
      <w:r w:rsidRPr="00D9744E">
        <w:rPr>
          <w:rFonts w:ascii="Times New Roman" w:hAnsi="Times New Roman" w:cs="Times New Roman"/>
          <w:b/>
          <w:i/>
          <w:sz w:val="24"/>
          <w:szCs w:val="24"/>
        </w:rPr>
        <w:t>Наименование и код индикаторов достижения компетенции ПКд-3</w:t>
      </w:r>
    </w:p>
    <w:p w14:paraId="3DCCD3FC" w14:textId="77777777" w:rsidR="00D9744E" w:rsidRPr="00D9744E" w:rsidRDefault="00D9744E" w:rsidP="00D9744E">
      <w:pPr>
        <w:pStyle w:val="30"/>
        <w:tabs>
          <w:tab w:val="left" w:pos="708"/>
        </w:tabs>
        <w:spacing w:after="0"/>
        <w:rPr>
          <w:rFonts w:ascii="Times New Roman" w:hAnsi="Times New Roman" w:cs="Times New Roman"/>
          <w:sz w:val="24"/>
          <w:szCs w:val="24"/>
        </w:rPr>
      </w:pPr>
      <w:r w:rsidRPr="00D9744E">
        <w:rPr>
          <w:rFonts w:ascii="Times New Roman" w:hAnsi="Times New Roman" w:cs="Times New Roman"/>
          <w:sz w:val="24"/>
          <w:szCs w:val="24"/>
        </w:rPr>
        <w:t>В результате изучения дисциплины студент должен:</w:t>
      </w:r>
    </w:p>
    <w:p w14:paraId="75ED4701" w14:textId="77777777" w:rsidR="00D9744E" w:rsidRPr="00D9744E" w:rsidRDefault="00D9744E" w:rsidP="00D9744E">
      <w:pPr>
        <w:tabs>
          <w:tab w:val="left" w:pos="851"/>
          <w:tab w:val="right" w:leader="underscore" w:pos="8505"/>
        </w:tabs>
        <w:spacing w:after="0" w:line="240" w:lineRule="auto"/>
        <w:ind w:left="567"/>
        <w:rPr>
          <w:rFonts w:ascii="Times New Roman" w:hAnsi="Times New Roman" w:cs="Times New Roman"/>
          <w:b/>
          <w:i/>
          <w:sz w:val="24"/>
          <w:szCs w:val="24"/>
        </w:rPr>
      </w:pPr>
      <w:r w:rsidRPr="00D9744E">
        <w:rPr>
          <w:rFonts w:ascii="Times New Roman" w:hAnsi="Times New Roman" w:cs="Times New Roman"/>
          <w:b/>
          <w:i/>
          <w:sz w:val="24"/>
          <w:szCs w:val="24"/>
        </w:rPr>
        <w:t>Знать:</w:t>
      </w:r>
    </w:p>
    <w:p w14:paraId="2AC9F71D"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ПКд-3.1</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З</w:t>
      </w:r>
      <w:proofErr w:type="gramEnd"/>
      <w:r w:rsidRPr="00D9744E">
        <w:rPr>
          <w:rFonts w:ascii="Times New Roman" w:hAnsi="Times New Roman" w:cs="Times New Roman"/>
          <w:color w:val="000000"/>
          <w:sz w:val="24"/>
          <w:szCs w:val="24"/>
          <w:lang w:eastAsia="ru-RU"/>
        </w:rPr>
        <w:t>нает теоретические основы планирования и осуществления работы по обучению, воспитанию и развитию детей дошкольного возраста.</w:t>
      </w:r>
    </w:p>
    <w:p w14:paraId="2119CFDB" w14:textId="77777777" w:rsidR="00D9744E" w:rsidRPr="00D9744E" w:rsidRDefault="00D9744E" w:rsidP="00D9744E">
      <w:pPr>
        <w:spacing w:after="0" w:line="240" w:lineRule="auto"/>
        <w:rPr>
          <w:rFonts w:ascii="Times New Roman" w:hAnsi="Times New Roman" w:cs="Times New Roman"/>
          <w:b/>
          <w:i/>
          <w:sz w:val="24"/>
          <w:szCs w:val="24"/>
        </w:rPr>
      </w:pPr>
      <w:r w:rsidRPr="00D9744E">
        <w:rPr>
          <w:rFonts w:ascii="Times New Roman" w:hAnsi="Times New Roman" w:cs="Times New Roman"/>
          <w:b/>
          <w:i/>
          <w:sz w:val="24"/>
          <w:szCs w:val="24"/>
        </w:rPr>
        <w:tab/>
        <w:t xml:space="preserve"> Уметь:</w:t>
      </w:r>
    </w:p>
    <w:p w14:paraId="7647C080"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ПКд-3.2-</w:t>
      </w:r>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Умеет организовывать виды деятельности, осуществляемые в дошкольном возрасте: игровую, продуктивную, познавательно-исследовательскую, создавать безопасную и психологически комфортную образовательную среду.</w:t>
      </w:r>
    </w:p>
    <w:p w14:paraId="39B0D454" w14:textId="77777777" w:rsidR="00D9744E" w:rsidRPr="00D9744E" w:rsidRDefault="00D9744E" w:rsidP="00D9744E">
      <w:pPr>
        <w:spacing w:after="0" w:line="240" w:lineRule="auto"/>
        <w:jc w:val="both"/>
        <w:rPr>
          <w:rFonts w:ascii="Times New Roman" w:hAnsi="Times New Roman" w:cs="Times New Roman"/>
          <w:color w:val="000000" w:themeColor="text1"/>
          <w:sz w:val="24"/>
          <w:szCs w:val="24"/>
          <w:lang w:eastAsia="ru-RU"/>
        </w:rPr>
      </w:pPr>
      <w:r w:rsidRPr="00D9744E">
        <w:rPr>
          <w:rFonts w:ascii="Times New Roman" w:hAnsi="Times New Roman" w:cs="Times New Roman"/>
          <w:b/>
          <w:i/>
          <w:sz w:val="24"/>
          <w:szCs w:val="24"/>
        </w:rPr>
        <w:t>Владеть:</w:t>
      </w:r>
    </w:p>
    <w:p w14:paraId="4FCE6EA9"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ПКд-3.3</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В</w:t>
      </w:r>
      <w:proofErr w:type="gramEnd"/>
      <w:r w:rsidRPr="00D9744E">
        <w:rPr>
          <w:rFonts w:ascii="Times New Roman" w:hAnsi="Times New Roman" w:cs="Times New Roman"/>
          <w:color w:val="000000"/>
          <w:sz w:val="24"/>
          <w:szCs w:val="24"/>
          <w:lang w:eastAsia="ru-RU"/>
        </w:rPr>
        <w:t>ладеет технологиями планирования и осуществления работы по обучению, воспитанию и развитию детей дошкольного возраста.</w:t>
      </w:r>
    </w:p>
    <w:p w14:paraId="3D78228F" w14:textId="77777777" w:rsidR="00D9744E" w:rsidRPr="00D9744E" w:rsidRDefault="00D9744E" w:rsidP="00D9744E">
      <w:pPr>
        <w:tabs>
          <w:tab w:val="num" w:pos="756"/>
        </w:tabs>
        <w:spacing w:after="0" w:line="240" w:lineRule="auto"/>
        <w:jc w:val="center"/>
        <w:rPr>
          <w:rFonts w:ascii="Times New Roman" w:hAnsi="Times New Roman" w:cs="Times New Roman"/>
          <w:b/>
          <w:i/>
          <w:sz w:val="24"/>
          <w:szCs w:val="24"/>
        </w:rPr>
      </w:pPr>
      <w:r w:rsidRPr="00D9744E">
        <w:rPr>
          <w:rFonts w:ascii="Times New Roman" w:hAnsi="Times New Roman" w:cs="Times New Roman"/>
          <w:b/>
          <w:i/>
          <w:sz w:val="24"/>
          <w:szCs w:val="24"/>
        </w:rPr>
        <w:t>Наименование и код индикаторов достижения компетенции ПКд-4</w:t>
      </w:r>
    </w:p>
    <w:p w14:paraId="44D2A7A2" w14:textId="77777777" w:rsidR="00D9744E" w:rsidRPr="00D9744E" w:rsidRDefault="00D9744E" w:rsidP="00D9744E">
      <w:pPr>
        <w:tabs>
          <w:tab w:val="left" w:pos="851"/>
          <w:tab w:val="right" w:leader="underscore" w:pos="8505"/>
        </w:tabs>
        <w:spacing w:after="0" w:line="240" w:lineRule="auto"/>
        <w:ind w:left="567"/>
        <w:rPr>
          <w:rFonts w:ascii="Times New Roman" w:hAnsi="Times New Roman" w:cs="Times New Roman"/>
          <w:b/>
          <w:i/>
          <w:sz w:val="24"/>
          <w:szCs w:val="24"/>
        </w:rPr>
      </w:pPr>
      <w:r w:rsidRPr="00D9744E">
        <w:rPr>
          <w:rFonts w:ascii="Times New Roman" w:hAnsi="Times New Roman" w:cs="Times New Roman"/>
          <w:b/>
          <w:i/>
          <w:sz w:val="24"/>
          <w:szCs w:val="24"/>
        </w:rPr>
        <w:t>Знать:</w:t>
      </w:r>
    </w:p>
    <w:p w14:paraId="6075C9F7"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sz w:val="24"/>
          <w:szCs w:val="24"/>
        </w:rPr>
        <w:t xml:space="preserve"> </w:t>
      </w:r>
      <w:r w:rsidRPr="00D9744E">
        <w:rPr>
          <w:rFonts w:ascii="Times New Roman" w:hAnsi="Times New Roman" w:cs="Times New Roman"/>
          <w:color w:val="000000"/>
          <w:sz w:val="24"/>
          <w:szCs w:val="24"/>
          <w:lang w:eastAsia="ru-RU"/>
        </w:rPr>
        <w:t>ПКд-4.1</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З</w:t>
      </w:r>
      <w:proofErr w:type="gramEnd"/>
      <w:r w:rsidRPr="00D9744E">
        <w:rPr>
          <w:rFonts w:ascii="Times New Roman" w:hAnsi="Times New Roman" w:cs="Times New Roman"/>
          <w:color w:val="000000"/>
          <w:sz w:val="24"/>
          <w:szCs w:val="24"/>
          <w:lang w:eastAsia="ru-RU"/>
        </w:rPr>
        <w:t>нает дидактические основы конструктивного взаимодействия детей в разных видах деятельности и условия для свободного выбора детьми деятельности, участников совместной деятельности, материалов, а также основы развития у обучающихся обобщенных способов деятельности и систему знаний о природе, обществе, человеке, технологиях.</w:t>
      </w:r>
    </w:p>
    <w:p w14:paraId="21D1F9F3" w14:textId="77777777" w:rsidR="00D9744E" w:rsidRPr="00D9744E" w:rsidRDefault="00D9744E" w:rsidP="00D9744E">
      <w:pPr>
        <w:spacing w:after="0" w:line="240" w:lineRule="auto"/>
        <w:rPr>
          <w:rFonts w:ascii="Times New Roman" w:hAnsi="Times New Roman" w:cs="Times New Roman"/>
          <w:b/>
          <w:i/>
          <w:sz w:val="24"/>
          <w:szCs w:val="24"/>
        </w:rPr>
      </w:pPr>
      <w:r w:rsidRPr="00D9744E">
        <w:rPr>
          <w:rFonts w:ascii="Times New Roman" w:hAnsi="Times New Roman" w:cs="Times New Roman"/>
          <w:b/>
          <w:i/>
          <w:sz w:val="24"/>
          <w:szCs w:val="24"/>
        </w:rPr>
        <w:tab/>
        <w:t xml:space="preserve"> Уметь:</w:t>
      </w:r>
    </w:p>
    <w:p w14:paraId="0F6EA45D"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 xml:space="preserve"> ПКд-4.2</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У</w:t>
      </w:r>
      <w:proofErr w:type="gramEnd"/>
      <w:r w:rsidRPr="00D9744E">
        <w:rPr>
          <w:rFonts w:ascii="Times New Roman" w:hAnsi="Times New Roman" w:cs="Times New Roman"/>
          <w:color w:val="000000"/>
          <w:sz w:val="24"/>
          <w:szCs w:val="24"/>
          <w:lang w:eastAsia="ru-RU"/>
        </w:rPr>
        <w:t xml:space="preserve">меет организовывать конструктивное взаимодействие с детьми в разных видах деятельности и создавать условия для свободного выбора детьми этих видов деятельности, участников совместной деятельности, материалов, а также активно использовать методы и приемы поддержки детской инициативы и самостоятельности в </w:t>
      </w:r>
      <w:r w:rsidRPr="00D9744E">
        <w:rPr>
          <w:rFonts w:ascii="Times New Roman" w:hAnsi="Times New Roman" w:cs="Times New Roman"/>
          <w:color w:val="000000"/>
          <w:sz w:val="24"/>
          <w:szCs w:val="24"/>
          <w:lang w:eastAsia="ru-RU"/>
        </w:rPr>
        <w:lastRenderedPageBreak/>
        <w:t>разных видах деятельности, проектировать и корректировать индивидуальную образовательную траекторию обучающегося</w:t>
      </w:r>
    </w:p>
    <w:p w14:paraId="22A44965"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4E3F36">
        <w:rPr>
          <w:rFonts w:ascii="Times New Roman" w:hAnsi="Times New Roman" w:cs="Times New Roman"/>
          <w:color w:val="000000"/>
          <w:sz w:val="24"/>
          <w:szCs w:val="24"/>
          <w:lang w:eastAsia="ru-RU"/>
        </w:rPr>
        <w:t>ПКд-4.3</w:t>
      </w:r>
      <w:proofErr w:type="gramStart"/>
      <w:r w:rsidRPr="00D9744E">
        <w:rPr>
          <w:rFonts w:ascii="Times New Roman" w:hAnsi="Times New Roman" w:cs="Times New Roman"/>
          <w:color w:val="000000"/>
          <w:sz w:val="24"/>
          <w:szCs w:val="24"/>
          <w:lang w:eastAsia="ru-RU"/>
        </w:rPr>
        <w:t xml:space="preserve"> </w:t>
      </w:r>
      <w:r w:rsidRPr="004E3F36">
        <w:rPr>
          <w:rFonts w:ascii="Times New Roman" w:hAnsi="Times New Roman" w:cs="Times New Roman"/>
          <w:color w:val="000000"/>
          <w:sz w:val="24"/>
          <w:szCs w:val="24"/>
          <w:lang w:eastAsia="ru-RU"/>
        </w:rPr>
        <w:t>В</w:t>
      </w:r>
      <w:proofErr w:type="gramEnd"/>
      <w:r w:rsidRPr="004E3F36">
        <w:rPr>
          <w:rFonts w:ascii="Times New Roman" w:hAnsi="Times New Roman" w:cs="Times New Roman"/>
          <w:color w:val="000000"/>
          <w:sz w:val="24"/>
          <w:szCs w:val="24"/>
          <w:lang w:eastAsia="ru-RU"/>
        </w:rPr>
        <w:t>ладеет навыками планирования конструктивного взаимодействия с детьми в разных видах деятельности и методикой оказания поддержки детской инициативы и самостоятельности в этих видах деятельности, а также технологией постановки различных видов учебных задач и организацией их решения в соответствии с уровнем познавательного и личностного развития обучающихся.</w:t>
      </w:r>
    </w:p>
    <w:p w14:paraId="13A077B8" w14:textId="77777777" w:rsidR="00D9744E" w:rsidRPr="00D9744E" w:rsidRDefault="00D9744E" w:rsidP="00D9744E">
      <w:pPr>
        <w:spacing w:after="0" w:line="240" w:lineRule="auto"/>
        <w:jc w:val="both"/>
        <w:rPr>
          <w:rFonts w:ascii="Times New Roman" w:hAnsi="Times New Roman" w:cs="Times New Roman"/>
          <w:sz w:val="24"/>
          <w:szCs w:val="24"/>
        </w:rPr>
      </w:pPr>
    </w:p>
    <w:p w14:paraId="0E1D8106" w14:textId="77777777" w:rsidR="00D9744E" w:rsidRPr="00D9744E" w:rsidRDefault="00D9744E" w:rsidP="00D9744E">
      <w:pPr>
        <w:spacing w:after="0" w:line="240" w:lineRule="auto"/>
        <w:jc w:val="center"/>
        <w:rPr>
          <w:rFonts w:ascii="Times New Roman" w:hAnsi="Times New Roman" w:cs="Times New Roman"/>
          <w:b/>
          <w:sz w:val="24"/>
          <w:szCs w:val="24"/>
        </w:rPr>
      </w:pPr>
      <w:r w:rsidRPr="00D9744E">
        <w:rPr>
          <w:rFonts w:ascii="Times New Roman" w:hAnsi="Times New Roman" w:cs="Times New Roman"/>
          <w:b/>
          <w:sz w:val="24"/>
          <w:szCs w:val="24"/>
        </w:rPr>
        <w:t>4. ОБЪЕМ ДИСЦИПЛИНЫ И ВИДЫ УЧЕБНОЙ РАБОТЫ</w:t>
      </w:r>
    </w:p>
    <w:tbl>
      <w:tblPr>
        <w:tblW w:w="87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865"/>
        <w:gridCol w:w="951"/>
        <w:gridCol w:w="884"/>
        <w:gridCol w:w="1045"/>
      </w:tblGrid>
      <w:tr w:rsidR="00D9744E" w:rsidRPr="00D9744E" w14:paraId="6E2F832A" w14:textId="77777777" w:rsidTr="00B23A69">
        <w:trPr>
          <w:trHeight w:val="276"/>
        </w:trPr>
        <w:tc>
          <w:tcPr>
            <w:tcW w:w="5865" w:type="dxa"/>
            <w:vMerge w:val="restart"/>
            <w:tcBorders>
              <w:top w:val="single" w:sz="12" w:space="0" w:color="auto"/>
              <w:left w:val="single" w:sz="12" w:space="0" w:color="auto"/>
              <w:bottom w:val="single" w:sz="6" w:space="0" w:color="auto"/>
              <w:right w:val="single" w:sz="6" w:space="0" w:color="auto"/>
            </w:tcBorders>
            <w:hideMark/>
          </w:tcPr>
          <w:p w14:paraId="1CEB78FB" w14:textId="77777777" w:rsidR="00D9744E" w:rsidRPr="00D9744E" w:rsidRDefault="00D9744E" w:rsidP="00B23A69">
            <w:pPr>
              <w:pStyle w:val="a8"/>
              <w:jc w:val="center"/>
              <w:rPr>
                <w:lang w:eastAsia="en-US"/>
              </w:rPr>
            </w:pPr>
            <w:r w:rsidRPr="00D9744E">
              <w:rPr>
                <w:lang w:eastAsia="en-US"/>
              </w:rPr>
              <w:t>Вид учебной работы</w:t>
            </w:r>
          </w:p>
        </w:tc>
        <w:tc>
          <w:tcPr>
            <w:tcW w:w="951" w:type="dxa"/>
            <w:vMerge w:val="restart"/>
            <w:tcBorders>
              <w:top w:val="single" w:sz="12" w:space="0" w:color="auto"/>
              <w:left w:val="single" w:sz="6" w:space="0" w:color="auto"/>
              <w:bottom w:val="single" w:sz="6" w:space="0" w:color="auto"/>
              <w:right w:val="single" w:sz="6" w:space="0" w:color="auto"/>
            </w:tcBorders>
            <w:hideMark/>
          </w:tcPr>
          <w:p w14:paraId="108CF8B2" w14:textId="77777777" w:rsidR="00D9744E" w:rsidRPr="00D9744E" w:rsidRDefault="00D9744E" w:rsidP="00B23A69">
            <w:pPr>
              <w:pStyle w:val="a8"/>
              <w:jc w:val="center"/>
              <w:rPr>
                <w:lang w:eastAsia="en-US"/>
              </w:rPr>
            </w:pPr>
            <w:r w:rsidRPr="00D9744E">
              <w:rPr>
                <w:lang w:eastAsia="en-US"/>
              </w:rPr>
              <w:t>Всего часов</w:t>
            </w:r>
          </w:p>
        </w:tc>
        <w:tc>
          <w:tcPr>
            <w:tcW w:w="1929" w:type="dxa"/>
            <w:gridSpan w:val="2"/>
            <w:tcBorders>
              <w:top w:val="single" w:sz="12" w:space="0" w:color="auto"/>
              <w:left w:val="single" w:sz="6" w:space="0" w:color="auto"/>
              <w:bottom w:val="single" w:sz="6" w:space="0" w:color="auto"/>
              <w:right w:val="single" w:sz="6" w:space="0" w:color="auto"/>
            </w:tcBorders>
            <w:hideMark/>
          </w:tcPr>
          <w:p w14:paraId="0B2D9165" w14:textId="77777777" w:rsidR="00D9744E" w:rsidRPr="00D9744E" w:rsidRDefault="00D9744E" w:rsidP="00B23A69">
            <w:pPr>
              <w:pStyle w:val="a8"/>
              <w:jc w:val="center"/>
              <w:rPr>
                <w:lang w:eastAsia="en-US"/>
              </w:rPr>
            </w:pPr>
            <w:r w:rsidRPr="00D9744E">
              <w:rPr>
                <w:lang w:eastAsia="en-US"/>
              </w:rPr>
              <w:t>Семестры</w:t>
            </w:r>
          </w:p>
        </w:tc>
      </w:tr>
      <w:tr w:rsidR="00D9744E" w:rsidRPr="00D9744E" w14:paraId="5C7E9838" w14:textId="77777777" w:rsidTr="00B23A69">
        <w:trPr>
          <w:trHeight w:val="234"/>
        </w:trPr>
        <w:tc>
          <w:tcPr>
            <w:tcW w:w="5865" w:type="dxa"/>
            <w:vMerge/>
            <w:tcBorders>
              <w:top w:val="single" w:sz="12" w:space="0" w:color="auto"/>
              <w:left w:val="single" w:sz="12" w:space="0" w:color="auto"/>
              <w:bottom w:val="single" w:sz="6" w:space="0" w:color="auto"/>
              <w:right w:val="single" w:sz="6" w:space="0" w:color="auto"/>
            </w:tcBorders>
            <w:vAlign w:val="center"/>
            <w:hideMark/>
          </w:tcPr>
          <w:p w14:paraId="2FC7DA4B" w14:textId="77777777" w:rsidR="00D9744E" w:rsidRPr="00D9744E" w:rsidRDefault="00D9744E" w:rsidP="00B23A69">
            <w:pPr>
              <w:spacing w:after="0" w:line="240" w:lineRule="auto"/>
              <w:rPr>
                <w:rFonts w:ascii="Times New Roman" w:hAnsi="Times New Roman" w:cs="Times New Roman"/>
                <w:sz w:val="24"/>
                <w:szCs w:val="24"/>
              </w:rPr>
            </w:pPr>
          </w:p>
        </w:tc>
        <w:tc>
          <w:tcPr>
            <w:tcW w:w="951" w:type="dxa"/>
            <w:vMerge/>
            <w:tcBorders>
              <w:top w:val="single" w:sz="12" w:space="0" w:color="auto"/>
              <w:left w:val="single" w:sz="6" w:space="0" w:color="auto"/>
              <w:bottom w:val="single" w:sz="6" w:space="0" w:color="auto"/>
              <w:right w:val="single" w:sz="6" w:space="0" w:color="auto"/>
            </w:tcBorders>
            <w:vAlign w:val="center"/>
            <w:hideMark/>
          </w:tcPr>
          <w:p w14:paraId="210E48CA" w14:textId="77777777" w:rsidR="00D9744E" w:rsidRPr="00D9744E" w:rsidRDefault="00D9744E" w:rsidP="00B23A69">
            <w:pPr>
              <w:spacing w:after="0" w:line="240" w:lineRule="auto"/>
              <w:rPr>
                <w:rFonts w:ascii="Times New Roman" w:hAnsi="Times New Roman" w:cs="Times New Roman"/>
                <w:sz w:val="24"/>
                <w:szCs w:val="24"/>
              </w:rPr>
            </w:pPr>
          </w:p>
        </w:tc>
        <w:tc>
          <w:tcPr>
            <w:tcW w:w="884" w:type="dxa"/>
            <w:tcBorders>
              <w:top w:val="single" w:sz="4" w:space="0" w:color="auto"/>
              <w:left w:val="single" w:sz="4" w:space="0" w:color="auto"/>
              <w:bottom w:val="single" w:sz="6" w:space="0" w:color="auto"/>
              <w:right w:val="single" w:sz="4" w:space="0" w:color="auto"/>
            </w:tcBorders>
            <w:hideMark/>
          </w:tcPr>
          <w:p w14:paraId="3C0B232F" w14:textId="77777777" w:rsidR="00D9744E" w:rsidRPr="00D9744E" w:rsidRDefault="00D9744E" w:rsidP="00B23A69">
            <w:pPr>
              <w:pStyle w:val="a8"/>
              <w:jc w:val="center"/>
              <w:rPr>
                <w:lang w:eastAsia="en-US"/>
              </w:rPr>
            </w:pPr>
            <w:r w:rsidRPr="00D9744E">
              <w:rPr>
                <w:lang w:eastAsia="en-US"/>
              </w:rPr>
              <w:t>9</w:t>
            </w:r>
          </w:p>
        </w:tc>
        <w:tc>
          <w:tcPr>
            <w:tcW w:w="1045" w:type="dxa"/>
            <w:tcBorders>
              <w:top w:val="single" w:sz="4" w:space="0" w:color="auto"/>
              <w:left w:val="single" w:sz="4" w:space="0" w:color="auto"/>
              <w:bottom w:val="single" w:sz="6" w:space="0" w:color="auto"/>
              <w:right w:val="single" w:sz="4" w:space="0" w:color="auto"/>
            </w:tcBorders>
            <w:hideMark/>
          </w:tcPr>
          <w:p w14:paraId="12518596" w14:textId="77777777" w:rsidR="00D9744E" w:rsidRPr="00D9744E" w:rsidRDefault="00D9744E" w:rsidP="00B23A69">
            <w:pPr>
              <w:pStyle w:val="a8"/>
              <w:jc w:val="center"/>
              <w:rPr>
                <w:lang w:eastAsia="en-US"/>
              </w:rPr>
            </w:pPr>
            <w:r w:rsidRPr="00D9744E">
              <w:rPr>
                <w:lang w:eastAsia="en-US"/>
              </w:rPr>
              <w:t>10</w:t>
            </w:r>
          </w:p>
        </w:tc>
      </w:tr>
      <w:tr w:rsidR="00D9744E" w:rsidRPr="00D9744E" w14:paraId="537087D9" w14:textId="77777777" w:rsidTr="00B23A69">
        <w:trPr>
          <w:trHeight w:val="424"/>
        </w:trPr>
        <w:tc>
          <w:tcPr>
            <w:tcW w:w="5865" w:type="dxa"/>
            <w:tcBorders>
              <w:top w:val="single" w:sz="6" w:space="0" w:color="auto"/>
              <w:left w:val="single" w:sz="12" w:space="0" w:color="auto"/>
              <w:bottom w:val="single" w:sz="6" w:space="0" w:color="auto"/>
              <w:right w:val="single" w:sz="6" w:space="0" w:color="auto"/>
            </w:tcBorders>
            <w:shd w:val="clear" w:color="auto" w:fill="E0E0E0"/>
            <w:hideMark/>
          </w:tcPr>
          <w:p w14:paraId="7FA2762E" w14:textId="77777777" w:rsidR="00D9744E" w:rsidRPr="00D9744E" w:rsidRDefault="00D9744E" w:rsidP="00B23A69">
            <w:pPr>
              <w:pStyle w:val="a8"/>
              <w:rPr>
                <w:lang w:eastAsia="en-US"/>
              </w:rPr>
            </w:pPr>
            <w:r w:rsidRPr="00D9744E">
              <w:rPr>
                <w:lang w:eastAsia="en-US"/>
              </w:rPr>
              <w:t>Аудиторные занятия (всего)</w:t>
            </w:r>
          </w:p>
        </w:tc>
        <w:tc>
          <w:tcPr>
            <w:tcW w:w="951" w:type="dxa"/>
            <w:tcBorders>
              <w:top w:val="single" w:sz="6" w:space="0" w:color="auto"/>
              <w:left w:val="single" w:sz="6" w:space="0" w:color="auto"/>
              <w:bottom w:val="single" w:sz="6" w:space="0" w:color="auto"/>
              <w:right w:val="single" w:sz="6" w:space="0" w:color="auto"/>
            </w:tcBorders>
            <w:shd w:val="clear" w:color="auto" w:fill="E0E0E0"/>
            <w:hideMark/>
          </w:tcPr>
          <w:p w14:paraId="169CBAC0" w14:textId="77777777" w:rsidR="00D9744E" w:rsidRPr="00D9744E" w:rsidRDefault="00D9744E" w:rsidP="00B23A69">
            <w:pPr>
              <w:pStyle w:val="a8"/>
              <w:jc w:val="center"/>
              <w:rPr>
                <w:lang w:eastAsia="en-US"/>
              </w:rPr>
            </w:pPr>
            <w:r w:rsidRPr="00D9744E">
              <w:rPr>
                <w:lang w:eastAsia="en-US"/>
              </w:rPr>
              <w:t>14</w:t>
            </w:r>
          </w:p>
        </w:tc>
        <w:tc>
          <w:tcPr>
            <w:tcW w:w="884" w:type="dxa"/>
            <w:tcBorders>
              <w:top w:val="single" w:sz="6" w:space="0" w:color="auto"/>
              <w:left w:val="single" w:sz="6" w:space="0" w:color="auto"/>
              <w:bottom w:val="single" w:sz="6" w:space="0" w:color="auto"/>
              <w:right w:val="single" w:sz="6" w:space="0" w:color="auto"/>
            </w:tcBorders>
            <w:shd w:val="clear" w:color="auto" w:fill="E0E0E0"/>
            <w:hideMark/>
          </w:tcPr>
          <w:p w14:paraId="15B50AEE" w14:textId="77777777" w:rsidR="00D9744E" w:rsidRPr="00D9744E" w:rsidRDefault="00D9744E" w:rsidP="00B23A69">
            <w:pPr>
              <w:pStyle w:val="a8"/>
              <w:jc w:val="center"/>
              <w:rPr>
                <w:lang w:eastAsia="en-US"/>
              </w:rPr>
            </w:pPr>
            <w:r w:rsidRPr="00D9744E">
              <w:rPr>
                <w:lang w:eastAsia="en-US"/>
              </w:rPr>
              <w:t>8</w:t>
            </w:r>
          </w:p>
        </w:tc>
        <w:tc>
          <w:tcPr>
            <w:tcW w:w="1045" w:type="dxa"/>
            <w:tcBorders>
              <w:top w:val="single" w:sz="6" w:space="0" w:color="auto"/>
              <w:left w:val="single" w:sz="6" w:space="0" w:color="auto"/>
              <w:bottom w:val="single" w:sz="6" w:space="0" w:color="auto"/>
              <w:right w:val="single" w:sz="6" w:space="0" w:color="auto"/>
            </w:tcBorders>
            <w:shd w:val="clear" w:color="auto" w:fill="E0E0E0"/>
            <w:hideMark/>
          </w:tcPr>
          <w:p w14:paraId="5D710242" w14:textId="77777777" w:rsidR="00D9744E" w:rsidRPr="00D9744E" w:rsidRDefault="00D9744E" w:rsidP="00B23A69">
            <w:pPr>
              <w:pStyle w:val="a8"/>
              <w:jc w:val="center"/>
              <w:rPr>
                <w:lang w:eastAsia="en-US"/>
              </w:rPr>
            </w:pPr>
            <w:r w:rsidRPr="00D9744E">
              <w:rPr>
                <w:lang w:eastAsia="en-US"/>
              </w:rPr>
              <w:t>6</w:t>
            </w:r>
          </w:p>
        </w:tc>
      </w:tr>
      <w:tr w:rsidR="00D9744E" w:rsidRPr="00D9744E" w14:paraId="3B024B79"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1F1882ED" w14:textId="77777777" w:rsidR="00D9744E" w:rsidRPr="00D9744E" w:rsidRDefault="00D9744E" w:rsidP="00B23A69">
            <w:pPr>
              <w:pStyle w:val="a8"/>
              <w:rPr>
                <w:lang w:eastAsia="en-US"/>
              </w:rPr>
            </w:pPr>
            <w:r w:rsidRPr="00D9744E">
              <w:rPr>
                <w:lang w:eastAsia="en-US"/>
              </w:rPr>
              <w:t>В том числе:</w:t>
            </w:r>
          </w:p>
        </w:tc>
        <w:tc>
          <w:tcPr>
            <w:tcW w:w="951" w:type="dxa"/>
            <w:tcBorders>
              <w:top w:val="single" w:sz="6" w:space="0" w:color="auto"/>
              <w:left w:val="single" w:sz="6" w:space="0" w:color="auto"/>
              <w:bottom w:val="single" w:sz="6" w:space="0" w:color="auto"/>
              <w:right w:val="single" w:sz="6" w:space="0" w:color="auto"/>
            </w:tcBorders>
          </w:tcPr>
          <w:p w14:paraId="0A637194" w14:textId="77777777" w:rsidR="00D9744E" w:rsidRPr="00D9744E" w:rsidRDefault="00D9744E" w:rsidP="00B23A69">
            <w:pPr>
              <w:pStyle w:val="a8"/>
              <w:jc w:val="center"/>
              <w:rPr>
                <w:lang w:eastAsia="en-US"/>
              </w:rPr>
            </w:pPr>
          </w:p>
        </w:tc>
        <w:tc>
          <w:tcPr>
            <w:tcW w:w="884" w:type="dxa"/>
            <w:tcBorders>
              <w:top w:val="single" w:sz="6" w:space="0" w:color="auto"/>
              <w:left w:val="single" w:sz="6" w:space="0" w:color="auto"/>
              <w:bottom w:val="single" w:sz="6" w:space="0" w:color="auto"/>
              <w:right w:val="single" w:sz="6" w:space="0" w:color="auto"/>
            </w:tcBorders>
          </w:tcPr>
          <w:p w14:paraId="2408E614" w14:textId="77777777" w:rsidR="00D9744E" w:rsidRPr="00D9744E" w:rsidRDefault="00D9744E" w:rsidP="00B23A69">
            <w:pPr>
              <w:pStyle w:val="a8"/>
              <w:jc w:val="center"/>
              <w:rPr>
                <w:lang w:eastAsia="en-US"/>
              </w:rPr>
            </w:pPr>
          </w:p>
        </w:tc>
        <w:tc>
          <w:tcPr>
            <w:tcW w:w="1045" w:type="dxa"/>
            <w:tcBorders>
              <w:top w:val="single" w:sz="6" w:space="0" w:color="auto"/>
              <w:left w:val="single" w:sz="6" w:space="0" w:color="auto"/>
              <w:bottom w:val="single" w:sz="6" w:space="0" w:color="auto"/>
              <w:right w:val="single" w:sz="6" w:space="0" w:color="auto"/>
            </w:tcBorders>
          </w:tcPr>
          <w:p w14:paraId="046F404C" w14:textId="77777777" w:rsidR="00D9744E" w:rsidRPr="00D9744E" w:rsidRDefault="00D9744E" w:rsidP="00B23A69">
            <w:pPr>
              <w:pStyle w:val="a8"/>
              <w:jc w:val="center"/>
              <w:rPr>
                <w:lang w:eastAsia="en-US"/>
              </w:rPr>
            </w:pPr>
          </w:p>
        </w:tc>
      </w:tr>
      <w:tr w:rsidR="00D9744E" w:rsidRPr="00D9744E" w14:paraId="278439E0"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62162CB5" w14:textId="77777777" w:rsidR="00D9744E" w:rsidRPr="00D9744E" w:rsidRDefault="00D9744E" w:rsidP="00B23A69">
            <w:pPr>
              <w:pStyle w:val="a8"/>
              <w:rPr>
                <w:lang w:eastAsia="en-US"/>
              </w:rPr>
            </w:pPr>
            <w:r w:rsidRPr="00D9744E">
              <w:rPr>
                <w:lang w:eastAsia="en-US"/>
              </w:rPr>
              <w:t>Лекции (Л)</w:t>
            </w:r>
          </w:p>
        </w:tc>
        <w:tc>
          <w:tcPr>
            <w:tcW w:w="951" w:type="dxa"/>
            <w:tcBorders>
              <w:top w:val="single" w:sz="6" w:space="0" w:color="auto"/>
              <w:left w:val="single" w:sz="6" w:space="0" w:color="auto"/>
              <w:bottom w:val="single" w:sz="6" w:space="0" w:color="auto"/>
              <w:right w:val="single" w:sz="6" w:space="0" w:color="auto"/>
            </w:tcBorders>
            <w:hideMark/>
          </w:tcPr>
          <w:p w14:paraId="07BE0E19" w14:textId="77777777" w:rsidR="00D9744E" w:rsidRPr="00D9744E" w:rsidRDefault="00D9744E" w:rsidP="00B23A69">
            <w:pPr>
              <w:pStyle w:val="a8"/>
              <w:jc w:val="center"/>
              <w:rPr>
                <w:lang w:eastAsia="en-US"/>
              </w:rPr>
            </w:pPr>
            <w:r w:rsidRPr="00D9744E">
              <w:rPr>
                <w:lang w:eastAsia="en-US"/>
              </w:rPr>
              <w:t>4</w:t>
            </w:r>
          </w:p>
        </w:tc>
        <w:tc>
          <w:tcPr>
            <w:tcW w:w="884" w:type="dxa"/>
            <w:tcBorders>
              <w:top w:val="single" w:sz="6" w:space="0" w:color="auto"/>
              <w:left w:val="single" w:sz="6" w:space="0" w:color="auto"/>
              <w:bottom w:val="single" w:sz="6" w:space="0" w:color="auto"/>
              <w:right w:val="single" w:sz="6" w:space="0" w:color="auto"/>
            </w:tcBorders>
            <w:hideMark/>
          </w:tcPr>
          <w:p w14:paraId="212F8F9A" w14:textId="77777777" w:rsidR="00D9744E" w:rsidRPr="00D9744E" w:rsidRDefault="00D9744E" w:rsidP="00B23A69">
            <w:pPr>
              <w:pStyle w:val="a8"/>
              <w:jc w:val="center"/>
              <w:rPr>
                <w:lang w:eastAsia="en-US"/>
              </w:rPr>
            </w:pPr>
            <w:r w:rsidRPr="00D9744E">
              <w:rPr>
                <w:lang w:eastAsia="en-US"/>
              </w:rPr>
              <w:t>4</w:t>
            </w:r>
          </w:p>
        </w:tc>
        <w:tc>
          <w:tcPr>
            <w:tcW w:w="1045" w:type="dxa"/>
            <w:tcBorders>
              <w:top w:val="single" w:sz="6" w:space="0" w:color="auto"/>
              <w:left w:val="single" w:sz="6" w:space="0" w:color="auto"/>
              <w:bottom w:val="single" w:sz="6" w:space="0" w:color="auto"/>
              <w:right w:val="single" w:sz="6" w:space="0" w:color="auto"/>
            </w:tcBorders>
            <w:hideMark/>
          </w:tcPr>
          <w:p w14:paraId="38A4DB77" w14:textId="77777777" w:rsidR="00D9744E" w:rsidRPr="00D9744E" w:rsidRDefault="00D9744E" w:rsidP="00B23A69">
            <w:pPr>
              <w:pStyle w:val="a8"/>
              <w:jc w:val="center"/>
              <w:rPr>
                <w:lang w:eastAsia="en-US"/>
              </w:rPr>
            </w:pPr>
            <w:r w:rsidRPr="00D9744E">
              <w:rPr>
                <w:lang w:eastAsia="en-US"/>
              </w:rPr>
              <w:t>-</w:t>
            </w:r>
          </w:p>
        </w:tc>
      </w:tr>
      <w:tr w:rsidR="00D9744E" w:rsidRPr="00D9744E" w14:paraId="7C3C00E8"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16AD1175" w14:textId="77777777" w:rsidR="00D9744E" w:rsidRPr="00D9744E" w:rsidRDefault="00D9744E" w:rsidP="00B23A69">
            <w:pPr>
              <w:pStyle w:val="a8"/>
              <w:rPr>
                <w:lang w:eastAsia="en-US"/>
              </w:rPr>
            </w:pPr>
            <w:r w:rsidRPr="00D9744E">
              <w:rPr>
                <w:lang w:eastAsia="en-US"/>
              </w:rPr>
              <w:t>Практические занятия (ПЗ)</w:t>
            </w:r>
          </w:p>
        </w:tc>
        <w:tc>
          <w:tcPr>
            <w:tcW w:w="951" w:type="dxa"/>
            <w:tcBorders>
              <w:top w:val="single" w:sz="6" w:space="0" w:color="auto"/>
              <w:left w:val="single" w:sz="6" w:space="0" w:color="auto"/>
              <w:bottom w:val="single" w:sz="6" w:space="0" w:color="auto"/>
              <w:right w:val="single" w:sz="6" w:space="0" w:color="auto"/>
            </w:tcBorders>
            <w:hideMark/>
          </w:tcPr>
          <w:p w14:paraId="08836922" w14:textId="77777777" w:rsidR="00D9744E" w:rsidRPr="00D9744E" w:rsidRDefault="00D9744E" w:rsidP="00B23A69">
            <w:pPr>
              <w:pStyle w:val="a8"/>
              <w:jc w:val="center"/>
              <w:rPr>
                <w:lang w:eastAsia="en-US"/>
              </w:rPr>
            </w:pPr>
            <w:r w:rsidRPr="00D9744E">
              <w:rPr>
                <w:lang w:eastAsia="en-US"/>
              </w:rPr>
              <w:t>10</w:t>
            </w:r>
          </w:p>
        </w:tc>
        <w:tc>
          <w:tcPr>
            <w:tcW w:w="884" w:type="dxa"/>
            <w:tcBorders>
              <w:top w:val="single" w:sz="6" w:space="0" w:color="auto"/>
              <w:left w:val="single" w:sz="6" w:space="0" w:color="auto"/>
              <w:bottom w:val="single" w:sz="6" w:space="0" w:color="auto"/>
              <w:right w:val="single" w:sz="6" w:space="0" w:color="auto"/>
            </w:tcBorders>
            <w:hideMark/>
          </w:tcPr>
          <w:p w14:paraId="3464F699" w14:textId="77777777" w:rsidR="00D9744E" w:rsidRPr="00D9744E" w:rsidRDefault="00D9744E" w:rsidP="00B23A69">
            <w:pPr>
              <w:pStyle w:val="a8"/>
              <w:jc w:val="center"/>
              <w:rPr>
                <w:lang w:eastAsia="en-US"/>
              </w:rPr>
            </w:pPr>
            <w:r w:rsidRPr="00D9744E">
              <w:rPr>
                <w:lang w:eastAsia="en-US"/>
              </w:rPr>
              <w:t>4</w:t>
            </w:r>
          </w:p>
        </w:tc>
        <w:tc>
          <w:tcPr>
            <w:tcW w:w="1045" w:type="dxa"/>
            <w:tcBorders>
              <w:top w:val="single" w:sz="6" w:space="0" w:color="auto"/>
              <w:left w:val="single" w:sz="6" w:space="0" w:color="auto"/>
              <w:bottom w:val="single" w:sz="6" w:space="0" w:color="auto"/>
              <w:right w:val="single" w:sz="6" w:space="0" w:color="auto"/>
            </w:tcBorders>
            <w:hideMark/>
          </w:tcPr>
          <w:p w14:paraId="20551CBB" w14:textId="77777777" w:rsidR="00D9744E" w:rsidRPr="00D9744E" w:rsidRDefault="00D9744E" w:rsidP="00B23A69">
            <w:pPr>
              <w:pStyle w:val="a8"/>
              <w:jc w:val="center"/>
              <w:rPr>
                <w:lang w:eastAsia="en-US"/>
              </w:rPr>
            </w:pPr>
            <w:r w:rsidRPr="00D9744E">
              <w:rPr>
                <w:lang w:eastAsia="en-US"/>
              </w:rPr>
              <w:t>6</w:t>
            </w:r>
          </w:p>
        </w:tc>
      </w:tr>
      <w:tr w:rsidR="00D9744E" w:rsidRPr="00D9744E" w14:paraId="418CAE14"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24FBAF5B" w14:textId="77777777" w:rsidR="00D9744E" w:rsidRPr="00D9744E" w:rsidRDefault="00D9744E" w:rsidP="00B23A69">
            <w:pPr>
              <w:pStyle w:val="a8"/>
              <w:rPr>
                <w:lang w:eastAsia="en-US"/>
              </w:rPr>
            </w:pPr>
            <w:r w:rsidRPr="00D9744E">
              <w:rPr>
                <w:lang w:eastAsia="en-US"/>
              </w:rPr>
              <w:t>Самостоятельная работа студентов (СРС) (всего)</w:t>
            </w:r>
          </w:p>
        </w:tc>
        <w:tc>
          <w:tcPr>
            <w:tcW w:w="951" w:type="dxa"/>
            <w:tcBorders>
              <w:top w:val="single" w:sz="6" w:space="0" w:color="auto"/>
              <w:left w:val="single" w:sz="6" w:space="0" w:color="auto"/>
              <w:bottom w:val="single" w:sz="6" w:space="0" w:color="auto"/>
              <w:right w:val="single" w:sz="6" w:space="0" w:color="auto"/>
            </w:tcBorders>
            <w:hideMark/>
          </w:tcPr>
          <w:p w14:paraId="6682FF43" w14:textId="77777777" w:rsidR="00D9744E" w:rsidRPr="00D9744E" w:rsidRDefault="00D9744E" w:rsidP="00B23A69">
            <w:pPr>
              <w:pStyle w:val="a8"/>
              <w:jc w:val="center"/>
              <w:rPr>
                <w:lang w:eastAsia="en-US"/>
              </w:rPr>
            </w:pPr>
            <w:r w:rsidRPr="00D9744E">
              <w:rPr>
                <w:lang w:eastAsia="en-US"/>
              </w:rPr>
              <w:t>94</w:t>
            </w:r>
          </w:p>
        </w:tc>
        <w:tc>
          <w:tcPr>
            <w:tcW w:w="884" w:type="dxa"/>
            <w:tcBorders>
              <w:top w:val="single" w:sz="6" w:space="0" w:color="auto"/>
              <w:left w:val="single" w:sz="6" w:space="0" w:color="auto"/>
              <w:bottom w:val="single" w:sz="6" w:space="0" w:color="auto"/>
              <w:right w:val="single" w:sz="6" w:space="0" w:color="auto"/>
            </w:tcBorders>
            <w:hideMark/>
          </w:tcPr>
          <w:p w14:paraId="4A8798F0" w14:textId="77777777" w:rsidR="00D9744E" w:rsidRPr="00D9744E" w:rsidRDefault="00D9744E" w:rsidP="00B23A69">
            <w:pPr>
              <w:pStyle w:val="a8"/>
              <w:jc w:val="center"/>
              <w:rPr>
                <w:lang w:eastAsia="en-US"/>
              </w:rPr>
            </w:pPr>
            <w:r w:rsidRPr="00D9744E">
              <w:rPr>
                <w:lang w:eastAsia="en-US"/>
              </w:rPr>
              <w:t>28</w:t>
            </w:r>
          </w:p>
        </w:tc>
        <w:tc>
          <w:tcPr>
            <w:tcW w:w="1045" w:type="dxa"/>
            <w:tcBorders>
              <w:top w:val="single" w:sz="6" w:space="0" w:color="auto"/>
              <w:left w:val="single" w:sz="6" w:space="0" w:color="auto"/>
              <w:bottom w:val="single" w:sz="6" w:space="0" w:color="auto"/>
              <w:right w:val="single" w:sz="6" w:space="0" w:color="auto"/>
            </w:tcBorders>
            <w:hideMark/>
          </w:tcPr>
          <w:p w14:paraId="4F0302BB" w14:textId="77777777" w:rsidR="00D9744E" w:rsidRPr="00D9744E" w:rsidRDefault="00D9744E" w:rsidP="00B23A69">
            <w:pPr>
              <w:pStyle w:val="a8"/>
              <w:jc w:val="center"/>
              <w:rPr>
                <w:lang w:eastAsia="en-US"/>
              </w:rPr>
            </w:pPr>
            <w:r w:rsidRPr="00D9744E">
              <w:rPr>
                <w:lang w:eastAsia="en-US"/>
              </w:rPr>
              <w:t>66</w:t>
            </w:r>
          </w:p>
        </w:tc>
      </w:tr>
      <w:tr w:rsidR="00D9744E" w:rsidRPr="00D9744E" w14:paraId="3C4B6CE7" w14:textId="77777777" w:rsidTr="00B23A69">
        <w:tc>
          <w:tcPr>
            <w:tcW w:w="5865" w:type="dxa"/>
            <w:tcBorders>
              <w:top w:val="single" w:sz="6" w:space="0" w:color="auto"/>
              <w:left w:val="single" w:sz="12" w:space="0" w:color="auto"/>
              <w:bottom w:val="single" w:sz="6" w:space="0" w:color="auto"/>
              <w:right w:val="single" w:sz="6" w:space="0" w:color="auto"/>
            </w:tcBorders>
            <w:shd w:val="clear" w:color="auto" w:fill="E0E0E0"/>
            <w:hideMark/>
          </w:tcPr>
          <w:p w14:paraId="4CFF0F8E" w14:textId="77777777" w:rsidR="00D9744E" w:rsidRPr="00D9744E" w:rsidRDefault="00D9744E" w:rsidP="00B23A69">
            <w:pPr>
              <w:pStyle w:val="a8"/>
              <w:rPr>
                <w:lang w:eastAsia="en-US"/>
              </w:rPr>
            </w:pPr>
            <w:r w:rsidRPr="00D9744E">
              <w:rPr>
                <w:lang w:eastAsia="en-US"/>
              </w:rPr>
              <w:t>В том числе:</w:t>
            </w:r>
          </w:p>
        </w:tc>
        <w:tc>
          <w:tcPr>
            <w:tcW w:w="951" w:type="dxa"/>
            <w:tcBorders>
              <w:top w:val="single" w:sz="6" w:space="0" w:color="auto"/>
              <w:left w:val="single" w:sz="6" w:space="0" w:color="auto"/>
              <w:bottom w:val="single" w:sz="6" w:space="0" w:color="auto"/>
              <w:right w:val="single" w:sz="6" w:space="0" w:color="auto"/>
            </w:tcBorders>
            <w:shd w:val="clear" w:color="auto" w:fill="E0E0E0"/>
          </w:tcPr>
          <w:p w14:paraId="70048FB4" w14:textId="77777777" w:rsidR="00D9744E" w:rsidRPr="00D9744E" w:rsidRDefault="00D9744E" w:rsidP="00B23A69">
            <w:pPr>
              <w:pStyle w:val="a8"/>
              <w:jc w:val="center"/>
              <w:rPr>
                <w:lang w:eastAsia="en-US"/>
              </w:rPr>
            </w:pPr>
          </w:p>
        </w:tc>
        <w:tc>
          <w:tcPr>
            <w:tcW w:w="884" w:type="dxa"/>
            <w:tcBorders>
              <w:top w:val="single" w:sz="6" w:space="0" w:color="auto"/>
              <w:left w:val="single" w:sz="6" w:space="0" w:color="auto"/>
              <w:bottom w:val="single" w:sz="6" w:space="0" w:color="auto"/>
              <w:right w:val="single" w:sz="6" w:space="0" w:color="auto"/>
            </w:tcBorders>
            <w:shd w:val="clear" w:color="auto" w:fill="E0E0E0"/>
            <w:hideMark/>
          </w:tcPr>
          <w:p w14:paraId="7A09D36A" w14:textId="77777777" w:rsidR="00D9744E" w:rsidRPr="00D9744E" w:rsidRDefault="00D9744E" w:rsidP="00B23A69">
            <w:pPr>
              <w:pStyle w:val="a8"/>
              <w:jc w:val="center"/>
              <w:rPr>
                <w:lang w:eastAsia="en-US"/>
              </w:rPr>
            </w:pPr>
            <w:r w:rsidRPr="00D9744E">
              <w:rPr>
                <w:lang w:eastAsia="en-US"/>
              </w:rPr>
              <w:t xml:space="preserve"> </w:t>
            </w:r>
          </w:p>
        </w:tc>
        <w:tc>
          <w:tcPr>
            <w:tcW w:w="1045" w:type="dxa"/>
            <w:tcBorders>
              <w:top w:val="single" w:sz="6" w:space="0" w:color="auto"/>
              <w:left w:val="single" w:sz="6" w:space="0" w:color="auto"/>
              <w:bottom w:val="single" w:sz="6" w:space="0" w:color="auto"/>
              <w:right w:val="single" w:sz="6" w:space="0" w:color="auto"/>
            </w:tcBorders>
            <w:shd w:val="clear" w:color="auto" w:fill="E0E0E0"/>
            <w:hideMark/>
          </w:tcPr>
          <w:p w14:paraId="6600806B" w14:textId="77777777" w:rsidR="00D9744E" w:rsidRPr="00D9744E" w:rsidRDefault="00D9744E" w:rsidP="00B23A69">
            <w:pPr>
              <w:pStyle w:val="a8"/>
              <w:jc w:val="center"/>
              <w:rPr>
                <w:lang w:eastAsia="en-US"/>
              </w:rPr>
            </w:pPr>
            <w:r w:rsidRPr="00D9744E">
              <w:rPr>
                <w:lang w:eastAsia="en-US"/>
              </w:rPr>
              <w:t xml:space="preserve"> </w:t>
            </w:r>
          </w:p>
        </w:tc>
      </w:tr>
      <w:tr w:rsidR="00D9744E" w:rsidRPr="00D9744E" w14:paraId="4FAB8AC6"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349DA034" w14:textId="77777777" w:rsidR="00D9744E" w:rsidRPr="00D9744E" w:rsidRDefault="00D9744E" w:rsidP="00B23A69">
            <w:pPr>
              <w:pStyle w:val="a8"/>
              <w:rPr>
                <w:noProof/>
                <w:lang w:eastAsia="en-US"/>
              </w:rPr>
            </w:pPr>
            <w:r w:rsidRPr="00D9744E">
              <w:rPr>
                <w:noProof/>
                <w:lang w:eastAsia="en-US"/>
              </w:rPr>
              <w:t>Словарь терминов</w:t>
            </w:r>
          </w:p>
        </w:tc>
        <w:tc>
          <w:tcPr>
            <w:tcW w:w="951" w:type="dxa"/>
            <w:tcBorders>
              <w:top w:val="single" w:sz="6" w:space="0" w:color="auto"/>
              <w:left w:val="single" w:sz="6" w:space="0" w:color="auto"/>
              <w:bottom w:val="single" w:sz="6" w:space="0" w:color="auto"/>
              <w:right w:val="single" w:sz="6" w:space="0" w:color="auto"/>
            </w:tcBorders>
            <w:hideMark/>
          </w:tcPr>
          <w:p w14:paraId="1E17ACE8" w14:textId="77777777" w:rsidR="00D9744E" w:rsidRPr="00D9744E" w:rsidRDefault="00D9744E" w:rsidP="00B23A69">
            <w:pPr>
              <w:pStyle w:val="a8"/>
              <w:jc w:val="center"/>
              <w:rPr>
                <w:lang w:eastAsia="en-US"/>
              </w:rPr>
            </w:pPr>
            <w:r w:rsidRPr="00D9744E">
              <w:rPr>
                <w:lang w:eastAsia="en-US"/>
              </w:rPr>
              <w:t>23</w:t>
            </w:r>
          </w:p>
        </w:tc>
        <w:tc>
          <w:tcPr>
            <w:tcW w:w="884" w:type="dxa"/>
            <w:tcBorders>
              <w:top w:val="single" w:sz="6" w:space="0" w:color="auto"/>
              <w:left w:val="single" w:sz="6" w:space="0" w:color="auto"/>
              <w:bottom w:val="single" w:sz="6" w:space="0" w:color="auto"/>
              <w:right w:val="single" w:sz="6" w:space="0" w:color="auto"/>
            </w:tcBorders>
            <w:hideMark/>
          </w:tcPr>
          <w:p w14:paraId="0D50F4BC" w14:textId="77777777" w:rsidR="00D9744E" w:rsidRPr="00D9744E" w:rsidRDefault="00D9744E" w:rsidP="00B23A69">
            <w:pPr>
              <w:pStyle w:val="a8"/>
              <w:jc w:val="center"/>
              <w:rPr>
                <w:lang w:eastAsia="en-US"/>
              </w:rPr>
            </w:pPr>
            <w:r w:rsidRPr="00D9744E">
              <w:rPr>
                <w:lang w:eastAsia="en-US"/>
              </w:rPr>
              <w:t>5</w:t>
            </w:r>
          </w:p>
        </w:tc>
        <w:tc>
          <w:tcPr>
            <w:tcW w:w="1045" w:type="dxa"/>
            <w:tcBorders>
              <w:top w:val="single" w:sz="6" w:space="0" w:color="auto"/>
              <w:left w:val="single" w:sz="6" w:space="0" w:color="auto"/>
              <w:bottom w:val="single" w:sz="6" w:space="0" w:color="auto"/>
              <w:right w:val="single" w:sz="6" w:space="0" w:color="auto"/>
            </w:tcBorders>
            <w:hideMark/>
          </w:tcPr>
          <w:p w14:paraId="75C98977" w14:textId="77777777" w:rsidR="00D9744E" w:rsidRPr="00D9744E" w:rsidRDefault="00D9744E" w:rsidP="00B23A69">
            <w:pPr>
              <w:pStyle w:val="a8"/>
              <w:jc w:val="center"/>
              <w:rPr>
                <w:lang w:eastAsia="en-US"/>
              </w:rPr>
            </w:pPr>
            <w:r w:rsidRPr="00D9744E">
              <w:rPr>
                <w:lang w:eastAsia="en-US"/>
              </w:rPr>
              <w:t>18</w:t>
            </w:r>
          </w:p>
        </w:tc>
      </w:tr>
      <w:tr w:rsidR="00D9744E" w:rsidRPr="00D9744E" w14:paraId="404CF95B"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02F7A12E" w14:textId="77777777" w:rsidR="00D9744E" w:rsidRPr="00D9744E" w:rsidRDefault="00D9744E" w:rsidP="00B23A69">
            <w:pPr>
              <w:pStyle w:val="a8"/>
              <w:rPr>
                <w:noProof/>
                <w:lang w:eastAsia="en-US"/>
              </w:rPr>
            </w:pPr>
            <w:r w:rsidRPr="00D9744E">
              <w:rPr>
                <w:lang w:eastAsia="en-US"/>
              </w:rPr>
              <w:t>Конспекты  ООД</w:t>
            </w:r>
          </w:p>
        </w:tc>
        <w:tc>
          <w:tcPr>
            <w:tcW w:w="951" w:type="dxa"/>
            <w:tcBorders>
              <w:top w:val="single" w:sz="6" w:space="0" w:color="auto"/>
              <w:left w:val="single" w:sz="6" w:space="0" w:color="auto"/>
              <w:bottom w:val="single" w:sz="6" w:space="0" w:color="auto"/>
              <w:right w:val="single" w:sz="6" w:space="0" w:color="auto"/>
            </w:tcBorders>
            <w:hideMark/>
          </w:tcPr>
          <w:p w14:paraId="70EF0D9E" w14:textId="77777777" w:rsidR="00D9744E" w:rsidRPr="00D9744E" w:rsidRDefault="00D9744E" w:rsidP="00B23A69">
            <w:pPr>
              <w:pStyle w:val="a8"/>
              <w:jc w:val="center"/>
              <w:rPr>
                <w:lang w:eastAsia="en-US"/>
              </w:rPr>
            </w:pPr>
            <w:r w:rsidRPr="00D9744E">
              <w:rPr>
                <w:lang w:eastAsia="en-US"/>
              </w:rPr>
              <w:t>24</w:t>
            </w:r>
          </w:p>
        </w:tc>
        <w:tc>
          <w:tcPr>
            <w:tcW w:w="884" w:type="dxa"/>
            <w:tcBorders>
              <w:top w:val="single" w:sz="6" w:space="0" w:color="auto"/>
              <w:left w:val="single" w:sz="6" w:space="0" w:color="auto"/>
              <w:bottom w:val="single" w:sz="6" w:space="0" w:color="auto"/>
              <w:right w:val="single" w:sz="6" w:space="0" w:color="auto"/>
            </w:tcBorders>
            <w:hideMark/>
          </w:tcPr>
          <w:p w14:paraId="1DEA512D" w14:textId="77777777" w:rsidR="00D9744E" w:rsidRPr="00D9744E" w:rsidRDefault="00D9744E" w:rsidP="00B23A69">
            <w:pPr>
              <w:pStyle w:val="a8"/>
              <w:jc w:val="center"/>
              <w:rPr>
                <w:lang w:eastAsia="en-US"/>
              </w:rPr>
            </w:pPr>
            <w:r w:rsidRPr="00D9744E">
              <w:rPr>
                <w:lang w:eastAsia="en-US"/>
              </w:rPr>
              <w:t>-</w:t>
            </w:r>
          </w:p>
        </w:tc>
        <w:tc>
          <w:tcPr>
            <w:tcW w:w="1045" w:type="dxa"/>
            <w:tcBorders>
              <w:top w:val="single" w:sz="6" w:space="0" w:color="auto"/>
              <w:left w:val="single" w:sz="6" w:space="0" w:color="auto"/>
              <w:bottom w:val="single" w:sz="6" w:space="0" w:color="auto"/>
              <w:right w:val="single" w:sz="6" w:space="0" w:color="auto"/>
            </w:tcBorders>
          </w:tcPr>
          <w:p w14:paraId="4138EF9C" w14:textId="77777777" w:rsidR="00D9744E" w:rsidRPr="00D9744E" w:rsidRDefault="00D9744E" w:rsidP="00B23A69">
            <w:pPr>
              <w:pStyle w:val="a8"/>
              <w:jc w:val="center"/>
              <w:rPr>
                <w:lang w:eastAsia="en-US"/>
              </w:rPr>
            </w:pPr>
            <w:r w:rsidRPr="00D9744E">
              <w:rPr>
                <w:lang w:eastAsia="en-US"/>
              </w:rPr>
              <w:t>24</w:t>
            </w:r>
          </w:p>
        </w:tc>
      </w:tr>
      <w:tr w:rsidR="00D9744E" w:rsidRPr="00D9744E" w14:paraId="59363D52"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6406EF0C" w14:textId="77777777" w:rsidR="00D9744E" w:rsidRPr="00D9744E" w:rsidRDefault="00D9744E" w:rsidP="00B23A69">
            <w:pPr>
              <w:pStyle w:val="a8"/>
              <w:rPr>
                <w:noProof/>
                <w:lang w:eastAsia="en-US"/>
              </w:rPr>
            </w:pPr>
            <w:r w:rsidRPr="00D9744E">
              <w:rPr>
                <w:lang w:eastAsia="en-US"/>
              </w:rPr>
              <w:t xml:space="preserve">Конспекты  воспитательного мероприятия </w:t>
            </w:r>
          </w:p>
        </w:tc>
        <w:tc>
          <w:tcPr>
            <w:tcW w:w="951" w:type="dxa"/>
            <w:tcBorders>
              <w:top w:val="single" w:sz="6" w:space="0" w:color="auto"/>
              <w:left w:val="single" w:sz="6" w:space="0" w:color="auto"/>
              <w:bottom w:val="single" w:sz="6" w:space="0" w:color="auto"/>
              <w:right w:val="single" w:sz="6" w:space="0" w:color="auto"/>
            </w:tcBorders>
            <w:hideMark/>
          </w:tcPr>
          <w:p w14:paraId="790D9B23" w14:textId="77777777" w:rsidR="00D9744E" w:rsidRPr="00D9744E" w:rsidRDefault="00D9744E" w:rsidP="00B23A69">
            <w:pPr>
              <w:pStyle w:val="a8"/>
              <w:jc w:val="center"/>
              <w:rPr>
                <w:lang w:eastAsia="en-US"/>
              </w:rPr>
            </w:pPr>
            <w:r w:rsidRPr="00D9744E">
              <w:rPr>
                <w:lang w:eastAsia="en-US"/>
              </w:rPr>
              <w:t>47</w:t>
            </w:r>
          </w:p>
        </w:tc>
        <w:tc>
          <w:tcPr>
            <w:tcW w:w="884" w:type="dxa"/>
            <w:tcBorders>
              <w:top w:val="single" w:sz="6" w:space="0" w:color="auto"/>
              <w:left w:val="single" w:sz="6" w:space="0" w:color="auto"/>
              <w:bottom w:val="single" w:sz="6" w:space="0" w:color="auto"/>
              <w:right w:val="single" w:sz="6" w:space="0" w:color="auto"/>
            </w:tcBorders>
            <w:hideMark/>
          </w:tcPr>
          <w:p w14:paraId="1A05909E" w14:textId="77777777" w:rsidR="00D9744E" w:rsidRPr="00D9744E" w:rsidRDefault="00D9744E" w:rsidP="00B23A69">
            <w:pPr>
              <w:pStyle w:val="a8"/>
              <w:jc w:val="center"/>
              <w:rPr>
                <w:lang w:eastAsia="en-US"/>
              </w:rPr>
            </w:pPr>
            <w:r w:rsidRPr="00D9744E">
              <w:rPr>
                <w:lang w:eastAsia="en-US"/>
              </w:rPr>
              <w:t>23</w:t>
            </w:r>
          </w:p>
        </w:tc>
        <w:tc>
          <w:tcPr>
            <w:tcW w:w="1045" w:type="dxa"/>
            <w:tcBorders>
              <w:top w:val="single" w:sz="6" w:space="0" w:color="auto"/>
              <w:left w:val="single" w:sz="6" w:space="0" w:color="auto"/>
              <w:bottom w:val="single" w:sz="6" w:space="0" w:color="auto"/>
              <w:right w:val="single" w:sz="6" w:space="0" w:color="auto"/>
            </w:tcBorders>
            <w:hideMark/>
          </w:tcPr>
          <w:p w14:paraId="6289BD76" w14:textId="77777777" w:rsidR="00D9744E" w:rsidRPr="00D9744E" w:rsidRDefault="00D9744E" w:rsidP="00B23A69">
            <w:pPr>
              <w:pStyle w:val="a8"/>
              <w:jc w:val="center"/>
              <w:rPr>
                <w:lang w:eastAsia="en-US"/>
              </w:rPr>
            </w:pPr>
            <w:r w:rsidRPr="00D9744E">
              <w:rPr>
                <w:lang w:eastAsia="en-US"/>
              </w:rPr>
              <w:t>24</w:t>
            </w:r>
          </w:p>
        </w:tc>
      </w:tr>
      <w:tr w:rsidR="00D9744E" w:rsidRPr="00D9744E" w14:paraId="7F1A4ADC" w14:textId="77777777" w:rsidTr="00B23A69">
        <w:tc>
          <w:tcPr>
            <w:tcW w:w="5865" w:type="dxa"/>
            <w:tcBorders>
              <w:top w:val="single" w:sz="6" w:space="0" w:color="auto"/>
              <w:left w:val="single" w:sz="12" w:space="0" w:color="auto"/>
              <w:bottom w:val="single" w:sz="6" w:space="0" w:color="auto"/>
              <w:right w:val="single" w:sz="6" w:space="0" w:color="auto"/>
            </w:tcBorders>
            <w:hideMark/>
          </w:tcPr>
          <w:p w14:paraId="10DB4A62" w14:textId="77777777" w:rsidR="00D9744E" w:rsidRPr="00D9744E" w:rsidRDefault="00D9744E" w:rsidP="00B23A69">
            <w:pPr>
              <w:pStyle w:val="a8"/>
              <w:rPr>
                <w:lang w:eastAsia="en-US"/>
              </w:rPr>
            </w:pPr>
            <w:r w:rsidRPr="00D9744E">
              <w:rPr>
                <w:lang w:eastAsia="en-US"/>
              </w:rPr>
              <w:t>Вид промежуточной аттестации (зачет, экзамен)</w:t>
            </w:r>
          </w:p>
        </w:tc>
        <w:tc>
          <w:tcPr>
            <w:tcW w:w="951" w:type="dxa"/>
            <w:tcBorders>
              <w:top w:val="single" w:sz="6" w:space="0" w:color="auto"/>
              <w:left w:val="single" w:sz="6" w:space="0" w:color="auto"/>
              <w:bottom w:val="single" w:sz="6" w:space="0" w:color="auto"/>
              <w:right w:val="single" w:sz="6" w:space="0" w:color="auto"/>
            </w:tcBorders>
            <w:hideMark/>
          </w:tcPr>
          <w:p w14:paraId="47C1520A" w14:textId="77777777" w:rsidR="00D9744E" w:rsidRPr="00D9744E" w:rsidRDefault="00D9744E" w:rsidP="00B23A69">
            <w:pPr>
              <w:pStyle w:val="a8"/>
              <w:jc w:val="center"/>
              <w:rPr>
                <w:lang w:eastAsia="en-US"/>
              </w:rPr>
            </w:pPr>
            <w:r w:rsidRPr="00D9744E">
              <w:rPr>
                <w:lang w:eastAsia="en-US"/>
              </w:rPr>
              <w:t>зачет</w:t>
            </w:r>
          </w:p>
        </w:tc>
        <w:tc>
          <w:tcPr>
            <w:tcW w:w="884" w:type="dxa"/>
            <w:tcBorders>
              <w:top w:val="single" w:sz="6" w:space="0" w:color="auto"/>
              <w:left w:val="single" w:sz="6" w:space="0" w:color="auto"/>
              <w:bottom w:val="single" w:sz="6" w:space="0" w:color="auto"/>
              <w:right w:val="single" w:sz="6" w:space="0" w:color="auto"/>
            </w:tcBorders>
            <w:hideMark/>
          </w:tcPr>
          <w:p w14:paraId="5E752B90" w14:textId="77777777" w:rsidR="00D9744E" w:rsidRPr="00D9744E" w:rsidRDefault="00D9744E" w:rsidP="00B23A69">
            <w:pPr>
              <w:pStyle w:val="a8"/>
              <w:jc w:val="center"/>
              <w:rPr>
                <w:lang w:eastAsia="en-US"/>
              </w:rPr>
            </w:pPr>
            <w:r w:rsidRPr="00D9744E">
              <w:rPr>
                <w:lang w:eastAsia="en-US"/>
              </w:rPr>
              <w:t xml:space="preserve">- </w:t>
            </w:r>
          </w:p>
        </w:tc>
        <w:tc>
          <w:tcPr>
            <w:tcW w:w="1045" w:type="dxa"/>
            <w:tcBorders>
              <w:top w:val="single" w:sz="6" w:space="0" w:color="auto"/>
              <w:left w:val="single" w:sz="6" w:space="0" w:color="auto"/>
              <w:bottom w:val="single" w:sz="6" w:space="0" w:color="auto"/>
              <w:right w:val="single" w:sz="6" w:space="0" w:color="auto"/>
            </w:tcBorders>
          </w:tcPr>
          <w:p w14:paraId="50151CA9" w14:textId="77777777" w:rsidR="00D9744E" w:rsidRPr="00D9744E" w:rsidRDefault="00D9744E" w:rsidP="00B23A69">
            <w:pPr>
              <w:pStyle w:val="a8"/>
              <w:jc w:val="center"/>
              <w:rPr>
                <w:lang w:eastAsia="en-US"/>
              </w:rPr>
            </w:pPr>
          </w:p>
          <w:p w14:paraId="54F96812" w14:textId="77777777" w:rsidR="00D9744E" w:rsidRPr="00D9744E" w:rsidRDefault="00D9744E" w:rsidP="00B23A69">
            <w:pPr>
              <w:pStyle w:val="a8"/>
              <w:jc w:val="center"/>
              <w:rPr>
                <w:lang w:eastAsia="en-US"/>
              </w:rPr>
            </w:pPr>
            <w:r w:rsidRPr="00D9744E">
              <w:rPr>
                <w:lang w:eastAsia="en-US"/>
              </w:rPr>
              <w:t>зачет</w:t>
            </w:r>
          </w:p>
        </w:tc>
      </w:tr>
      <w:tr w:rsidR="00D9744E" w:rsidRPr="00D9744E" w14:paraId="5149C67A" w14:textId="77777777" w:rsidTr="00B23A69">
        <w:trPr>
          <w:trHeight w:val="418"/>
        </w:trPr>
        <w:tc>
          <w:tcPr>
            <w:tcW w:w="5865" w:type="dxa"/>
            <w:tcBorders>
              <w:top w:val="single" w:sz="6" w:space="0" w:color="auto"/>
              <w:left w:val="single" w:sz="12" w:space="0" w:color="auto"/>
              <w:bottom w:val="single" w:sz="6" w:space="0" w:color="auto"/>
              <w:right w:val="single" w:sz="6" w:space="0" w:color="auto"/>
            </w:tcBorders>
            <w:shd w:val="clear" w:color="auto" w:fill="E0E0E0"/>
            <w:hideMark/>
          </w:tcPr>
          <w:p w14:paraId="2EB6CF56" w14:textId="77777777" w:rsidR="00D9744E" w:rsidRPr="00D9744E" w:rsidRDefault="00D9744E" w:rsidP="00B23A69">
            <w:pPr>
              <w:pStyle w:val="a8"/>
              <w:rPr>
                <w:lang w:eastAsia="en-US"/>
              </w:rPr>
            </w:pPr>
            <w:r w:rsidRPr="00D9744E">
              <w:rPr>
                <w:lang w:eastAsia="en-US"/>
              </w:rPr>
              <w:t>Общая трудоемкость:</w:t>
            </w:r>
          </w:p>
          <w:p w14:paraId="363CE1FF" w14:textId="77777777" w:rsidR="00D9744E" w:rsidRPr="00D9744E" w:rsidRDefault="00D9744E" w:rsidP="00B23A69">
            <w:pPr>
              <w:pStyle w:val="a8"/>
              <w:rPr>
                <w:lang w:eastAsia="en-US"/>
              </w:rPr>
            </w:pPr>
            <w:r w:rsidRPr="00D9744E">
              <w:rPr>
                <w:lang w:eastAsia="en-US"/>
              </w:rPr>
              <w:t xml:space="preserve">В дидактических единицах:   </w:t>
            </w:r>
          </w:p>
        </w:tc>
        <w:tc>
          <w:tcPr>
            <w:tcW w:w="951" w:type="dxa"/>
            <w:tcBorders>
              <w:top w:val="single" w:sz="6" w:space="0" w:color="auto"/>
              <w:left w:val="single" w:sz="6" w:space="0" w:color="auto"/>
              <w:bottom w:val="single" w:sz="6" w:space="0" w:color="auto"/>
              <w:right w:val="single" w:sz="6" w:space="0" w:color="auto"/>
            </w:tcBorders>
            <w:shd w:val="clear" w:color="auto" w:fill="E0E0E0"/>
            <w:hideMark/>
          </w:tcPr>
          <w:p w14:paraId="58B6BF9D" w14:textId="77777777" w:rsidR="00D9744E" w:rsidRPr="00D9744E" w:rsidRDefault="00D9744E" w:rsidP="00B23A69">
            <w:pPr>
              <w:pStyle w:val="a8"/>
              <w:jc w:val="center"/>
              <w:rPr>
                <w:lang w:eastAsia="en-US"/>
              </w:rPr>
            </w:pPr>
            <w:r w:rsidRPr="00D9744E">
              <w:rPr>
                <w:lang w:eastAsia="en-US"/>
              </w:rPr>
              <w:t>108</w:t>
            </w:r>
          </w:p>
          <w:p w14:paraId="75E1CAEA" w14:textId="77777777" w:rsidR="00D9744E" w:rsidRPr="00D9744E" w:rsidRDefault="00D9744E" w:rsidP="00B23A69">
            <w:pPr>
              <w:pStyle w:val="a8"/>
              <w:jc w:val="center"/>
              <w:rPr>
                <w:lang w:eastAsia="en-US"/>
              </w:rPr>
            </w:pPr>
            <w:r w:rsidRPr="00D9744E">
              <w:rPr>
                <w:lang w:eastAsia="en-US"/>
              </w:rPr>
              <w:t>3</w:t>
            </w:r>
          </w:p>
        </w:tc>
        <w:tc>
          <w:tcPr>
            <w:tcW w:w="884" w:type="dxa"/>
            <w:tcBorders>
              <w:top w:val="single" w:sz="6" w:space="0" w:color="auto"/>
              <w:left w:val="single" w:sz="6" w:space="0" w:color="auto"/>
              <w:bottom w:val="single" w:sz="6" w:space="0" w:color="auto"/>
              <w:right w:val="single" w:sz="6" w:space="0" w:color="auto"/>
            </w:tcBorders>
            <w:shd w:val="clear" w:color="auto" w:fill="E0E0E0"/>
            <w:hideMark/>
          </w:tcPr>
          <w:p w14:paraId="72326DE3" w14:textId="77777777" w:rsidR="00D9744E" w:rsidRPr="00D9744E" w:rsidRDefault="00D9744E" w:rsidP="00B23A69">
            <w:pPr>
              <w:pStyle w:val="a8"/>
              <w:jc w:val="center"/>
              <w:rPr>
                <w:lang w:eastAsia="en-US"/>
              </w:rPr>
            </w:pPr>
            <w:r w:rsidRPr="00D9744E">
              <w:rPr>
                <w:lang w:eastAsia="en-US"/>
              </w:rPr>
              <w:t>36</w:t>
            </w:r>
          </w:p>
          <w:p w14:paraId="13AE9979" w14:textId="77777777" w:rsidR="00D9744E" w:rsidRPr="00D9744E" w:rsidRDefault="00D9744E" w:rsidP="00B23A69">
            <w:pPr>
              <w:pStyle w:val="a8"/>
              <w:jc w:val="center"/>
              <w:rPr>
                <w:lang w:eastAsia="en-US"/>
              </w:rPr>
            </w:pPr>
            <w:r w:rsidRPr="00D9744E">
              <w:rPr>
                <w:lang w:eastAsia="en-US"/>
              </w:rPr>
              <w:t>1</w:t>
            </w:r>
          </w:p>
        </w:tc>
        <w:tc>
          <w:tcPr>
            <w:tcW w:w="1045" w:type="dxa"/>
            <w:tcBorders>
              <w:top w:val="single" w:sz="6" w:space="0" w:color="auto"/>
              <w:left w:val="single" w:sz="6" w:space="0" w:color="auto"/>
              <w:bottom w:val="single" w:sz="6" w:space="0" w:color="auto"/>
              <w:right w:val="single" w:sz="6" w:space="0" w:color="auto"/>
            </w:tcBorders>
            <w:shd w:val="clear" w:color="auto" w:fill="E0E0E0"/>
          </w:tcPr>
          <w:p w14:paraId="2C42821D" w14:textId="77777777" w:rsidR="00D9744E" w:rsidRPr="00D9744E" w:rsidRDefault="00D9744E" w:rsidP="00B23A69">
            <w:pPr>
              <w:pStyle w:val="a8"/>
              <w:jc w:val="center"/>
              <w:rPr>
                <w:lang w:eastAsia="en-US"/>
              </w:rPr>
            </w:pPr>
            <w:r w:rsidRPr="00D9744E">
              <w:rPr>
                <w:lang w:eastAsia="en-US"/>
              </w:rPr>
              <w:t>72</w:t>
            </w:r>
          </w:p>
          <w:p w14:paraId="0E864D22" w14:textId="77777777" w:rsidR="00D9744E" w:rsidRPr="00D9744E" w:rsidRDefault="00D9744E" w:rsidP="00B23A69">
            <w:pPr>
              <w:pStyle w:val="a8"/>
              <w:jc w:val="center"/>
              <w:rPr>
                <w:lang w:eastAsia="en-US"/>
              </w:rPr>
            </w:pPr>
            <w:r w:rsidRPr="00D9744E">
              <w:rPr>
                <w:lang w:eastAsia="en-US"/>
              </w:rPr>
              <w:t>2</w:t>
            </w:r>
          </w:p>
        </w:tc>
      </w:tr>
    </w:tbl>
    <w:p w14:paraId="165007D8" w14:textId="77777777" w:rsidR="00D9744E" w:rsidRPr="00D9744E" w:rsidRDefault="00D9744E" w:rsidP="00C07B8B">
      <w:pPr>
        <w:spacing w:after="0" w:line="240" w:lineRule="auto"/>
        <w:ind w:firstLine="539"/>
        <w:jc w:val="center"/>
        <w:rPr>
          <w:rFonts w:ascii="Times New Roman" w:hAnsi="Times New Roman" w:cs="Times New Roman"/>
          <w:b/>
          <w:sz w:val="24"/>
          <w:szCs w:val="24"/>
        </w:rPr>
      </w:pPr>
    </w:p>
    <w:p w14:paraId="1749B4ED" w14:textId="77777777" w:rsidR="000E4B36" w:rsidRPr="00D9744E" w:rsidRDefault="000E4B36" w:rsidP="00C07B8B">
      <w:pPr>
        <w:spacing w:after="0" w:line="240" w:lineRule="auto"/>
        <w:ind w:firstLine="539"/>
        <w:jc w:val="center"/>
        <w:rPr>
          <w:rFonts w:ascii="Times New Roman" w:hAnsi="Times New Roman" w:cs="Times New Roman"/>
          <w:b/>
          <w:sz w:val="24"/>
          <w:szCs w:val="24"/>
        </w:rPr>
      </w:pPr>
      <w:r w:rsidRPr="00D9744E">
        <w:rPr>
          <w:rFonts w:ascii="Times New Roman" w:hAnsi="Times New Roman" w:cs="Times New Roman"/>
          <w:b/>
          <w:sz w:val="24"/>
          <w:szCs w:val="24"/>
        </w:rPr>
        <w:t>5. СОДЕРЖАНИЕ ДИСЦИПЛИНЫ</w:t>
      </w:r>
    </w:p>
    <w:p w14:paraId="01AE9835" w14:textId="77777777" w:rsidR="000E4B36" w:rsidRPr="00D9744E" w:rsidRDefault="000E4B36" w:rsidP="00C07B8B">
      <w:pPr>
        <w:spacing w:after="0" w:line="240" w:lineRule="auto"/>
        <w:jc w:val="center"/>
        <w:outlineLvl w:val="0"/>
        <w:rPr>
          <w:rFonts w:ascii="Times New Roman" w:hAnsi="Times New Roman" w:cs="Times New Roman"/>
          <w:b/>
          <w:sz w:val="24"/>
          <w:szCs w:val="24"/>
        </w:rPr>
      </w:pPr>
      <w:r w:rsidRPr="00D9744E">
        <w:rPr>
          <w:rFonts w:ascii="Times New Roman" w:hAnsi="Times New Roman" w:cs="Times New Roman"/>
          <w:b/>
          <w:sz w:val="24"/>
          <w:szCs w:val="24"/>
        </w:rPr>
        <w:t>5.2. Разделы дисциплины и виды занятий</w:t>
      </w:r>
    </w:p>
    <w:tbl>
      <w:tblPr>
        <w:tblW w:w="9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9"/>
        <w:gridCol w:w="2981"/>
        <w:gridCol w:w="900"/>
        <w:gridCol w:w="849"/>
        <w:gridCol w:w="1011"/>
        <w:gridCol w:w="1011"/>
        <w:gridCol w:w="810"/>
        <w:gridCol w:w="810"/>
        <w:gridCol w:w="23"/>
      </w:tblGrid>
      <w:tr w:rsidR="00D9744E" w:rsidRPr="00D9744E" w14:paraId="3B8B10E6" w14:textId="77777777" w:rsidTr="00D9744E">
        <w:trPr>
          <w:gridAfter w:val="1"/>
          <w:wAfter w:w="23" w:type="dxa"/>
        </w:trPr>
        <w:tc>
          <w:tcPr>
            <w:tcW w:w="799" w:type="dxa"/>
            <w:tcBorders>
              <w:top w:val="single" w:sz="4" w:space="0" w:color="auto"/>
              <w:left w:val="single" w:sz="4" w:space="0" w:color="auto"/>
              <w:bottom w:val="single" w:sz="4" w:space="0" w:color="auto"/>
              <w:right w:val="single" w:sz="4" w:space="0" w:color="auto"/>
            </w:tcBorders>
          </w:tcPr>
          <w:p w14:paraId="2211CDE5" w14:textId="77777777" w:rsidR="00D9744E" w:rsidRPr="00D9744E" w:rsidRDefault="00D9744E" w:rsidP="00C07B8B">
            <w:pPr>
              <w:tabs>
                <w:tab w:val="left" w:pos="708"/>
              </w:tabs>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 </w:t>
            </w:r>
            <w:proofErr w:type="gramStart"/>
            <w:r w:rsidRPr="00D9744E">
              <w:rPr>
                <w:rFonts w:ascii="Times New Roman" w:hAnsi="Times New Roman" w:cs="Times New Roman"/>
                <w:sz w:val="24"/>
                <w:szCs w:val="24"/>
              </w:rPr>
              <w:t>п</w:t>
            </w:r>
            <w:proofErr w:type="gramEnd"/>
            <w:r w:rsidRPr="00D9744E">
              <w:rPr>
                <w:rFonts w:ascii="Times New Roman" w:hAnsi="Times New Roman" w:cs="Times New Roman"/>
                <w:sz w:val="24"/>
                <w:szCs w:val="24"/>
              </w:rPr>
              <w:t>/п</w:t>
            </w:r>
          </w:p>
        </w:tc>
        <w:tc>
          <w:tcPr>
            <w:tcW w:w="2981" w:type="dxa"/>
            <w:tcBorders>
              <w:top w:val="single" w:sz="4" w:space="0" w:color="auto"/>
              <w:left w:val="single" w:sz="4" w:space="0" w:color="auto"/>
              <w:bottom w:val="single" w:sz="4" w:space="0" w:color="auto"/>
              <w:right w:val="single" w:sz="4" w:space="0" w:color="auto"/>
            </w:tcBorders>
          </w:tcPr>
          <w:p w14:paraId="20149D37"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Наименование раздела дисциплины</w:t>
            </w:r>
          </w:p>
        </w:tc>
        <w:tc>
          <w:tcPr>
            <w:tcW w:w="900" w:type="dxa"/>
            <w:tcBorders>
              <w:top w:val="single" w:sz="4" w:space="0" w:color="auto"/>
              <w:left w:val="single" w:sz="4" w:space="0" w:color="auto"/>
              <w:bottom w:val="single" w:sz="4" w:space="0" w:color="auto"/>
              <w:right w:val="single" w:sz="4" w:space="0" w:color="auto"/>
            </w:tcBorders>
          </w:tcPr>
          <w:p w14:paraId="51E01B59" w14:textId="77777777" w:rsidR="00D9744E" w:rsidRPr="00D9744E" w:rsidRDefault="00D9744E" w:rsidP="00C07B8B">
            <w:pPr>
              <w:spacing w:after="0" w:line="240" w:lineRule="auto"/>
              <w:jc w:val="center"/>
              <w:rPr>
                <w:rFonts w:ascii="Times New Roman" w:hAnsi="Times New Roman" w:cs="Times New Roman"/>
                <w:sz w:val="24"/>
                <w:szCs w:val="24"/>
              </w:rPr>
            </w:pPr>
            <w:proofErr w:type="spellStart"/>
            <w:r w:rsidRPr="00D9744E">
              <w:rPr>
                <w:rFonts w:ascii="Times New Roman" w:hAnsi="Times New Roman" w:cs="Times New Roman"/>
                <w:sz w:val="24"/>
                <w:szCs w:val="24"/>
              </w:rPr>
              <w:t>Лекц</w:t>
            </w:r>
            <w:proofErr w:type="spellEnd"/>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1D861367" w14:textId="77777777" w:rsidR="00D9744E" w:rsidRPr="00D9744E" w:rsidRDefault="00D9744E" w:rsidP="00C07B8B">
            <w:pPr>
              <w:spacing w:after="0" w:line="240" w:lineRule="auto"/>
              <w:jc w:val="center"/>
              <w:rPr>
                <w:rFonts w:ascii="Times New Roman" w:hAnsi="Times New Roman" w:cs="Times New Roman"/>
                <w:sz w:val="24"/>
                <w:szCs w:val="24"/>
              </w:rPr>
            </w:pPr>
            <w:proofErr w:type="spellStart"/>
            <w:r w:rsidRPr="00D9744E">
              <w:rPr>
                <w:rFonts w:ascii="Times New Roman" w:hAnsi="Times New Roman" w:cs="Times New Roman"/>
                <w:sz w:val="24"/>
                <w:szCs w:val="24"/>
              </w:rPr>
              <w:t>Практ</w:t>
            </w:r>
            <w:proofErr w:type="spellEnd"/>
            <w:r w:rsidRPr="00D9744E">
              <w:rPr>
                <w:rFonts w:ascii="Times New Roman" w:hAnsi="Times New Roman" w:cs="Times New Roman"/>
                <w:sz w:val="24"/>
                <w:szCs w:val="24"/>
              </w:rPr>
              <w:t>.</w:t>
            </w:r>
          </w:p>
          <w:p w14:paraId="3BA329BD"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занят.</w:t>
            </w:r>
          </w:p>
        </w:tc>
        <w:tc>
          <w:tcPr>
            <w:tcW w:w="1011" w:type="dxa"/>
            <w:tcBorders>
              <w:top w:val="single" w:sz="4" w:space="0" w:color="auto"/>
              <w:left w:val="single" w:sz="4" w:space="0" w:color="auto"/>
              <w:bottom w:val="single" w:sz="4" w:space="0" w:color="auto"/>
              <w:right w:val="single" w:sz="4" w:space="0" w:color="auto"/>
            </w:tcBorders>
          </w:tcPr>
          <w:p w14:paraId="7D8510E5" w14:textId="77777777" w:rsidR="00D9744E" w:rsidRPr="00D9744E" w:rsidRDefault="00D9744E" w:rsidP="00D9744E">
            <w:pPr>
              <w:spacing w:after="0" w:line="240" w:lineRule="auto"/>
              <w:jc w:val="center"/>
              <w:rPr>
                <w:rFonts w:ascii="Times New Roman" w:hAnsi="Times New Roman" w:cs="Times New Roman"/>
                <w:sz w:val="24"/>
                <w:szCs w:val="24"/>
              </w:rPr>
            </w:pPr>
            <w:proofErr w:type="spellStart"/>
            <w:r w:rsidRPr="00D9744E">
              <w:rPr>
                <w:rFonts w:ascii="Times New Roman" w:hAnsi="Times New Roman" w:cs="Times New Roman"/>
                <w:sz w:val="24"/>
                <w:szCs w:val="24"/>
              </w:rPr>
              <w:t>Практ</w:t>
            </w:r>
            <w:proofErr w:type="spellEnd"/>
            <w:r w:rsidRPr="00D9744E">
              <w:rPr>
                <w:rFonts w:ascii="Times New Roman" w:hAnsi="Times New Roman" w:cs="Times New Roman"/>
                <w:sz w:val="24"/>
                <w:szCs w:val="24"/>
              </w:rPr>
              <w:t xml:space="preserve">. </w:t>
            </w:r>
            <w:proofErr w:type="spellStart"/>
            <w:r w:rsidRPr="00D9744E">
              <w:rPr>
                <w:rFonts w:ascii="Times New Roman" w:hAnsi="Times New Roman" w:cs="Times New Roman"/>
                <w:sz w:val="24"/>
                <w:szCs w:val="24"/>
              </w:rPr>
              <w:t>подг</w:t>
            </w:r>
            <w:proofErr w:type="spellEnd"/>
            <w:r w:rsidRPr="00D9744E">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14:paraId="74E62E34" w14:textId="77777777" w:rsidR="00D9744E" w:rsidRPr="00D9744E" w:rsidRDefault="00D9744E" w:rsidP="00C07B8B">
            <w:pPr>
              <w:spacing w:after="0" w:line="240" w:lineRule="auto"/>
              <w:jc w:val="center"/>
              <w:rPr>
                <w:rFonts w:ascii="Times New Roman" w:hAnsi="Times New Roman" w:cs="Times New Roman"/>
                <w:sz w:val="24"/>
                <w:szCs w:val="24"/>
              </w:rPr>
            </w:pPr>
            <w:proofErr w:type="gramStart"/>
            <w:r w:rsidRPr="00D9744E">
              <w:rPr>
                <w:rFonts w:ascii="Times New Roman" w:hAnsi="Times New Roman" w:cs="Times New Roman"/>
                <w:sz w:val="24"/>
                <w:szCs w:val="24"/>
              </w:rPr>
              <w:t>Интерактивные</w:t>
            </w:r>
            <w:proofErr w:type="gramEnd"/>
            <w:r w:rsidRPr="00D9744E">
              <w:rPr>
                <w:rFonts w:ascii="Times New Roman" w:hAnsi="Times New Roman" w:cs="Times New Roman"/>
                <w:sz w:val="24"/>
                <w:szCs w:val="24"/>
              </w:rPr>
              <w:t xml:space="preserve"> ф. (час.)</w:t>
            </w:r>
          </w:p>
        </w:tc>
        <w:tc>
          <w:tcPr>
            <w:tcW w:w="810" w:type="dxa"/>
            <w:tcBorders>
              <w:top w:val="single" w:sz="4" w:space="0" w:color="auto"/>
              <w:left w:val="single" w:sz="4" w:space="0" w:color="auto"/>
              <w:bottom w:val="single" w:sz="4" w:space="0" w:color="auto"/>
              <w:right w:val="single" w:sz="4" w:space="0" w:color="auto"/>
            </w:tcBorders>
          </w:tcPr>
          <w:p w14:paraId="3D877B66"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СРС</w:t>
            </w:r>
          </w:p>
        </w:tc>
        <w:tc>
          <w:tcPr>
            <w:tcW w:w="810" w:type="dxa"/>
            <w:tcBorders>
              <w:top w:val="single" w:sz="4" w:space="0" w:color="auto"/>
              <w:left w:val="single" w:sz="4" w:space="0" w:color="auto"/>
              <w:bottom w:val="single" w:sz="4" w:space="0" w:color="auto"/>
              <w:right w:val="single" w:sz="4" w:space="0" w:color="auto"/>
            </w:tcBorders>
          </w:tcPr>
          <w:p w14:paraId="1195D14C"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Всего</w:t>
            </w:r>
          </w:p>
        </w:tc>
      </w:tr>
      <w:tr w:rsidR="00D9744E" w:rsidRPr="00D9744E" w14:paraId="62AFF8B6" w14:textId="77777777" w:rsidTr="00D9744E">
        <w:tc>
          <w:tcPr>
            <w:tcW w:w="799" w:type="dxa"/>
            <w:tcBorders>
              <w:top w:val="single" w:sz="4" w:space="0" w:color="auto"/>
              <w:left w:val="single" w:sz="4" w:space="0" w:color="auto"/>
              <w:bottom w:val="single" w:sz="4" w:space="0" w:color="auto"/>
              <w:right w:val="single" w:sz="4" w:space="0" w:color="auto"/>
            </w:tcBorders>
          </w:tcPr>
          <w:p w14:paraId="61141B8C"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2981" w:type="dxa"/>
            <w:tcBorders>
              <w:top w:val="single" w:sz="4" w:space="0" w:color="auto"/>
              <w:left w:val="single" w:sz="4" w:space="0" w:color="auto"/>
              <w:bottom w:val="single" w:sz="4" w:space="0" w:color="auto"/>
              <w:right w:val="single" w:sz="4" w:space="0" w:color="auto"/>
            </w:tcBorders>
          </w:tcPr>
          <w:p w14:paraId="5B71BB73" w14:textId="77777777" w:rsidR="00D9744E" w:rsidRPr="00D9744E" w:rsidRDefault="00D9744E" w:rsidP="00C07B8B">
            <w:pPr>
              <w:tabs>
                <w:tab w:val="left" w:pos="708"/>
              </w:tabs>
              <w:spacing w:after="0" w:line="240" w:lineRule="auto"/>
              <w:rPr>
                <w:rFonts w:ascii="Times New Roman" w:hAnsi="Times New Roman" w:cs="Times New Roman"/>
                <w:snapToGrid w:val="0"/>
                <w:sz w:val="24"/>
                <w:szCs w:val="24"/>
              </w:rPr>
            </w:pPr>
            <w:r w:rsidRPr="00D9744E">
              <w:rPr>
                <w:rFonts w:ascii="Times New Roman" w:hAnsi="Times New Roman" w:cs="Times New Roman"/>
                <w:sz w:val="24"/>
                <w:szCs w:val="24"/>
              </w:rPr>
              <w:t>Теоретические   основы преемственности образовательного процесса в ДОУ и начальной школе</w:t>
            </w:r>
          </w:p>
        </w:tc>
        <w:tc>
          <w:tcPr>
            <w:tcW w:w="900" w:type="dxa"/>
            <w:tcBorders>
              <w:top w:val="single" w:sz="4" w:space="0" w:color="auto"/>
              <w:left w:val="single" w:sz="4" w:space="0" w:color="auto"/>
              <w:bottom w:val="single" w:sz="4" w:space="0" w:color="auto"/>
              <w:right w:val="single" w:sz="4" w:space="0" w:color="auto"/>
            </w:tcBorders>
          </w:tcPr>
          <w:p w14:paraId="353112B4"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849" w:type="dxa"/>
            <w:tcBorders>
              <w:top w:val="single" w:sz="4" w:space="0" w:color="auto"/>
              <w:left w:val="single" w:sz="4" w:space="0" w:color="auto"/>
              <w:bottom w:val="single" w:sz="4" w:space="0" w:color="auto"/>
              <w:right w:val="single" w:sz="4" w:space="0" w:color="auto"/>
            </w:tcBorders>
          </w:tcPr>
          <w:p w14:paraId="36A75AC2"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14:paraId="4D51965F"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4E02A8CE"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1(проблемная лекция</w:t>
            </w:r>
            <w:proofErr w:type="gramStart"/>
            <w:r w:rsidRPr="00D9744E">
              <w:rPr>
                <w:rFonts w:ascii="Times New Roman" w:hAnsi="Times New Roman" w:cs="Times New Roman"/>
                <w:sz w:val="24"/>
                <w:szCs w:val="24"/>
              </w:rPr>
              <w:t xml:space="preserve"> )</w:t>
            </w:r>
            <w:proofErr w:type="gramEnd"/>
          </w:p>
        </w:tc>
        <w:tc>
          <w:tcPr>
            <w:tcW w:w="810" w:type="dxa"/>
            <w:tcBorders>
              <w:top w:val="single" w:sz="4" w:space="0" w:color="auto"/>
              <w:left w:val="single" w:sz="4" w:space="0" w:color="auto"/>
              <w:bottom w:val="single" w:sz="4" w:space="0" w:color="auto"/>
              <w:right w:val="single" w:sz="4" w:space="0" w:color="auto"/>
            </w:tcBorders>
          </w:tcPr>
          <w:p w14:paraId="5712CF0F"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079E65B1"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608A87CA" w14:textId="77777777" w:rsidTr="00D9744E">
        <w:tc>
          <w:tcPr>
            <w:tcW w:w="799" w:type="dxa"/>
            <w:tcBorders>
              <w:top w:val="single" w:sz="4" w:space="0" w:color="auto"/>
              <w:left w:val="single" w:sz="4" w:space="0" w:color="auto"/>
              <w:bottom w:val="single" w:sz="4" w:space="0" w:color="auto"/>
              <w:right w:val="single" w:sz="4" w:space="0" w:color="auto"/>
            </w:tcBorders>
          </w:tcPr>
          <w:p w14:paraId="13E54DEA"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2981" w:type="dxa"/>
            <w:tcBorders>
              <w:top w:val="single" w:sz="4" w:space="0" w:color="auto"/>
              <w:left w:val="single" w:sz="4" w:space="0" w:color="auto"/>
              <w:bottom w:val="single" w:sz="4" w:space="0" w:color="auto"/>
              <w:right w:val="single" w:sz="4" w:space="0" w:color="auto"/>
            </w:tcBorders>
          </w:tcPr>
          <w:p w14:paraId="5EEABDC8" w14:textId="77777777" w:rsidR="00D9744E" w:rsidRPr="00D9744E" w:rsidRDefault="00D9744E" w:rsidP="00C07B8B">
            <w:pPr>
              <w:spacing w:after="0" w:line="240" w:lineRule="auto"/>
              <w:ind w:firstLine="86"/>
              <w:rPr>
                <w:rFonts w:ascii="Times New Roman" w:hAnsi="Times New Roman" w:cs="Times New Roman"/>
                <w:sz w:val="24"/>
                <w:szCs w:val="24"/>
              </w:rPr>
            </w:pPr>
            <w:r w:rsidRPr="00D9744E">
              <w:rPr>
                <w:rFonts w:ascii="Times New Roman" w:hAnsi="Times New Roman" w:cs="Times New Roman"/>
                <w:sz w:val="24"/>
                <w:szCs w:val="24"/>
              </w:rPr>
              <w:t xml:space="preserve">Практические основы преемственности образовательного процесса ДОУ и </w:t>
            </w:r>
            <w:proofErr w:type="spellStart"/>
            <w:r w:rsidRPr="00D9744E">
              <w:rPr>
                <w:rFonts w:ascii="Times New Roman" w:hAnsi="Times New Roman" w:cs="Times New Roman"/>
                <w:sz w:val="24"/>
                <w:szCs w:val="24"/>
              </w:rPr>
              <w:t>начал</w:t>
            </w:r>
            <w:proofErr w:type="gramStart"/>
            <w:r w:rsidRPr="00D9744E">
              <w:rPr>
                <w:rFonts w:ascii="Times New Roman" w:hAnsi="Times New Roman" w:cs="Times New Roman"/>
                <w:sz w:val="24"/>
                <w:szCs w:val="24"/>
              </w:rPr>
              <w:t>ь</w:t>
            </w:r>
            <w:proofErr w:type="spellEnd"/>
            <w:r w:rsidRPr="00D9744E">
              <w:rPr>
                <w:rFonts w:ascii="Times New Roman" w:hAnsi="Times New Roman" w:cs="Times New Roman"/>
                <w:sz w:val="24"/>
                <w:szCs w:val="24"/>
              </w:rPr>
              <w:t>-</w:t>
            </w:r>
            <w:proofErr w:type="gramEnd"/>
            <w:r w:rsidRPr="00D9744E">
              <w:rPr>
                <w:rFonts w:ascii="Times New Roman" w:hAnsi="Times New Roman" w:cs="Times New Roman"/>
                <w:sz w:val="24"/>
                <w:szCs w:val="24"/>
              </w:rPr>
              <w:t xml:space="preserve"> ной школы. </w:t>
            </w:r>
          </w:p>
        </w:tc>
        <w:tc>
          <w:tcPr>
            <w:tcW w:w="900" w:type="dxa"/>
            <w:tcBorders>
              <w:top w:val="single" w:sz="4" w:space="0" w:color="auto"/>
              <w:left w:val="single" w:sz="4" w:space="0" w:color="auto"/>
              <w:bottom w:val="single" w:sz="4" w:space="0" w:color="auto"/>
              <w:right w:val="single" w:sz="4" w:space="0" w:color="auto"/>
            </w:tcBorders>
          </w:tcPr>
          <w:p w14:paraId="6E7F8F33"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849" w:type="dxa"/>
            <w:tcBorders>
              <w:top w:val="single" w:sz="4" w:space="0" w:color="auto"/>
              <w:left w:val="single" w:sz="4" w:space="0" w:color="auto"/>
              <w:bottom w:val="single" w:sz="4" w:space="0" w:color="auto"/>
              <w:right w:val="single" w:sz="4" w:space="0" w:color="auto"/>
            </w:tcBorders>
          </w:tcPr>
          <w:p w14:paraId="2EA586CC"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14:paraId="1F310FE9"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383C2248"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tcPr>
          <w:p w14:paraId="75FBE651"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5BBF9A2D"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5C66BEF9" w14:textId="77777777" w:rsidTr="00D9744E">
        <w:tc>
          <w:tcPr>
            <w:tcW w:w="799" w:type="dxa"/>
            <w:tcBorders>
              <w:top w:val="single" w:sz="4" w:space="0" w:color="auto"/>
              <w:left w:val="single" w:sz="4" w:space="0" w:color="auto"/>
              <w:bottom w:val="single" w:sz="4" w:space="0" w:color="auto"/>
              <w:right w:val="single" w:sz="4" w:space="0" w:color="auto"/>
            </w:tcBorders>
          </w:tcPr>
          <w:p w14:paraId="3D882940"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2981" w:type="dxa"/>
            <w:tcBorders>
              <w:top w:val="single" w:sz="4" w:space="0" w:color="auto"/>
              <w:left w:val="single" w:sz="4" w:space="0" w:color="auto"/>
              <w:bottom w:val="single" w:sz="4" w:space="0" w:color="auto"/>
              <w:right w:val="single" w:sz="4" w:space="0" w:color="auto"/>
            </w:tcBorders>
          </w:tcPr>
          <w:p w14:paraId="2BA34010" w14:textId="77777777" w:rsidR="00D9744E" w:rsidRPr="00D9744E" w:rsidRDefault="00D9744E"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Состояние преемственности в теории и практической </w:t>
            </w:r>
            <w:proofErr w:type="gramStart"/>
            <w:r w:rsidRPr="00D9744E">
              <w:rPr>
                <w:rFonts w:ascii="Times New Roman" w:hAnsi="Times New Roman" w:cs="Times New Roman"/>
                <w:sz w:val="24"/>
                <w:szCs w:val="24"/>
              </w:rPr>
              <w:t>деятельности</w:t>
            </w:r>
            <w:proofErr w:type="gramEnd"/>
            <w:r w:rsidRPr="00D9744E">
              <w:rPr>
                <w:rFonts w:ascii="Times New Roman" w:hAnsi="Times New Roman" w:cs="Times New Roman"/>
                <w:sz w:val="24"/>
                <w:szCs w:val="24"/>
              </w:rPr>
              <w:t xml:space="preserve"> современных ДОУ и начальной школы.</w:t>
            </w:r>
          </w:p>
        </w:tc>
        <w:tc>
          <w:tcPr>
            <w:tcW w:w="900" w:type="dxa"/>
            <w:tcBorders>
              <w:top w:val="single" w:sz="4" w:space="0" w:color="auto"/>
              <w:left w:val="single" w:sz="4" w:space="0" w:color="auto"/>
              <w:bottom w:val="single" w:sz="4" w:space="0" w:color="auto"/>
              <w:right w:val="single" w:sz="4" w:space="0" w:color="auto"/>
            </w:tcBorders>
          </w:tcPr>
          <w:p w14:paraId="30DD680D"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849" w:type="dxa"/>
            <w:tcBorders>
              <w:top w:val="single" w:sz="4" w:space="0" w:color="auto"/>
              <w:left w:val="single" w:sz="4" w:space="0" w:color="auto"/>
              <w:bottom w:val="single" w:sz="4" w:space="0" w:color="auto"/>
              <w:right w:val="single" w:sz="4" w:space="0" w:color="auto"/>
            </w:tcBorders>
          </w:tcPr>
          <w:p w14:paraId="38ED8414"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14:paraId="0AF0C671"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51F981FD"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1(проблемная лекция</w:t>
            </w:r>
            <w:proofErr w:type="gramStart"/>
            <w:r w:rsidRPr="00D9744E">
              <w:rPr>
                <w:rFonts w:ascii="Times New Roman" w:hAnsi="Times New Roman" w:cs="Times New Roman"/>
                <w:sz w:val="24"/>
                <w:szCs w:val="24"/>
              </w:rPr>
              <w:t xml:space="preserve"> )</w:t>
            </w:r>
            <w:proofErr w:type="gramEnd"/>
          </w:p>
        </w:tc>
        <w:tc>
          <w:tcPr>
            <w:tcW w:w="810" w:type="dxa"/>
            <w:tcBorders>
              <w:top w:val="single" w:sz="4" w:space="0" w:color="auto"/>
              <w:left w:val="single" w:sz="4" w:space="0" w:color="auto"/>
              <w:bottom w:val="single" w:sz="4" w:space="0" w:color="auto"/>
              <w:right w:val="single" w:sz="4" w:space="0" w:color="auto"/>
            </w:tcBorders>
          </w:tcPr>
          <w:p w14:paraId="6BFCB5CD"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58D77315" w14:textId="77777777" w:rsidR="00D9744E"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64855DE2" w14:textId="77777777" w:rsidTr="00D9744E">
        <w:tc>
          <w:tcPr>
            <w:tcW w:w="799" w:type="dxa"/>
            <w:tcBorders>
              <w:top w:val="single" w:sz="4" w:space="0" w:color="auto"/>
              <w:left w:val="single" w:sz="4" w:space="0" w:color="auto"/>
              <w:bottom w:val="single" w:sz="4" w:space="0" w:color="auto"/>
              <w:right w:val="single" w:sz="4" w:space="0" w:color="auto"/>
            </w:tcBorders>
          </w:tcPr>
          <w:p w14:paraId="6CB94832"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3</w:t>
            </w:r>
          </w:p>
        </w:tc>
        <w:tc>
          <w:tcPr>
            <w:tcW w:w="2981" w:type="dxa"/>
            <w:tcBorders>
              <w:top w:val="single" w:sz="4" w:space="0" w:color="auto"/>
              <w:left w:val="single" w:sz="4" w:space="0" w:color="auto"/>
              <w:bottom w:val="single" w:sz="4" w:space="0" w:color="auto"/>
              <w:right w:val="single" w:sz="4" w:space="0" w:color="auto"/>
            </w:tcBorders>
          </w:tcPr>
          <w:p w14:paraId="1B139C07" w14:textId="77777777" w:rsidR="00D9744E" w:rsidRPr="00D9744E" w:rsidRDefault="00D9744E"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Модель преемственности образовательного процесса в ДОУ и начальной школе.</w:t>
            </w:r>
          </w:p>
        </w:tc>
        <w:tc>
          <w:tcPr>
            <w:tcW w:w="900" w:type="dxa"/>
            <w:tcBorders>
              <w:top w:val="single" w:sz="4" w:space="0" w:color="auto"/>
              <w:left w:val="single" w:sz="4" w:space="0" w:color="auto"/>
              <w:bottom w:val="single" w:sz="4" w:space="0" w:color="auto"/>
              <w:right w:val="single" w:sz="4" w:space="0" w:color="auto"/>
            </w:tcBorders>
          </w:tcPr>
          <w:p w14:paraId="5A5587BE"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849" w:type="dxa"/>
            <w:tcBorders>
              <w:top w:val="single" w:sz="4" w:space="0" w:color="auto"/>
              <w:left w:val="single" w:sz="4" w:space="0" w:color="auto"/>
              <w:bottom w:val="single" w:sz="4" w:space="0" w:color="auto"/>
              <w:right w:val="single" w:sz="4" w:space="0" w:color="auto"/>
            </w:tcBorders>
          </w:tcPr>
          <w:p w14:paraId="1E455DA4"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66261958"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5EA72AB8"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 (</w:t>
            </w:r>
            <w:proofErr w:type="spellStart"/>
            <w:r w:rsidRPr="00D9744E">
              <w:rPr>
                <w:rFonts w:ascii="Times New Roman" w:hAnsi="Times New Roman" w:cs="Times New Roman"/>
                <w:sz w:val="24"/>
                <w:szCs w:val="24"/>
              </w:rPr>
              <w:t>практич</w:t>
            </w:r>
            <w:proofErr w:type="spellEnd"/>
            <w:r w:rsidRPr="00D9744E">
              <w:rPr>
                <w:rFonts w:ascii="Times New Roman" w:hAnsi="Times New Roman" w:cs="Times New Roman"/>
                <w:sz w:val="24"/>
                <w:szCs w:val="24"/>
              </w:rPr>
              <w:t xml:space="preserve">. с </w:t>
            </w:r>
            <w:proofErr w:type="gramStart"/>
            <w:r w:rsidRPr="00D9744E">
              <w:rPr>
                <w:rFonts w:ascii="Times New Roman" w:hAnsi="Times New Roman" w:cs="Times New Roman"/>
                <w:sz w:val="24"/>
                <w:szCs w:val="24"/>
              </w:rPr>
              <w:t>творческим</w:t>
            </w:r>
            <w:proofErr w:type="gramEnd"/>
            <w:r w:rsidRPr="00D9744E">
              <w:rPr>
                <w:rFonts w:ascii="Times New Roman" w:hAnsi="Times New Roman" w:cs="Times New Roman"/>
                <w:sz w:val="24"/>
                <w:szCs w:val="24"/>
              </w:rPr>
              <w:t xml:space="preserve"> зад.)</w:t>
            </w:r>
          </w:p>
        </w:tc>
        <w:tc>
          <w:tcPr>
            <w:tcW w:w="810" w:type="dxa"/>
            <w:tcBorders>
              <w:top w:val="single" w:sz="4" w:space="0" w:color="auto"/>
              <w:left w:val="single" w:sz="4" w:space="0" w:color="auto"/>
              <w:bottom w:val="single" w:sz="4" w:space="0" w:color="auto"/>
              <w:right w:val="single" w:sz="4" w:space="0" w:color="auto"/>
            </w:tcBorders>
          </w:tcPr>
          <w:p w14:paraId="4E1EC84F"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0DF75505" w14:textId="77777777" w:rsidR="00D9744E"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60BBE23F" w14:textId="77777777" w:rsidTr="00D9744E">
        <w:trPr>
          <w:trHeight w:val="397"/>
        </w:trPr>
        <w:tc>
          <w:tcPr>
            <w:tcW w:w="799" w:type="dxa"/>
            <w:tcBorders>
              <w:top w:val="single" w:sz="4" w:space="0" w:color="auto"/>
              <w:left w:val="single" w:sz="4" w:space="0" w:color="auto"/>
              <w:bottom w:val="single" w:sz="4" w:space="0" w:color="auto"/>
              <w:right w:val="single" w:sz="4" w:space="0" w:color="auto"/>
            </w:tcBorders>
          </w:tcPr>
          <w:p w14:paraId="6B6F825D"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1 </w:t>
            </w:r>
          </w:p>
        </w:tc>
        <w:tc>
          <w:tcPr>
            <w:tcW w:w="2981" w:type="dxa"/>
            <w:tcBorders>
              <w:top w:val="single" w:sz="4" w:space="0" w:color="auto"/>
              <w:left w:val="single" w:sz="4" w:space="0" w:color="auto"/>
              <w:bottom w:val="single" w:sz="4" w:space="0" w:color="auto"/>
              <w:right w:val="single" w:sz="4" w:space="0" w:color="auto"/>
            </w:tcBorders>
          </w:tcPr>
          <w:p w14:paraId="2FE90CC4" w14:textId="77777777" w:rsidR="00D9744E" w:rsidRPr="00D9744E" w:rsidRDefault="00D9744E" w:rsidP="00C07B8B">
            <w:pPr>
              <w:tabs>
                <w:tab w:val="left" w:pos="708"/>
              </w:tabs>
              <w:spacing w:after="0" w:line="240" w:lineRule="auto"/>
              <w:rPr>
                <w:rFonts w:ascii="Times New Roman" w:hAnsi="Times New Roman" w:cs="Times New Roman"/>
                <w:i/>
                <w:snapToGrid w:val="0"/>
                <w:sz w:val="24"/>
                <w:szCs w:val="24"/>
              </w:rPr>
            </w:pPr>
            <w:r w:rsidRPr="00D9744E">
              <w:rPr>
                <w:rFonts w:ascii="Times New Roman" w:hAnsi="Times New Roman" w:cs="Times New Roman"/>
                <w:sz w:val="24"/>
                <w:szCs w:val="24"/>
              </w:rPr>
              <w:t xml:space="preserve"> Сравнительный анализ </w:t>
            </w:r>
            <w:r w:rsidRPr="00D9744E">
              <w:rPr>
                <w:rFonts w:ascii="Times New Roman" w:hAnsi="Times New Roman" w:cs="Times New Roman"/>
                <w:sz w:val="24"/>
                <w:szCs w:val="24"/>
              </w:rPr>
              <w:lastRenderedPageBreak/>
              <w:t>ФГОС дошкольного образования  и начального образования</w:t>
            </w:r>
          </w:p>
        </w:tc>
        <w:tc>
          <w:tcPr>
            <w:tcW w:w="900" w:type="dxa"/>
            <w:tcBorders>
              <w:top w:val="single" w:sz="4" w:space="0" w:color="auto"/>
              <w:left w:val="single" w:sz="4" w:space="0" w:color="auto"/>
              <w:bottom w:val="single" w:sz="4" w:space="0" w:color="auto"/>
              <w:right w:val="single" w:sz="4" w:space="0" w:color="auto"/>
            </w:tcBorders>
          </w:tcPr>
          <w:p w14:paraId="1A9B9319"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lastRenderedPageBreak/>
              <w:t>-</w:t>
            </w:r>
          </w:p>
        </w:tc>
        <w:tc>
          <w:tcPr>
            <w:tcW w:w="849" w:type="dxa"/>
            <w:tcBorders>
              <w:top w:val="single" w:sz="4" w:space="0" w:color="auto"/>
              <w:left w:val="single" w:sz="4" w:space="0" w:color="auto"/>
              <w:bottom w:val="single" w:sz="4" w:space="0" w:color="auto"/>
              <w:right w:val="single" w:sz="4" w:space="0" w:color="auto"/>
            </w:tcBorders>
          </w:tcPr>
          <w:p w14:paraId="5D66DC07"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4E13F05A"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6DF8978A"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tcPr>
          <w:p w14:paraId="74DA8A15"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7EF038B1" w14:textId="77777777" w:rsidR="00D9744E"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12</w:t>
            </w:r>
          </w:p>
        </w:tc>
      </w:tr>
      <w:tr w:rsidR="00D9744E" w:rsidRPr="00D9744E" w14:paraId="2D165539" w14:textId="77777777" w:rsidTr="00D9744E">
        <w:trPr>
          <w:trHeight w:val="556"/>
        </w:trPr>
        <w:tc>
          <w:tcPr>
            <w:tcW w:w="799" w:type="dxa"/>
            <w:tcBorders>
              <w:top w:val="single" w:sz="4" w:space="0" w:color="auto"/>
              <w:left w:val="single" w:sz="4" w:space="0" w:color="auto"/>
              <w:bottom w:val="single" w:sz="4" w:space="0" w:color="auto"/>
              <w:right w:val="single" w:sz="4" w:space="0" w:color="auto"/>
            </w:tcBorders>
          </w:tcPr>
          <w:p w14:paraId="22E38625"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lastRenderedPageBreak/>
              <w:t>1</w:t>
            </w:r>
          </w:p>
        </w:tc>
        <w:tc>
          <w:tcPr>
            <w:tcW w:w="2981" w:type="dxa"/>
            <w:tcBorders>
              <w:top w:val="single" w:sz="4" w:space="0" w:color="auto"/>
              <w:left w:val="single" w:sz="4" w:space="0" w:color="auto"/>
              <w:bottom w:val="single" w:sz="4" w:space="0" w:color="auto"/>
              <w:right w:val="single" w:sz="4" w:space="0" w:color="auto"/>
            </w:tcBorders>
          </w:tcPr>
          <w:p w14:paraId="0D9E0B91" w14:textId="77777777" w:rsidR="00D9744E" w:rsidRPr="00D9744E" w:rsidRDefault="00D9744E" w:rsidP="00C07B8B">
            <w:pPr>
              <w:tabs>
                <w:tab w:val="left" w:pos="708"/>
              </w:tabs>
              <w:spacing w:after="0" w:line="240" w:lineRule="auto"/>
              <w:rPr>
                <w:rFonts w:ascii="Times New Roman" w:hAnsi="Times New Roman" w:cs="Times New Roman"/>
                <w:sz w:val="24"/>
                <w:szCs w:val="24"/>
              </w:rPr>
            </w:pPr>
            <w:r w:rsidRPr="00D9744E">
              <w:rPr>
                <w:rFonts w:ascii="Times New Roman" w:hAnsi="Times New Roman" w:cs="Times New Roman"/>
                <w:sz w:val="24"/>
                <w:szCs w:val="24"/>
              </w:rPr>
              <w:t xml:space="preserve"> Анализ преемственных связей в программах для ДОУ и начальной школы</w:t>
            </w:r>
          </w:p>
        </w:tc>
        <w:tc>
          <w:tcPr>
            <w:tcW w:w="900" w:type="dxa"/>
            <w:tcBorders>
              <w:top w:val="single" w:sz="4" w:space="0" w:color="auto"/>
              <w:left w:val="single" w:sz="4" w:space="0" w:color="auto"/>
              <w:bottom w:val="single" w:sz="4" w:space="0" w:color="auto"/>
              <w:right w:val="single" w:sz="4" w:space="0" w:color="auto"/>
            </w:tcBorders>
          </w:tcPr>
          <w:p w14:paraId="032E7027"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27913DAB"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09F79721"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7A6D7479"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tcPr>
          <w:p w14:paraId="541A3B98"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0D6D16F4" w14:textId="77777777" w:rsidR="00D9744E"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12</w:t>
            </w:r>
          </w:p>
        </w:tc>
      </w:tr>
      <w:tr w:rsidR="00D9744E" w:rsidRPr="00D9744E" w14:paraId="055F5D77" w14:textId="77777777" w:rsidTr="00D9744E">
        <w:trPr>
          <w:trHeight w:val="600"/>
        </w:trPr>
        <w:tc>
          <w:tcPr>
            <w:tcW w:w="799" w:type="dxa"/>
            <w:tcBorders>
              <w:top w:val="single" w:sz="4" w:space="0" w:color="auto"/>
              <w:left w:val="single" w:sz="4" w:space="0" w:color="auto"/>
              <w:bottom w:val="single" w:sz="4" w:space="0" w:color="auto"/>
              <w:right w:val="single" w:sz="4" w:space="0" w:color="auto"/>
            </w:tcBorders>
          </w:tcPr>
          <w:p w14:paraId="4CD04997"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2981" w:type="dxa"/>
            <w:tcBorders>
              <w:top w:val="single" w:sz="4" w:space="0" w:color="auto"/>
              <w:left w:val="single" w:sz="4" w:space="0" w:color="auto"/>
              <w:bottom w:val="single" w:sz="4" w:space="0" w:color="auto"/>
              <w:right w:val="single" w:sz="4" w:space="0" w:color="auto"/>
            </w:tcBorders>
          </w:tcPr>
          <w:p w14:paraId="6DA4168C" w14:textId="77777777" w:rsidR="00D9744E" w:rsidRPr="00D9744E" w:rsidRDefault="00D9744E" w:rsidP="00C07B8B">
            <w:pPr>
              <w:tabs>
                <w:tab w:val="left" w:pos="708"/>
              </w:tabs>
              <w:spacing w:after="0" w:line="240" w:lineRule="auto"/>
              <w:rPr>
                <w:rFonts w:ascii="Times New Roman" w:hAnsi="Times New Roman" w:cs="Times New Roman"/>
                <w:sz w:val="24"/>
                <w:szCs w:val="24"/>
              </w:rPr>
            </w:pPr>
            <w:r w:rsidRPr="00D9744E">
              <w:rPr>
                <w:rFonts w:ascii="Times New Roman" w:hAnsi="Times New Roman" w:cs="Times New Roman"/>
                <w:sz w:val="24"/>
                <w:szCs w:val="24"/>
              </w:rPr>
              <w:t xml:space="preserve">  Преемственные связи в развитии  </w:t>
            </w:r>
            <w:r w:rsidRPr="00D9744E">
              <w:rPr>
                <w:rFonts w:ascii="Times New Roman" w:hAnsi="Times New Roman" w:cs="Times New Roman"/>
                <w:kern w:val="36"/>
                <w:sz w:val="24"/>
                <w:szCs w:val="24"/>
              </w:rPr>
              <w:t>представлений о времени и его измерении старших дошкольников и младших школьников</w:t>
            </w:r>
          </w:p>
        </w:tc>
        <w:tc>
          <w:tcPr>
            <w:tcW w:w="900" w:type="dxa"/>
            <w:tcBorders>
              <w:top w:val="single" w:sz="4" w:space="0" w:color="auto"/>
              <w:left w:val="single" w:sz="4" w:space="0" w:color="auto"/>
              <w:bottom w:val="single" w:sz="4" w:space="0" w:color="auto"/>
              <w:right w:val="single" w:sz="4" w:space="0" w:color="auto"/>
            </w:tcBorders>
          </w:tcPr>
          <w:p w14:paraId="4B01D9E4"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2110E25C"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1011" w:type="dxa"/>
            <w:tcBorders>
              <w:top w:val="single" w:sz="4" w:space="0" w:color="auto"/>
              <w:left w:val="single" w:sz="4" w:space="0" w:color="auto"/>
              <w:bottom w:val="single" w:sz="4" w:space="0" w:color="auto"/>
              <w:right w:val="single" w:sz="4" w:space="0" w:color="auto"/>
            </w:tcBorders>
          </w:tcPr>
          <w:p w14:paraId="1FC8B7CB"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723FAE73"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 (</w:t>
            </w:r>
            <w:proofErr w:type="spellStart"/>
            <w:r w:rsidRPr="00D9744E">
              <w:rPr>
                <w:rFonts w:ascii="Times New Roman" w:hAnsi="Times New Roman" w:cs="Times New Roman"/>
                <w:sz w:val="24"/>
                <w:szCs w:val="24"/>
              </w:rPr>
              <w:t>практич</w:t>
            </w:r>
            <w:proofErr w:type="spellEnd"/>
            <w:r w:rsidRPr="00D9744E">
              <w:rPr>
                <w:rFonts w:ascii="Times New Roman" w:hAnsi="Times New Roman" w:cs="Times New Roman"/>
                <w:sz w:val="24"/>
                <w:szCs w:val="24"/>
              </w:rPr>
              <w:t xml:space="preserve">. с </w:t>
            </w:r>
            <w:proofErr w:type="gramStart"/>
            <w:r w:rsidRPr="00D9744E">
              <w:rPr>
                <w:rFonts w:ascii="Times New Roman" w:hAnsi="Times New Roman" w:cs="Times New Roman"/>
                <w:sz w:val="24"/>
                <w:szCs w:val="24"/>
              </w:rPr>
              <w:t>творческим</w:t>
            </w:r>
            <w:proofErr w:type="gramEnd"/>
            <w:r w:rsidRPr="00D9744E">
              <w:rPr>
                <w:rFonts w:ascii="Times New Roman" w:hAnsi="Times New Roman" w:cs="Times New Roman"/>
                <w:sz w:val="24"/>
                <w:szCs w:val="24"/>
              </w:rPr>
              <w:t xml:space="preserve"> зад.)</w:t>
            </w:r>
          </w:p>
        </w:tc>
        <w:tc>
          <w:tcPr>
            <w:tcW w:w="810" w:type="dxa"/>
            <w:tcBorders>
              <w:top w:val="single" w:sz="4" w:space="0" w:color="auto"/>
              <w:left w:val="single" w:sz="4" w:space="0" w:color="auto"/>
              <w:bottom w:val="single" w:sz="4" w:space="0" w:color="auto"/>
              <w:right w:val="single" w:sz="4" w:space="0" w:color="auto"/>
            </w:tcBorders>
          </w:tcPr>
          <w:p w14:paraId="10146B77"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7A6B671B"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3C1EE987" w14:textId="77777777" w:rsidTr="00D9744E">
        <w:trPr>
          <w:trHeight w:val="673"/>
        </w:trPr>
        <w:tc>
          <w:tcPr>
            <w:tcW w:w="799" w:type="dxa"/>
            <w:tcBorders>
              <w:top w:val="single" w:sz="4" w:space="0" w:color="auto"/>
              <w:left w:val="single" w:sz="4" w:space="0" w:color="auto"/>
              <w:bottom w:val="single" w:sz="4" w:space="0" w:color="auto"/>
              <w:right w:val="single" w:sz="4" w:space="0" w:color="auto"/>
            </w:tcBorders>
          </w:tcPr>
          <w:p w14:paraId="36914C03"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3</w:t>
            </w:r>
          </w:p>
        </w:tc>
        <w:tc>
          <w:tcPr>
            <w:tcW w:w="2981" w:type="dxa"/>
            <w:tcBorders>
              <w:top w:val="single" w:sz="4" w:space="0" w:color="auto"/>
              <w:left w:val="single" w:sz="4" w:space="0" w:color="auto"/>
              <w:bottom w:val="single" w:sz="4" w:space="0" w:color="auto"/>
              <w:right w:val="single" w:sz="4" w:space="0" w:color="auto"/>
            </w:tcBorders>
          </w:tcPr>
          <w:p w14:paraId="7F1DE840" w14:textId="77777777" w:rsidR="00D9744E" w:rsidRPr="00D9744E" w:rsidRDefault="00D9744E" w:rsidP="00C07B8B">
            <w:pPr>
              <w:tabs>
                <w:tab w:val="left" w:pos="708"/>
              </w:tabs>
              <w:spacing w:after="0" w:line="240" w:lineRule="auto"/>
              <w:rPr>
                <w:rFonts w:ascii="Times New Roman" w:hAnsi="Times New Roman" w:cs="Times New Roman"/>
                <w:sz w:val="24"/>
                <w:szCs w:val="24"/>
              </w:rPr>
            </w:pPr>
            <w:r w:rsidRPr="00D9744E">
              <w:rPr>
                <w:rFonts w:ascii="Times New Roman" w:hAnsi="Times New Roman" w:cs="Times New Roman"/>
                <w:sz w:val="24"/>
                <w:szCs w:val="24"/>
              </w:rPr>
              <w:t xml:space="preserve">Преемственные связи в развитии  </w:t>
            </w:r>
            <w:r w:rsidRPr="00D9744E">
              <w:rPr>
                <w:rFonts w:ascii="Times New Roman" w:hAnsi="Times New Roman" w:cs="Times New Roman"/>
                <w:kern w:val="36"/>
                <w:sz w:val="24"/>
                <w:szCs w:val="24"/>
              </w:rPr>
              <w:t>логического мышления, воли и внимания  старших дошкольников и младших школьников</w:t>
            </w:r>
          </w:p>
        </w:tc>
        <w:tc>
          <w:tcPr>
            <w:tcW w:w="900" w:type="dxa"/>
            <w:tcBorders>
              <w:top w:val="single" w:sz="4" w:space="0" w:color="auto"/>
              <w:left w:val="single" w:sz="4" w:space="0" w:color="auto"/>
              <w:bottom w:val="single" w:sz="4" w:space="0" w:color="auto"/>
              <w:right w:val="single" w:sz="4" w:space="0" w:color="auto"/>
            </w:tcBorders>
          </w:tcPr>
          <w:p w14:paraId="3963E54C"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48606CCD"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
        </w:tc>
        <w:tc>
          <w:tcPr>
            <w:tcW w:w="1011" w:type="dxa"/>
            <w:tcBorders>
              <w:top w:val="single" w:sz="4" w:space="0" w:color="auto"/>
              <w:left w:val="single" w:sz="4" w:space="0" w:color="auto"/>
              <w:bottom w:val="single" w:sz="4" w:space="0" w:color="auto"/>
              <w:right w:val="single" w:sz="4" w:space="0" w:color="auto"/>
            </w:tcBorders>
          </w:tcPr>
          <w:p w14:paraId="363AC64C"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14:paraId="07D61293"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w:t>
            </w:r>
            <w:proofErr w:type="spellStart"/>
            <w:r w:rsidRPr="00D9744E">
              <w:rPr>
                <w:rFonts w:ascii="Times New Roman" w:hAnsi="Times New Roman" w:cs="Times New Roman"/>
                <w:sz w:val="24"/>
                <w:szCs w:val="24"/>
              </w:rPr>
              <w:t>практич</w:t>
            </w:r>
            <w:proofErr w:type="spellEnd"/>
            <w:r w:rsidRPr="00D9744E">
              <w:rPr>
                <w:rFonts w:ascii="Times New Roman" w:hAnsi="Times New Roman" w:cs="Times New Roman"/>
                <w:sz w:val="24"/>
                <w:szCs w:val="24"/>
              </w:rPr>
              <w:t xml:space="preserve">. с </w:t>
            </w:r>
            <w:proofErr w:type="gramStart"/>
            <w:r w:rsidRPr="00D9744E">
              <w:rPr>
                <w:rFonts w:ascii="Times New Roman" w:hAnsi="Times New Roman" w:cs="Times New Roman"/>
                <w:sz w:val="24"/>
                <w:szCs w:val="24"/>
              </w:rPr>
              <w:t>творческим</w:t>
            </w:r>
            <w:proofErr w:type="gramEnd"/>
            <w:r w:rsidRPr="00D9744E">
              <w:rPr>
                <w:rFonts w:ascii="Times New Roman" w:hAnsi="Times New Roman" w:cs="Times New Roman"/>
                <w:sz w:val="24"/>
                <w:szCs w:val="24"/>
              </w:rPr>
              <w:t xml:space="preserve"> зад.)</w:t>
            </w:r>
          </w:p>
        </w:tc>
        <w:tc>
          <w:tcPr>
            <w:tcW w:w="810" w:type="dxa"/>
            <w:tcBorders>
              <w:top w:val="single" w:sz="4" w:space="0" w:color="auto"/>
              <w:left w:val="single" w:sz="4" w:space="0" w:color="auto"/>
              <w:bottom w:val="single" w:sz="4" w:space="0" w:color="auto"/>
              <w:right w:val="single" w:sz="4" w:space="0" w:color="auto"/>
            </w:tcBorders>
          </w:tcPr>
          <w:p w14:paraId="3A935763"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833" w:type="dxa"/>
            <w:gridSpan w:val="2"/>
            <w:tcBorders>
              <w:top w:val="single" w:sz="4" w:space="0" w:color="auto"/>
              <w:left w:val="single" w:sz="4" w:space="0" w:color="auto"/>
              <w:bottom w:val="single" w:sz="4" w:space="0" w:color="auto"/>
              <w:right w:val="single" w:sz="4" w:space="0" w:color="auto"/>
            </w:tcBorders>
          </w:tcPr>
          <w:p w14:paraId="418C3D78"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11</w:t>
            </w:r>
          </w:p>
        </w:tc>
      </w:tr>
      <w:tr w:rsidR="00D9744E" w:rsidRPr="00D9744E" w14:paraId="31587405" w14:textId="77777777" w:rsidTr="00D9744E">
        <w:tc>
          <w:tcPr>
            <w:tcW w:w="799" w:type="dxa"/>
            <w:tcBorders>
              <w:top w:val="single" w:sz="4" w:space="0" w:color="auto"/>
              <w:left w:val="single" w:sz="4" w:space="0" w:color="auto"/>
              <w:bottom w:val="single" w:sz="4" w:space="0" w:color="auto"/>
              <w:right w:val="single" w:sz="4" w:space="0" w:color="auto"/>
            </w:tcBorders>
          </w:tcPr>
          <w:p w14:paraId="08F1BE15"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4</w:t>
            </w:r>
          </w:p>
        </w:tc>
        <w:tc>
          <w:tcPr>
            <w:tcW w:w="2981" w:type="dxa"/>
            <w:tcBorders>
              <w:top w:val="single" w:sz="4" w:space="0" w:color="auto"/>
              <w:left w:val="single" w:sz="4" w:space="0" w:color="auto"/>
              <w:bottom w:val="single" w:sz="4" w:space="0" w:color="auto"/>
              <w:right w:val="single" w:sz="4" w:space="0" w:color="auto"/>
            </w:tcBorders>
          </w:tcPr>
          <w:p w14:paraId="3D15DD88" w14:textId="77777777" w:rsidR="00D9744E" w:rsidRPr="00D9744E" w:rsidRDefault="00D9744E" w:rsidP="00C07B8B">
            <w:pPr>
              <w:tabs>
                <w:tab w:val="left" w:pos="708"/>
              </w:tabs>
              <w:spacing w:after="0" w:line="240" w:lineRule="auto"/>
              <w:rPr>
                <w:rFonts w:ascii="Times New Roman" w:hAnsi="Times New Roman" w:cs="Times New Roman"/>
                <w:sz w:val="24"/>
                <w:szCs w:val="24"/>
              </w:rPr>
            </w:pPr>
            <w:r w:rsidRPr="00D9744E">
              <w:rPr>
                <w:rFonts w:ascii="Times New Roman" w:hAnsi="Times New Roman" w:cs="Times New Roman"/>
                <w:sz w:val="24"/>
                <w:szCs w:val="24"/>
              </w:rPr>
              <w:t xml:space="preserve"> Преемственные связи в развитии   памяти ребенка ДОУ и начальной школы</w:t>
            </w:r>
          </w:p>
        </w:tc>
        <w:tc>
          <w:tcPr>
            <w:tcW w:w="900" w:type="dxa"/>
            <w:tcBorders>
              <w:top w:val="single" w:sz="4" w:space="0" w:color="auto"/>
              <w:left w:val="single" w:sz="4" w:space="0" w:color="auto"/>
              <w:bottom w:val="single" w:sz="4" w:space="0" w:color="auto"/>
              <w:right w:val="single" w:sz="4" w:space="0" w:color="auto"/>
            </w:tcBorders>
          </w:tcPr>
          <w:p w14:paraId="0AE08333"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6215F85E"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7FE61ADE"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39A1A5FE"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 (</w:t>
            </w:r>
            <w:proofErr w:type="spellStart"/>
            <w:r w:rsidRPr="00D9744E">
              <w:rPr>
                <w:rFonts w:ascii="Times New Roman" w:hAnsi="Times New Roman" w:cs="Times New Roman"/>
                <w:sz w:val="24"/>
                <w:szCs w:val="24"/>
              </w:rPr>
              <w:t>практич</w:t>
            </w:r>
            <w:proofErr w:type="spellEnd"/>
            <w:r w:rsidRPr="00D9744E">
              <w:rPr>
                <w:rFonts w:ascii="Times New Roman" w:hAnsi="Times New Roman" w:cs="Times New Roman"/>
                <w:sz w:val="24"/>
                <w:szCs w:val="24"/>
              </w:rPr>
              <w:t xml:space="preserve">. с </w:t>
            </w:r>
            <w:proofErr w:type="gramStart"/>
            <w:r w:rsidRPr="00D9744E">
              <w:rPr>
                <w:rFonts w:ascii="Times New Roman" w:hAnsi="Times New Roman" w:cs="Times New Roman"/>
                <w:sz w:val="24"/>
                <w:szCs w:val="24"/>
              </w:rPr>
              <w:t>творческим</w:t>
            </w:r>
            <w:proofErr w:type="gramEnd"/>
            <w:r w:rsidRPr="00D9744E">
              <w:rPr>
                <w:rFonts w:ascii="Times New Roman" w:hAnsi="Times New Roman" w:cs="Times New Roman"/>
                <w:sz w:val="24"/>
                <w:szCs w:val="24"/>
              </w:rPr>
              <w:t xml:space="preserve"> зад.)</w:t>
            </w:r>
          </w:p>
        </w:tc>
        <w:tc>
          <w:tcPr>
            <w:tcW w:w="810" w:type="dxa"/>
            <w:tcBorders>
              <w:top w:val="single" w:sz="4" w:space="0" w:color="auto"/>
              <w:left w:val="single" w:sz="4" w:space="0" w:color="auto"/>
              <w:bottom w:val="single" w:sz="4" w:space="0" w:color="auto"/>
              <w:right w:val="single" w:sz="4" w:space="0" w:color="auto"/>
            </w:tcBorders>
          </w:tcPr>
          <w:p w14:paraId="0969D81E"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6</w:t>
            </w:r>
          </w:p>
        </w:tc>
        <w:tc>
          <w:tcPr>
            <w:tcW w:w="833" w:type="dxa"/>
            <w:gridSpan w:val="2"/>
            <w:tcBorders>
              <w:top w:val="single" w:sz="4" w:space="0" w:color="auto"/>
              <w:left w:val="single" w:sz="4" w:space="0" w:color="auto"/>
              <w:bottom w:val="single" w:sz="4" w:space="0" w:color="auto"/>
              <w:right w:val="single" w:sz="4" w:space="0" w:color="auto"/>
            </w:tcBorders>
          </w:tcPr>
          <w:p w14:paraId="3C94BE61" w14:textId="77777777" w:rsidR="00D9744E"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12 </w:t>
            </w:r>
          </w:p>
        </w:tc>
      </w:tr>
      <w:tr w:rsidR="00D9744E" w:rsidRPr="00D9744E" w14:paraId="7EE420D9" w14:textId="77777777" w:rsidTr="00D9744E">
        <w:tc>
          <w:tcPr>
            <w:tcW w:w="799" w:type="dxa"/>
            <w:tcBorders>
              <w:top w:val="single" w:sz="4" w:space="0" w:color="auto"/>
              <w:left w:val="single" w:sz="4" w:space="0" w:color="auto"/>
              <w:bottom w:val="single" w:sz="4" w:space="0" w:color="auto"/>
              <w:right w:val="single" w:sz="4" w:space="0" w:color="auto"/>
            </w:tcBorders>
          </w:tcPr>
          <w:p w14:paraId="2967A30F"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5</w:t>
            </w:r>
          </w:p>
        </w:tc>
        <w:tc>
          <w:tcPr>
            <w:tcW w:w="2981" w:type="dxa"/>
            <w:tcBorders>
              <w:top w:val="single" w:sz="4" w:space="0" w:color="auto"/>
              <w:left w:val="single" w:sz="4" w:space="0" w:color="auto"/>
              <w:bottom w:val="single" w:sz="4" w:space="0" w:color="auto"/>
              <w:right w:val="single" w:sz="4" w:space="0" w:color="auto"/>
            </w:tcBorders>
          </w:tcPr>
          <w:p w14:paraId="07E7359E" w14:textId="77777777" w:rsidR="00D9744E" w:rsidRPr="00D9744E" w:rsidRDefault="00D9744E" w:rsidP="00C07B8B">
            <w:pPr>
              <w:tabs>
                <w:tab w:val="left" w:pos="708"/>
              </w:tabs>
              <w:spacing w:after="0" w:line="240" w:lineRule="auto"/>
              <w:rPr>
                <w:rFonts w:ascii="Times New Roman" w:hAnsi="Times New Roman" w:cs="Times New Roman"/>
                <w:snapToGrid w:val="0"/>
                <w:sz w:val="24"/>
                <w:szCs w:val="24"/>
              </w:rPr>
            </w:pPr>
            <w:r w:rsidRPr="00D9744E">
              <w:rPr>
                <w:rFonts w:ascii="Times New Roman" w:hAnsi="Times New Roman" w:cs="Times New Roman"/>
                <w:sz w:val="24"/>
                <w:szCs w:val="24"/>
              </w:rPr>
              <w:t xml:space="preserve">Преемственные связи в развитии   </w:t>
            </w:r>
            <w:r w:rsidRPr="00D9744E">
              <w:rPr>
                <w:rStyle w:val="c0"/>
                <w:rFonts w:ascii="Times New Roman" w:hAnsi="Times New Roman" w:cs="Times New Roman"/>
                <w:sz w:val="24"/>
                <w:szCs w:val="24"/>
              </w:rPr>
              <w:t xml:space="preserve">проектной деятельности </w:t>
            </w:r>
            <w:r w:rsidRPr="00D9744E">
              <w:rPr>
                <w:rFonts w:ascii="Times New Roman" w:hAnsi="Times New Roman" w:cs="Times New Roman"/>
                <w:kern w:val="36"/>
                <w:sz w:val="24"/>
                <w:szCs w:val="24"/>
              </w:rPr>
              <w:t>старших дошкольников и младших школьников</w:t>
            </w:r>
          </w:p>
        </w:tc>
        <w:tc>
          <w:tcPr>
            <w:tcW w:w="900" w:type="dxa"/>
            <w:tcBorders>
              <w:top w:val="single" w:sz="4" w:space="0" w:color="auto"/>
              <w:left w:val="single" w:sz="4" w:space="0" w:color="auto"/>
              <w:bottom w:val="single" w:sz="4" w:space="0" w:color="auto"/>
              <w:right w:val="single" w:sz="4" w:space="0" w:color="auto"/>
            </w:tcBorders>
          </w:tcPr>
          <w:p w14:paraId="4C00A698"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5003F7E6"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434A14DC"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14:paraId="0C0F21C1" w14:textId="77777777" w:rsidR="00D9744E" w:rsidRPr="00D9744E" w:rsidRDefault="00D9744E" w:rsidP="00C07B8B">
            <w:pPr>
              <w:spacing w:after="0" w:line="240" w:lineRule="auto"/>
              <w:jc w:val="center"/>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tcPr>
          <w:p w14:paraId="3B8E96D2"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8</w:t>
            </w:r>
          </w:p>
        </w:tc>
        <w:tc>
          <w:tcPr>
            <w:tcW w:w="833" w:type="dxa"/>
            <w:gridSpan w:val="2"/>
            <w:tcBorders>
              <w:top w:val="single" w:sz="4" w:space="0" w:color="auto"/>
              <w:left w:val="single" w:sz="4" w:space="0" w:color="auto"/>
              <w:bottom w:val="single" w:sz="4" w:space="0" w:color="auto"/>
              <w:right w:val="single" w:sz="4" w:space="0" w:color="auto"/>
            </w:tcBorders>
          </w:tcPr>
          <w:p w14:paraId="683CC87C" w14:textId="77777777" w:rsidR="00D9744E" w:rsidRPr="00D9744E" w:rsidRDefault="00D9744E" w:rsidP="002D51E4">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12</w:t>
            </w:r>
          </w:p>
        </w:tc>
      </w:tr>
    </w:tbl>
    <w:p w14:paraId="10CD22F1" w14:textId="77777777" w:rsidR="000E4B36" w:rsidRPr="00D9744E" w:rsidRDefault="000E4B36" w:rsidP="00C07B8B">
      <w:pPr>
        <w:spacing w:after="0" w:line="240" w:lineRule="auto"/>
        <w:jc w:val="center"/>
        <w:rPr>
          <w:rFonts w:ascii="Times New Roman" w:hAnsi="Times New Roman" w:cs="Times New Roman"/>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9"/>
        <w:gridCol w:w="2981"/>
        <w:gridCol w:w="900"/>
        <w:gridCol w:w="849"/>
        <w:gridCol w:w="992"/>
        <w:gridCol w:w="992"/>
        <w:gridCol w:w="779"/>
        <w:gridCol w:w="922"/>
      </w:tblGrid>
      <w:tr w:rsidR="00D9744E" w:rsidRPr="00D9744E" w14:paraId="3BBC4A8F" w14:textId="77777777" w:rsidTr="00D9744E">
        <w:tc>
          <w:tcPr>
            <w:tcW w:w="799" w:type="dxa"/>
            <w:tcBorders>
              <w:top w:val="single" w:sz="4" w:space="0" w:color="auto"/>
              <w:left w:val="single" w:sz="4" w:space="0" w:color="auto"/>
              <w:bottom w:val="single" w:sz="4" w:space="0" w:color="auto"/>
              <w:right w:val="single" w:sz="4" w:space="0" w:color="auto"/>
            </w:tcBorders>
          </w:tcPr>
          <w:p w14:paraId="28C21FA4" w14:textId="77777777" w:rsidR="00D9744E" w:rsidRPr="00D9744E" w:rsidRDefault="00D9744E" w:rsidP="00C07B8B">
            <w:pPr>
              <w:spacing w:after="0" w:line="240" w:lineRule="auto"/>
              <w:rPr>
                <w:rFonts w:ascii="Times New Roman" w:hAnsi="Times New Roman" w:cs="Times New Roman"/>
                <w:sz w:val="24"/>
                <w:szCs w:val="24"/>
              </w:rPr>
            </w:pPr>
          </w:p>
        </w:tc>
        <w:tc>
          <w:tcPr>
            <w:tcW w:w="2981" w:type="dxa"/>
            <w:tcBorders>
              <w:top w:val="single" w:sz="4" w:space="0" w:color="auto"/>
              <w:left w:val="single" w:sz="4" w:space="0" w:color="auto"/>
              <w:bottom w:val="single" w:sz="4" w:space="0" w:color="auto"/>
              <w:right w:val="single" w:sz="4" w:space="0" w:color="auto"/>
            </w:tcBorders>
          </w:tcPr>
          <w:p w14:paraId="3A4490DF" w14:textId="77777777" w:rsidR="00D9744E" w:rsidRPr="00D9744E" w:rsidRDefault="00D9744E" w:rsidP="00C07B8B">
            <w:pPr>
              <w:spacing w:after="0" w:line="240" w:lineRule="auto"/>
              <w:ind w:right="192"/>
              <w:jc w:val="both"/>
              <w:rPr>
                <w:rFonts w:ascii="Times New Roman" w:hAnsi="Times New Roman" w:cs="Times New Roman"/>
                <w:snapToGrid w:val="0"/>
                <w:sz w:val="24"/>
                <w:szCs w:val="24"/>
              </w:rPr>
            </w:pPr>
            <w:r w:rsidRPr="00D9744E">
              <w:rPr>
                <w:rFonts w:ascii="Times New Roman" w:hAnsi="Times New Roman" w:cs="Times New Roman"/>
                <w:snapToGrid w:val="0"/>
                <w:sz w:val="24"/>
                <w:szCs w:val="24"/>
              </w:rPr>
              <w:t>ВСЕГО:</w:t>
            </w:r>
          </w:p>
        </w:tc>
        <w:tc>
          <w:tcPr>
            <w:tcW w:w="900" w:type="dxa"/>
            <w:tcBorders>
              <w:top w:val="single" w:sz="4" w:space="0" w:color="auto"/>
              <w:left w:val="single" w:sz="4" w:space="0" w:color="auto"/>
              <w:bottom w:val="single" w:sz="4" w:space="0" w:color="auto"/>
              <w:right w:val="single" w:sz="4" w:space="0" w:color="auto"/>
            </w:tcBorders>
          </w:tcPr>
          <w:p w14:paraId="7376A0FC"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tcPr>
          <w:p w14:paraId="290AEBEB" w14:textId="77777777" w:rsidR="00D9744E" w:rsidRPr="00D9744E" w:rsidRDefault="00D9744E"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tcPr>
          <w:p w14:paraId="23096054" w14:textId="77777777" w:rsidR="00D9744E" w:rsidRPr="00D9744E" w:rsidRDefault="00D9744E" w:rsidP="00D9744E">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 8</w:t>
            </w:r>
          </w:p>
        </w:tc>
        <w:tc>
          <w:tcPr>
            <w:tcW w:w="992" w:type="dxa"/>
            <w:tcBorders>
              <w:top w:val="single" w:sz="4" w:space="0" w:color="auto"/>
              <w:left w:val="single" w:sz="4" w:space="0" w:color="auto"/>
              <w:bottom w:val="single" w:sz="4" w:space="0" w:color="auto"/>
              <w:right w:val="single" w:sz="4" w:space="0" w:color="auto"/>
            </w:tcBorders>
          </w:tcPr>
          <w:p w14:paraId="39C134B5"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 </w:t>
            </w:r>
          </w:p>
        </w:tc>
        <w:tc>
          <w:tcPr>
            <w:tcW w:w="779" w:type="dxa"/>
            <w:tcBorders>
              <w:top w:val="single" w:sz="4" w:space="0" w:color="auto"/>
              <w:left w:val="single" w:sz="4" w:space="0" w:color="auto"/>
              <w:bottom w:val="single" w:sz="4" w:space="0" w:color="auto"/>
              <w:right w:val="single" w:sz="4" w:space="0" w:color="auto"/>
            </w:tcBorders>
          </w:tcPr>
          <w:p w14:paraId="440FD474"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 94</w:t>
            </w:r>
          </w:p>
        </w:tc>
        <w:tc>
          <w:tcPr>
            <w:tcW w:w="922" w:type="dxa"/>
            <w:tcBorders>
              <w:top w:val="single" w:sz="4" w:space="0" w:color="auto"/>
              <w:left w:val="single" w:sz="4" w:space="0" w:color="auto"/>
              <w:bottom w:val="single" w:sz="4" w:space="0" w:color="auto"/>
              <w:right w:val="single" w:sz="4" w:space="0" w:color="auto"/>
            </w:tcBorders>
          </w:tcPr>
          <w:p w14:paraId="2E5631AB"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108</w:t>
            </w:r>
          </w:p>
        </w:tc>
      </w:tr>
      <w:tr w:rsidR="000E4B36" w:rsidRPr="00D9744E" w14:paraId="6777619C" w14:textId="77777777" w:rsidTr="00D9744E">
        <w:tc>
          <w:tcPr>
            <w:tcW w:w="799" w:type="dxa"/>
            <w:tcBorders>
              <w:top w:val="single" w:sz="4" w:space="0" w:color="auto"/>
              <w:left w:val="single" w:sz="4" w:space="0" w:color="auto"/>
              <w:bottom w:val="single" w:sz="4" w:space="0" w:color="auto"/>
              <w:right w:val="single" w:sz="4" w:space="0" w:color="auto"/>
            </w:tcBorders>
          </w:tcPr>
          <w:p w14:paraId="418516D5" w14:textId="77777777" w:rsidR="000E4B36" w:rsidRPr="00D9744E" w:rsidRDefault="000E4B36" w:rsidP="00C07B8B">
            <w:pPr>
              <w:tabs>
                <w:tab w:val="left" w:pos="708"/>
              </w:tabs>
              <w:spacing w:after="0" w:line="240" w:lineRule="auto"/>
              <w:jc w:val="both"/>
              <w:rPr>
                <w:rFonts w:ascii="Times New Roman" w:hAnsi="Times New Roman" w:cs="Times New Roman"/>
                <w:sz w:val="24"/>
                <w:szCs w:val="24"/>
              </w:rPr>
            </w:pPr>
          </w:p>
        </w:tc>
        <w:tc>
          <w:tcPr>
            <w:tcW w:w="2981" w:type="dxa"/>
            <w:tcBorders>
              <w:top w:val="single" w:sz="4" w:space="0" w:color="auto"/>
              <w:left w:val="single" w:sz="4" w:space="0" w:color="auto"/>
              <w:bottom w:val="single" w:sz="4" w:space="0" w:color="auto"/>
              <w:right w:val="single" w:sz="4" w:space="0" w:color="auto"/>
            </w:tcBorders>
          </w:tcPr>
          <w:p w14:paraId="29C9BCC7" w14:textId="77777777" w:rsidR="000E4B36" w:rsidRPr="00D9744E" w:rsidRDefault="000E4B36" w:rsidP="00C07B8B">
            <w:pPr>
              <w:spacing w:after="0" w:line="240" w:lineRule="auto"/>
              <w:ind w:right="192"/>
              <w:jc w:val="both"/>
              <w:rPr>
                <w:rFonts w:ascii="Times New Roman" w:hAnsi="Times New Roman" w:cs="Times New Roman"/>
                <w:snapToGrid w:val="0"/>
                <w:sz w:val="24"/>
                <w:szCs w:val="24"/>
              </w:rPr>
            </w:pPr>
            <w:r w:rsidRPr="00D9744E">
              <w:rPr>
                <w:rFonts w:ascii="Times New Roman" w:hAnsi="Times New Roman" w:cs="Times New Roman"/>
                <w:snapToGrid w:val="0"/>
                <w:sz w:val="24"/>
                <w:szCs w:val="24"/>
              </w:rPr>
              <w:t>В том числе в интерактивной форме</w:t>
            </w:r>
          </w:p>
        </w:tc>
        <w:tc>
          <w:tcPr>
            <w:tcW w:w="900" w:type="dxa"/>
            <w:tcBorders>
              <w:top w:val="single" w:sz="4" w:space="0" w:color="auto"/>
              <w:left w:val="single" w:sz="4" w:space="0" w:color="auto"/>
              <w:bottom w:val="single" w:sz="4" w:space="0" w:color="auto"/>
              <w:right w:val="single" w:sz="4" w:space="0" w:color="auto"/>
            </w:tcBorders>
          </w:tcPr>
          <w:p w14:paraId="3B5BD823" w14:textId="77777777" w:rsidR="000E4B36" w:rsidRPr="00D9744E" w:rsidRDefault="000E4B36"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w:t>
            </w:r>
          </w:p>
        </w:tc>
        <w:tc>
          <w:tcPr>
            <w:tcW w:w="849" w:type="dxa"/>
            <w:tcBorders>
              <w:top w:val="single" w:sz="4" w:space="0" w:color="auto"/>
              <w:left w:val="single" w:sz="4" w:space="0" w:color="auto"/>
              <w:bottom w:val="single" w:sz="4" w:space="0" w:color="auto"/>
              <w:right w:val="single" w:sz="4" w:space="0" w:color="auto"/>
            </w:tcBorders>
          </w:tcPr>
          <w:p w14:paraId="4D7F993F" w14:textId="77777777" w:rsidR="000E4B36" w:rsidRPr="00D9744E" w:rsidRDefault="000E4B36" w:rsidP="00C07B8B">
            <w:pPr>
              <w:tabs>
                <w:tab w:val="left" w:pos="708"/>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14:paraId="3326DA42" w14:textId="77777777" w:rsidR="000E4B36" w:rsidRPr="00D9744E" w:rsidRDefault="000E4B36" w:rsidP="00C07B8B">
            <w:pPr>
              <w:tabs>
                <w:tab w:val="left" w:pos="708"/>
              </w:tabs>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48FDDAE" w14:textId="77777777" w:rsidR="00D9744E" w:rsidRPr="00D9744E" w:rsidRDefault="00D9744E" w:rsidP="00C07B8B">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Лек-2 ч.</w:t>
            </w:r>
          </w:p>
          <w:p w14:paraId="4E3855E5" w14:textId="77777777" w:rsidR="000E4B36" w:rsidRPr="00D9744E" w:rsidRDefault="00D9744E" w:rsidP="00D9744E">
            <w:pPr>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пр. – 4 ч. </w:t>
            </w:r>
            <w:r w:rsidR="000E4B36" w:rsidRPr="00D9744E">
              <w:rPr>
                <w:rFonts w:ascii="Times New Roman" w:hAnsi="Times New Roman" w:cs="Times New Roman"/>
                <w:sz w:val="24"/>
                <w:szCs w:val="24"/>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14:paraId="62440B6E" w14:textId="77777777" w:rsidR="000E4B36" w:rsidRPr="00D9744E" w:rsidRDefault="000E4B36" w:rsidP="00C07B8B">
            <w:pPr>
              <w:spacing w:after="0" w:line="240" w:lineRule="auto"/>
              <w:jc w:val="center"/>
              <w:rPr>
                <w:rFonts w:ascii="Times New Roman" w:hAnsi="Times New Roman" w:cs="Times New Roman"/>
                <w:sz w:val="24"/>
                <w:szCs w:val="24"/>
              </w:rPr>
            </w:pPr>
          </w:p>
        </w:tc>
      </w:tr>
    </w:tbl>
    <w:p w14:paraId="69E89807" w14:textId="77777777" w:rsidR="000E4B36" w:rsidRPr="00D9744E" w:rsidRDefault="000E4B36" w:rsidP="00C07B8B">
      <w:pPr>
        <w:spacing w:after="0" w:line="240" w:lineRule="auto"/>
        <w:jc w:val="center"/>
        <w:rPr>
          <w:rFonts w:ascii="Times New Roman" w:hAnsi="Times New Roman" w:cs="Times New Roman"/>
          <w:b/>
          <w:sz w:val="24"/>
          <w:szCs w:val="24"/>
        </w:rPr>
      </w:pPr>
    </w:p>
    <w:p w14:paraId="1B1D3623" w14:textId="77777777" w:rsidR="000E4B36" w:rsidRPr="00D9744E" w:rsidRDefault="000E4B36" w:rsidP="00C07B8B">
      <w:pPr>
        <w:spacing w:after="0" w:line="240" w:lineRule="auto"/>
        <w:ind w:firstLine="540"/>
        <w:jc w:val="both"/>
        <w:rPr>
          <w:rFonts w:ascii="Times New Roman" w:hAnsi="Times New Roman" w:cs="Times New Roman"/>
          <w:b/>
          <w:caps/>
          <w:sz w:val="24"/>
          <w:szCs w:val="24"/>
        </w:rPr>
      </w:pPr>
      <w:r w:rsidRPr="00D9744E">
        <w:rPr>
          <w:rFonts w:ascii="Times New Roman" w:hAnsi="Times New Roman" w:cs="Times New Roman"/>
          <w:b/>
          <w:caps/>
          <w:sz w:val="24"/>
          <w:szCs w:val="24"/>
        </w:rPr>
        <w:t>6. Лабораторный практикум учебным планом не предусмотрен.</w:t>
      </w:r>
    </w:p>
    <w:p w14:paraId="4AB29E47" w14:textId="77777777" w:rsidR="000E4B36" w:rsidRPr="00D9744E" w:rsidRDefault="000E4B36" w:rsidP="00C07B8B">
      <w:pPr>
        <w:spacing w:after="0" w:line="240" w:lineRule="auto"/>
        <w:ind w:firstLine="540"/>
        <w:jc w:val="both"/>
        <w:rPr>
          <w:rFonts w:ascii="Times New Roman" w:hAnsi="Times New Roman" w:cs="Times New Roman"/>
          <w:b/>
          <w:caps/>
          <w:sz w:val="24"/>
          <w:szCs w:val="24"/>
        </w:rPr>
      </w:pPr>
    </w:p>
    <w:p w14:paraId="416EE129" w14:textId="77777777" w:rsidR="000E4B36" w:rsidRPr="00D9744E" w:rsidRDefault="000E4B36" w:rsidP="00C07B8B">
      <w:pPr>
        <w:spacing w:after="0" w:line="240" w:lineRule="auto"/>
        <w:ind w:firstLine="540"/>
        <w:jc w:val="both"/>
        <w:rPr>
          <w:rFonts w:ascii="Times New Roman" w:hAnsi="Times New Roman" w:cs="Times New Roman"/>
          <w:b/>
          <w:caps/>
          <w:sz w:val="24"/>
          <w:szCs w:val="24"/>
        </w:rPr>
      </w:pPr>
      <w:r w:rsidRPr="00D9744E">
        <w:rPr>
          <w:rFonts w:ascii="Times New Roman" w:hAnsi="Times New Roman" w:cs="Times New Roman"/>
          <w:b/>
          <w:caps/>
          <w:sz w:val="24"/>
          <w:szCs w:val="24"/>
        </w:rPr>
        <w:t>7. Курсовой проект (работа)  учебным планом не предусмотрен.</w:t>
      </w:r>
    </w:p>
    <w:p w14:paraId="55C0B3CA" w14:textId="77777777" w:rsidR="000E4B36" w:rsidRPr="00D9744E" w:rsidRDefault="000E4B36" w:rsidP="00C07B8B">
      <w:pPr>
        <w:spacing w:after="0" w:line="240" w:lineRule="auto"/>
        <w:ind w:firstLine="540"/>
        <w:jc w:val="both"/>
        <w:rPr>
          <w:rFonts w:ascii="Times New Roman" w:hAnsi="Times New Roman" w:cs="Times New Roman"/>
          <w:b/>
          <w:caps/>
          <w:sz w:val="24"/>
          <w:szCs w:val="24"/>
        </w:rPr>
      </w:pPr>
    </w:p>
    <w:p w14:paraId="5CBE3AAD" w14:textId="77777777" w:rsidR="000E4B36" w:rsidRPr="00D9744E" w:rsidRDefault="000E4B36" w:rsidP="00C07B8B">
      <w:pPr>
        <w:spacing w:after="0" w:line="240" w:lineRule="auto"/>
        <w:ind w:firstLine="539"/>
        <w:jc w:val="both"/>
        <w:outlineLvl w:val="0"/>
        <w:rPr>
          <w:rFonts w:ascii="Times New Roman" w:hAnsi="Times New Roman" w:cs="Times New Roman"/>
          <w:b/>
          <w:sz w:val="24"/>
          <w:szCs w:val="24"/>
        </w:rPr>
      </w:pPr>
      <w:r w:rsidRPr="00D9744E">
        <w:rPr>
          <w:rFonts w:ascii="Times New Roman" w:hAnsi="Times New Roman" w:cs="Times New Roman"/>
          <w:b/>
          <w:sz w:val="24"/>
          <w:szCs w:val="24"/>
        </w:rPr>
        <w:t>8. УЧЕБНО-МЕТОДИЧЕСКОЕ И ИНФОРМАЦИОННОЕ ОБЕСПЕЧЕНИЕ ДИСЦИПЛИНЫ</w:t>
      </w:r>
    </w:p>
    <w:p w14:paraId="08DDE714" w14:textId="77777777" w:rsidR="00E24A67" w:rsidRPr="00D9744E" w:rsidRDefault="00E24A67" w:rsidP="00C07B8B">
      <w:pPr>
        <w:spacing w:after="0" w:line="240" w:lineRule="auto"/>
        <w:ind w:firstLine="709"/>
        <w:outlineLvl w:val="1"/>
        <w:rPr>
          <w:rFonts w:ascii="Times New Roman" w:hAnsi="Times New Roman" w:cs="Times New Roman"/>
          <w:b/>
          <w:sz w:val="24"/>
          <w:szCs w:val="24"/>
        </w:rPr>
      </w:pPr>
      <w:r w:rsidRPr="00D9744E">
        <w:rPr>
          <w:rFonts w:ascii="Times New Roman" w:hAnsi="Times New Roman" w:cs="Times New Roman"/>
          <w:b/>
          <w:sz w:val="24"/>
          <w:szCs w:val="24"/>
        </w:rPr>
        <w:t>а) основная литература:</w:t>
      </w:r>
    </w:p>
    <w:p w14:paraId="43F690C7" w14:textId="77777777" w:rsidR="00E24A67" w:rsidRPr="00D9744E" w:rsidRDefault="00E24A67" w:rsidP="00C07B8B">
      <w:pPr>
        <w:pStyle w:val="a3"/>
        <w:numPr>
          <w:ilvl w:val="0"/>
          <w:numId w:val="3"/>
        </w:numPr>
        <w:spacing w:after="0" w:line="240" w:lineRule="auto"/>
        <w:jc w:val="both"/>
        <w:rPr>
          <w:rFonts w:ascii="Times New Roman" w:hAnsi="Times New Roman" w:cs="Times New Roman"/>
          <w:sz w:val="24"/>
          <w:szCs w:val="24"/>
        </w:rPr>
      </w:pPr>
      <w:r w:rsidRPr="00D9744E">
        <w:rPr>
          <w:rFonts w:ascii="Times New Roman" w:hAnsi="Times New Roman" w:cs="Times New Roman"/>
          <w:color w:val="000000"/>
          <w:sz w:val="24"/>
          <w:szCs w:val="24"/>
          <w:shd w:val="clear" w:color="auto" w:fill="FCFCFC"/>
        </w:rPr>
        <w:t>Актуальные проблемы дошкольного образования [Электронный ресурс]: учебное пособие / Л.Н. Волошина [и др.]. — Электрон</w:t>
      </w:r>
      <w:proofErr w:type="gramStart"/>
      <w:r w:rsidRPr="00D9744E">
        <w:rPr>
          <w:rFonts w:ascii="Times New Roman" w:hAnsi="Times New Roman" w:cs="Times New Roman"/>
          <w:color w:val="000000"/>
          <w:sz w:val="24"/>
          <w:szCs w:val="24"/>
          <w:shd w:val="clear" w:color="auto" w:fill="FCFCFC"/>
        </w:rPr>
        <w:t>.</w:t>
      </w:r>
      <w:proofErr w:type="gramEnd"/>
      <w:r w:rsidRPr="00D9744E">
        <w:rPr>
          <w:rFonts w:ascii="Times New Roman" w:hAnsi="Times New Roman" w:cs="Times New Roman"/>
          <w:color w:val="000000"/>
          <w:sz w:val="24"/>
          <w:szCs w:val="24"/>
          <w:shd w:val="clear" w:color="auto" w:fill="FCFCFC"/>
        </w:rPr>
        <w:t xml:space="preserve"> </w:t>
      </w:r>
      <w:proofErr w:type="gramStart"/>
      <w:r w:rsidRPr="00D9744E">
        <w:rPr>
          <w:rFonts w:ascii="Times New Roman" w:hAnsi="Times New Roman" w:cs="Times New Roman"/>
          <w:color w:val="000000"/>
          <w:sz w:val="24"/>
          <w:szCs w:val="24"/>
          <w:shd w:val="clear" w:color="auto" w:fill="FCFCFC"/>
        </w:rPr>
        <w:t>т</w:t>
      </w:r>
      <w:proofErr w:type="gramEnd"/>
      <w:r w:rsidRPr="00D9744E">
        <w:rPr>
          <w:rFonts w:ascii="Times New Roman" w:hAnsi="Times New Roman" w:cs="Times New Roman"/>
          <w:color w:val="000000"/>
          <w:sz w:val="24"/>
          <w:szCs w:val="24"/>
          <w:shd w:val="clear" w:color="auto" w:fill="FCFCFC"/>
        </w:rPr>
        <w:t xml:space="preserve">екстовые данные. — Саратов: </w:t>
      </w:r>
      <w:proofErr w:type="gramStart"/>
      <w:r w:rsidRPr="00D9744E">
        <w:rPr>
          <w:rFonts w:ascii="Times New Roman" w:hAnsi="Times New Roman" w:cs="Times New Roman"/>
          <w:color w:val="000000"/>
          <w:sz w:val="24"/>
          <w:szCs w:val="24"/>
          <w:shd w:val="clear" w:color="auto" w:fill="FCFCFC"/>
        </w:rPr>
        <w:t>Ай</w:t>
      </w:r>
      <w:proofErr w:type="gramEnd"/>
      <w:r w:rsidRPr="00D9744E">
        <w:rPr>
          <w:rFonts w:ascii="Times New Roman" w:hAnsi="Times New Roman" w:cs="Times New Roman"/>
          <w:color w:val="000000"/>
          <w:sz w:val="24"/>
          <w:szCs w:val="24"/>
          <w:shd w:val="clear" w:color="auto" w:fill="FCFCFC"/>
        </w:rPr>
        <w:t xml:space="preserve"> Пи Эр Медиа, 2018. — 312 c. — 978-5-4486-0214-6. — Режим доступа: </w:t>
      </w:r>
      <w:hyperlink r:id="rId10" w:history="1">
        <w:r w:rsidRPr="00D9744E">
          <w:rPr>
            <w:rStyle w:val="a9"/>
            <w:rFonts w:ascii="Times New Roman" w:hAnsi="Times New Roman" w:cs="Times New Roman"/>
            <w:sz w:val="24"/>
            <w:szCs w:val="24"/>
            <w:shd w:val="clear" w:color="auto" w:fill="FCFCFC"/>
          </w:rPr>
          <w:t>http://www.iprbookshop.ru/71551.html</w:t>
        </w:r>
      </w:hyperlink>
    </w:p>
    <w:p w14:paraId="651D0A11" w14:textId="77777777" w:rsidR="00E24A67" w:rsidRPr="00D9744E" w:rsidRDefault="00E24A67" w:rsidP="00C07B8B">
      <w:pPr>
        <w:pStyle w:val="a3"/>
        <w:numPr>
          <w:ilvl w:val="0"/>
          <w:numId w:val="3"/>
        </w:numPr>
        <w:spacing w:after="0" w:line="240" w:lineRule="auto"/>
        <w:jc w:val="both"/>
        <w:rPr>
          <w:rFonts w:ascii="Times New Roman" w:hAnsi="Times New Roman" w:cs="Times New Roman"/>
          <w:sz w:val="24"/>
          <w:szCs w:val="24"/>
        </w:rPr>
      </w:pPr>
      <w:r w:rsidRPr="00D9744E">
        <w:rPr>
          <w:rFonts w:ascii="Times New Roman" w:hAnsi="Times New Roman" w:cs="Times New Roman"/>
          <w:i/>
          <w:color w:val="000000"/>
          <w:sz w:val="24"/>
          <w:szCs w:val="24"/>
          <w:shd w:val="clear" w:color="auto" w:fill="FCFCFC"/>
        </w:rPr>
        <w:t>Марусева, И.В</w:t>
      </w:r>
      <w:r w:rsidRPr="00D9744E">
        <w:rPr>
          <w:rFonts w:ascii="Times New Roman" w:hAnsi="Times New Roman" w:cs="Times New Roman"/>
          <w:color w:val="000000"/>
          <w:sz w:val="24"/>
          <w:szCs w:val="24"/>
          <w:shd w:val="clear" w:color="auto" w:fill="FCFCFC"/>
        </w:rPr>
        <w:t>. Современная педагогика (с элементами педагогической психологии) [Электронный ресурс]: учебное пособие для вузов / И.В. Марусева. — Электрон</w:t>
      </w:r>
      <w:proofErr w:type="gramStart"/>
      <w:r w:rsidRPr="00D9744E">
        <w:rPr>
          <w:rFonts w:ascii="Times New Roman" w:hAnsi="Times New Roman" w:cs="Times New Roman"/>
          <w:color w:val="000000"/>
          <w:sz w:val="24"/>
          <w:szCs w:val="24"/>
          <w:shd w:val="clear" w:color="auto" w:fill="FCFCFC"/>
        </w:rPr>
        <w:t>.</w:t>
      </w:r>
      <w:proofErr w:type="gramEnd"/>
      <w:r w:rsidRPr="00D9744E">
        <w:rPr>
          <w:rFonts w:ascii="Times New Roman" w:hAnsi="Times New Roman" w:cs="Times New Roman"/>
          <w:color w:val="000000"/>
          <w:sz w:val="24"/>
          <w:szCs w:val="24"/>
          <w:shd w:val="clear" w:color="auto" w:fill="FCFCFC"/>
        </w:rPr>
        <w:t xml:space="preserve"> </w:t>
      </w:r>
      <w:proofErr w:type="gramStart"/>
      <w:r w:rsidRPr="00D9744E">
        <w:rPr>
          <w:rFonts w:ascii="Times New Roman" w:hAnsi="Times New Roman" w:cs="Times New Roman"/>
          <w:color w:val="000000"/>
          <w:sz w:val="24"/>
          <w:szCs w:val="24"/>
          <w:shd w:val="clear" w:color="auto" w:fill="FCFCFC"/>
        </w:rPr>
        <w:t>т</w:t>
      </w:r>
      <w:proofErr w:type="gramEnd"/>
      <w:r w:rsidRPr="00D9744E">
        <w:rPr>
          <w:rFonts w:ascii="Times New Roman" w:hAnsi="Times New Roman" w:cs="Times New Roman"/>
          <w:color w:val="000000"/>
          <w:sz w:val="24"/>
          <w:szCs w:val="24"/>
          <w:shd w:val="clear" w:color="auto" w:fill="FCFCFC"/>
        </w:rPr>
        <w:t xml:space="preserve">екстовые данные. — Саратов: Вузовское образование, 2016. — 418 c. — 2227-8397. — Режим доступа: </w:t>
      </w:r>
      <w:hyperlink r:id="rId11" w:history="1">
        <w:r w:rsidRPr="00D9744E">
          <w:rPr>
            <w:rStyle w:val="a9"/>
            <w:rFonts w:ascii="Times New Roman" w:hAnsi="Times New Roman" w:cs="Times New Roman"/>
            <w:sz w:val="24"/>
            <w:szCs w:val="24"/>
            <w:shd w:val="clear" w:color="auto" w:fill="FCFCFC"/>
          </w:rPr>
          <w:t>http://www.iprbookshop.ru/39001.html</w:t>
        </w:r>
      </w:hyperlink>
      <w:r w:rsidRPr="00D9744E">
        <w:rPr>
          <w:rFonts w:ascii="Times New Roman" w:hAnsi="Times New Roman" w:cs="Times New Roman"/>
          <w:color w:val="444444"/>
          <w:sz w:val="24"/>
          <w:szCs w:val="24"/>
        </w:rPr>
        <w:t> </w:t>
      </w:r>
    </w:p>
    <w:p w14:paraId="26181DF8" w14:textId="77777777" w:rsidR="00E24A67" w:rsidRPr="00D9744E" w:rsidRDefault="00E24A67" w:rsidP="00C07B8B">
      <w:pPr>
        <w:pStyle w:val="ab"/>
        <w:spacing w:after="0"/>
        <w:ind w:left="0"/>
        <w:rPr>
          <w:rFonts w:ascii="Times New Roman" w:hAnsi="Times New Roman" w:cs="Times New Roman"/>
          <w:b/>
          <w:color w:val="000000"/>
          <w:spacing w:val="-2"/>
        </w:rPr>
      </w:pPr>
      <w:r w:rsidRPr="00D9744E">
        <w:rPr>
          <w:rFonts w:ascii="Times New Roman" w:hAnsi="Times New Roman" w:cs="Times New Roman"/>
          <w:b/>
          <w:color w:val="000000"/>
          <w:spacing w:val="-2"/>
        </w:rPr>
        <w:tab/>
        <w:t>б) дополнительная литература:</w:t>
      </w:r>
    </w:p>
    <w:p w14:paraId="06428D3D" w14:textId="77777777" w:rsidR="00E24A67" w:rsidRPr="00D9744E" w:rsidRDefault="00E24A67" w:rsidP="00C07B8B">
      <w:pPr>
        <w:pStyle w:val="a3"/>
        <w:numPr>
          <w:ilvl w:val="0"/>
          <w:numId w:val="10"/>
        </w:numPr>
        <w:spacing w:after="0" w:line="240" w:lineRule="auto"/>
        <w:jc w:val="both"/>
        <w:rPr>
          <w:rFonts w:ascii="Times New Roman" w:hAnsi="Times New Roman" w:cs="Times New Roman"/>
          <w:sz w:val="24"/>
          <w:szCs w:val="24"/>
        </w:rPr>
      </w:pPr>
      <w:proofErr w:type="gramStart"/>
      <w:r w:rsidRPr="00D9744E">
        <w:rPr>
          <w:rFonts w:ascii="Times New Roman" w:hAnsi="Times New Roman" w:cs="Times New Roman"/>
          <w:sz w:val="24"/>
          <w:szCs w:val="24"/>
        </w:rPr>
        <w:lastRenderedPageBreak/>
        <w:t>Инновационная образовательная модель "Начальная школа - детский сад" [Текст]: программа развития, планирование занятий, ключевые дела / авт.-сост.: Н. З. Медведева, Т. В. Москвина, Т. П. Симакова.</w:t>
      </w:r>
      <w:proofErr w:type="gramEnd"/>
      <w:r w:rsidRPr="00D9744E">
        <w:rPr>
          <w:rFonts w:ascii="Times New Roman" w:hAnsi="Times New Roman" w:cs="Times New Roman"/>
          <w:sz w:val="24"/>
          <w:szCs w:val="24"/>
        </w:rPr>
        <w:t xml:space="preserve"> - Волгоград: Учитель, 2012. - 223 с.</w:t>
      </w:r>
    </w:p>
    <w:p w14:paraId="4230FDFB" w14:textId="77777777" w:rsidR="00E24A67" w:rsidRPr="00D9744E" w:rsidRDefault="00E24A67" w:rsidP="00C07B8B">
      <w:pPr>
        <w:pStyle w:val="a3"/>
        <w:widowControl w:val="0"/>
        <w:numPr>
          <w:ilvl w:val="0"/>
          <w:numId w:val="10"/>
        </w:numPr>
        <w:autoSpaceDE w:val="0"/>
        <w:autoSpaceDN w:val="0"/>
        <w:adjustRightInd w:val="0"/>
        <w:spacing w:after="0" w:line="240" w:lineRule="auto"/>
        <w:jc w:val="both"/>
        <w:rPr>
          <w:rFonts w:ascii="Times New Roman" w:hAnsi="Times New Roman" w:cs="Times New Roman"/>
          <w:bCs/>
          <w:sz w:val="24"/>
          <w:szCs w:val="24"/>
        </w:rPr>
      </w:pPr>
      <w:proofErr w:type="spellStart"/>
      <w:r w:rsidRPr="00D9744E">
        <w:rPr>
          <w:rFonts w:ascii="Times New Roman" w:hAnsi="Times New Roman" w:cs="Times New Roman"/>
          <w:bCs/>
          <w:i/>
          <w:sz w:val="24"/>
          <w:szCs w:val="24"/>
        </w:rPr>
        <w:t>Матяш</w:t>
      </w:r>
      <w:proofErr w:type="spellEnd"/>
      <w:r w:rsidRPr="00D9744E">
        <w:rPr>
          <w:rFonts w:ascii="Times New Roman" w:hAnsi="Times New Roman" w:cs="Times New Roman"/>
          <w:bCs/>
          <w:i/>
          <w:sz w:val="24"/>
          <w:szCs w:val="24"/>
        </w:rPr>
        <w:t>, Н. В.</w:t>
      </w:r>
      <w:r w:rsidRPr="00D9744E">
        <w:rPr>
          <w:rFonts w:ascii="Times New Roman" w:hAnsi="Times New Roman" w:cs="Times New Roman"/>
          <w:bCs/>
          <w:sz w:val="24"/>
          <w:szCs w:val="24"/>
        </w:rPr>
        <w:t xml:space="preserve"> </w:t>
      </w:r>
      <w:r w:rsidRPr="00D9744E">
        <w:rPr>
          <w:rFonts w:ascii="Times New Roman" w:hAnsi="Times New Roman" w:cs="Times New Roman"/>
          <w:sz w:val="24"/>
          <w:szCs w:val="24"/>
        </w:rPr>
        <w:t xml:space="preserve">Инновационные педагогические технологии: проектное обучение: учебное пособие для студентов учреждений высшего профессионального образования / Н. В. </w:t>
      </w:r>
      <w:proofErr w:type="spellStart"/>
      <w:r w:rsidRPr="00D9744E">
        <w:rPr>
          <w:rFonts w:ascii="Times New Roman" w:hAnsi="Times New Roman" w:cs="Times New Roman"/>
          <w:sz w:val="24"/>
          <w:szCs w:val="24"/>
        </w:rPr>
        <w:t>Матяш</w:t>
      </w:r>
      <w:proofErr w:type="spellEnd"/>
      <w:r w:rsidRPr="00D9744E">
        <w:rPr>
          <w:rFonts w:ascii="Times New Roman" w:hAnsi="Times New Roman" w:cs="Times New Roman"/>
          <w:sz w:val="24"/>
          <w:szCs w:val="24"/>
        </w:rPr>
        <w:t xml:space="preserve">. - 2-е изд., доп. - М.: Академия, 2012. - 160 с. </w:t>
      </w:r>
    </w:p>
    <w:p w14:paraId="6C8C4F16" w14:textId="77777777" w:rsidR="00E24A67" w:rsidRPr="00D9744E" w:rsidRDefault="00E24A67" w:rsidP="00C07B8B">
      <w:pPr>
        <w:pStyle w:val="a3"/>
        <w:numPr>
          <w:ilvl w:val="0"/>
          <w:numId w:val="10"/>
        </w:num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[Текст]: приказ Министерства труда и социальной защиты Российской Федерации N 544н от 18 октября 2013 г. // Российская газета. – 2013. – 18 декабря. </w:t>
      </w:r>
    </w:p>
    <w:p w14:paraId="5DC2F514" w14:textId="77777777" w:rsidR="00E24A67" w:rsidRPr="00D9744E" w:rsidRDefault="00E24A67" w:rsidP="00C07B8B">
      <w:pPr>
        <w:pStyle w:val="a3"/>
        <w:widowControl w:val="0"/>
        <w:numPr>
          <w:ilvl w:val="0"/>
          <w:numId w:val="10"/>
        </w:numPr>
        <w:autoSpaceDE w:val="0"/>
        <w:autoSpaceDN w:val="0"/>
        <w:adjustRightInd w:val="0"/>
        <w:spacing w:after="0" w:line="240" w:lineRule="auto"/>
        <w:jc w:val="both"/>
        <w:rPr>
          <w:rFonts w:ascii="Times New Roman" w:hAnsi="Times New Roman" w:cs="Times New Roman"/>
          <w:bCs/>
          <w:sz w:val="24"/>
          <w:szCs w:val="24"/>
        </w:rPr>
      </w:pPr>
      <w:proofErr w:type="spellStart"/>
      <w:r w:rsidRPr="00D9744E">
        <w:rPr>
          <w:rFonts w:ascii="Times New Roman" w:hAnsi="Times New Roman" w:cs="Times New Roman"/>
          <w:sz w:val="24"/>
          <w:szCs w:val="24"/>
        </w:rPr>
        <w:t>Предшкольное</w:t>
      </w:r>
      <w:proofErr w:type="spellEnd"/>
      <w:r w:rsidRPr="00D9744E">
        <w:rPr>
          <w:rFonts w:ascii="Times New Roman" w:hAnsi="Times New Roman" w:cs="Times New Roman"/>
          <w:sz w:val="24"/>
          <w:szCs w:val="24"/>
        </w:rPr>
        <w:t xml:space="preserve"> образование: региональная модель [Текст]: сборник научн</w:t>
      </w:r>
      <w:proofErr w:type="gramStart"/>
      <w:r w:rsidRPr="00D9744E">
        <w:rPr>
          <w:rFonts w:ascii="Times New Roman" w:hAnsi="Times New Roman" w:cs="Times New Roman"/>
          <w:sz w:val="24"/>
          <w:szCs w:val="24"/>
        </w:rPr>
        <w:t>о-</w:t>
      </w:r>
      <w:proofErr w:type="gramEnd"/>
      <w:r w:rsidRPr="00D9744E">
        <w:rPr>
          <w:rFonts w:ascii="Times New Roman" w:hAnsi="Times New Roman" w:cs="Times New Roman"/>
          <w:sz w:val="24"/>
          <w:szCs w:val="24"/>
        </w:rPr>
        <w:t xml:space="preserve"> практических материалов. - М.: </w:t>
      </w:r>
      <w:proofErr w:type="spellStart"/>
      <w:r w:rsidRPr="00D9744E">
        <w:rPr>
          <w:rFonts w:ascii="Times New Roman" w:hAnsi="Times New Roman" w:cs="Times New Roman"/>
          <w:sz w:val="24"/>
          <w:szCs w:val="24"/>
        </w:rPr>
        <w:t>Вентана</w:t>
      </w:r>
      <w:proofErr w:type="spellEnd"/>
      <w:r w:rsidRPr="00D9744E">
        <w:rPr>
          <w:rFonts w:ascii="Times New Roman" w:hAnsi="Times New Roman" w:cs="Times New Roman"/>
          <w:sz w:val="24"/>
          <w:szCs w:val="24"/>
        </w:rPr>
        <w:t>-Граф, 2010. - 176 с.</w:t>
      </w:r>
    </w:p>
    <w:p w14:paraId="1B40E44C" w14:textId="77777777" w:rsidR="00E24A67" w:rsidRPr="00D9744E" w:rsidRDefault="00E24A67" w:rsidP="00C07B8B">
      <w:pPr>
        <w:pStyle w:val="a3"/>
        <w:widowControl w:val="0"/>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D9744E">
        <w:rPr>
          <w:rFonts w:ascii="Times New Roman" w:hAnsi="Times New Roman" w:cs="Times New Roman"/>
          <w:sz w:val="24"/>
          <w:szCs w:val="24"/>
        </w:rPr>
        <w:t xml:space="preserve">Преемственность [Текст]: программа по подготовке к школе детей 5 - 7 лет / Н. А. Федосова [и др.]; науч. рук. Н. А. Федосова. – М.: Просвещение, 2012. - 143 с. </w:t>
      </w:r>
    </w:p>
    <w:p w14:paraId="2382FDE5" w14:textId="77777777" w:rsidR="00CA5F90" w:rsidRPr="00D9744E" w:rsidRDefault="00CA5F90" w:rsidP="00C07B8B">
      <w:pPr>
        <w:tabs>
          <w:tab w:val="left" w:pos="568"/>
          <w:tab w:val="left" w:pos="1080"/>
        </w:tabs>
        <w:spacing w:after="0" w:line="240" w:lineRule="auto"/>
        <w:ind w:firstLine="540"/>
        <w:rPr>
          <w:rFonts w:ascii="Times New Roman" w:hAnsi="Times New Roman" w:cs="Times New Roman"/>
          <w:sz w:val="24"/>
          <w:szCs w:val="24"/>
        </w:rPr>
      </w:pPr>
    </w:p>
    <w:p w14:paraId="7352FC33" w14:textId="77777777" w:rsidR="005623A1" w:rsidRDefault="005623A1" w:rsidP="005623A1">
      <w:pPr>
        <w:pStyle w:val="a3"/>
        <w:rPr>
          <w:b/>
          <w:i/>
          <w:color w:val="000000"/>
          <w:sz w:val="24"/>
          <w:szCs w:val="24"/>
        </w:rPr>
      </w:pPr>
      <w:r>
        <w:rPr>
          <w:b/>
          <w:i/>
          <w:color w:val="000000"/>
          <w:sz w:val="24"/>
          <w:szCs w:val="24"/>
        </w:rPr>
        <w:t>в) программное обеспечение</w:t>
      </w:r>
    </w:p>
    <w:tbl>
      <w:tblPr>
        <w:tblpPr w:leftFromText="180" w:rightFromText="180" w:bottomFromText="200" w:vertAnchor="text" w:tblpX="-416" w:tblpY="4"/>
        <w:tblW w:w="10005" w:type="dxa"/>
        <w:tblLayout w:type="fixed"/>
        <w:tblCellMar>
          <w:left w:w="10" w:type="dxa"/>
          <w:right w:w="10" w:type="dxa"/>
        </w:tblCellMar>
        <w:tblLook w:val="04A0" w:firstRow="1" w:lastRow="0" w:firstColumn="1" w:lastColumn="0" w:noHBand="0" w:noVBand="1"/>
      </w:tblPr>
      <w:tblGrid>
        <w:gridCol w:w="582"/>
        <w:gridCol w:w="2787"/>
        <w:gridCol w:w="5149"/>
        <w:gridCol w:w="1487"/>
      </w:tblGrid>
      <w:tr w:rsidR="005623A1" w14:paraId="5397CBE9" w14:textId="77777777" w:rsidTr="005623A1">
        <w:trPr>
          <w:trHeight w:hRule="exact" w:val="865"/>
        </w:trPr>
        <w:tc>
          <w:tcPr>
            <w:tcW w:w="582" w:type="dxa"/>
            <w:tcBorders>
              <w:top w:val="single" w:sz="4" w:space="0" w:color="auto"/>
              <w:left w:val="single" w:sz="4" w:space="0" w:color="auto"/>
              <w:bottom w:val="nil"/>
              <w:right w:val="nil"/>
            </w:tcBorders>
            <w:shd w:val="clear" w:color="auto" w:fill="FFFFFF"/>
            <w:vAlign w:val="center"/>
            <w:hideMark/>
          </w:tcPr>
          <w:p w14:paraId="51A231B4" w14:textId="77777777" w:rsidR="005623A1" w:rsidRDefault="005623A1">
            <w:pPr>
              <w:widowControl w:val="0"/>
              <w:ind w:left="160"/>
              <w:jc w:val="center"/>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w:t>
            </w:r>
          </w:p>
        </w:tc>
        <w:tc>
          <w:tcPr>
            <w:tcW w:w="2786" w:type="dxa"/>
            <w:tcBorders>
              <w:top w:val="single" w:sz="4" w:space="0" w:color="auto"/>
              <w:left w:val="single" w:sz="4" w:space="0" w:color="auto"/>
              <w:bottom w:val="nil"/>
              <w:right w:val="nil"/>
            </w:tcBorders>
            <w:shd w:val="clear" w:color="auto" w:fill="FFFFFF"/>
            <w:vAlign w:val="center"/>
            <w:hideMark/>
          </w:tcPr>
          <w:p w14:paraId="5659A5EC" w14:textId="77777777" w:rsidR="005623A1" w:rsidRDefault="005623A1">
            <w:pPr>
              <w:widowControl w:val="0"/>
              <w:ind w:left="120"/>
              <w:jc w:val="center"/>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Наименование программы</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483F3F47" w14:textId="77777777" w:rsidR="005623A1" w:rsidRDefault="005623A1">
            <w:pPr>
              <w:widowControl w:val="0"/>
              <w:ind w:left="120"/>
              <w:jc w:val="center"/>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лицензий и лицензионных соглашений,</w:t>
            </w:r>
          </w:p>
          <w:p w14:paraId="3D6B59E4" w14:textId="77777777" w:rsidR="005623A1" w:rsidRDefault="005623A1">
            <w:pPr>
              <w:widowControl w:val="0"/>
              <w:ind w:left="120"/>
              <w:jc w:val="center"/>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 договоров</w:t>
            </w:r>
          </w:p>
        </w:tc>
        <w:tc>
          <w:tcPr>
            <w:tcW w:w="1487" w:type="dxa"/>
            <w:tcBorders>
              <w:top w:val="single" w:sz="4" w:space="0" w:color="auto"/>
              <w:left w:val="single" w:sz="4" w:space="0" w:color="auto"/>
              <w:bottom w:val="nil"/>
              <w:right w:val="single" w:sz="4" w:space="0" w:color="auto"/>
            </w:tcBorders>
            <w:shd w:val="clear" w:color="auto" w:fill="FFFFFF"/>
            <w:hideMark/>
          </w:tcPr>
          <w:p w14:paraId="5A644429" w14:textId="77777777" w:rsidR="005623A1" w:rsidRDefault="005623A1">
            <w:pPr>
              <w:widowControl w:val="0"/>
              <w:ind w:left="120"/>
              <w:jc w:val="center"/>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аудитория</w:t>
            </w:r>
          </w:p>
        </w:tc>
      </w:tr>
      <w:tr w:rsidR="005623A1" w14:paraId="67C619D4" w14:textId="77777777" w:rsidTr="005623A1">
        <w:trPr>
          <w:trHeight w:hRule="exact" w:val="750"/>
        </w:trPr>
        <w:tc>
          <w:tcPr>
            <w:tcW w:w="582" w:type="dxa"/>
            <w:tcBorders>
              <w:top w:val="single" w:sz="4" w:space="0" w:color="auto"/>
              <w:left w:val="single" w:sz="4" w:space="0" w:color="auto"/>
              <w:bottom w:val="nil"/>
              <w:right w:val="nil"/>
            </w:tcBorders>
            <w:shd w:val="clear" w:color="auto" w:fill="FFFFFF"/>
            <w:hideMark/>
          </w:tcPr>
          <w:p w14:paraId="01767C85" w14:textId="77777777" w:rsidR="005623A1" w:rsidRDefault="005623A1">
            <w:pPr>
              <w:widowControl w:val="0"/>
              <w:ind w:left="160"/>
              <w:rPr>
                <w:rFonts w:ascii="Times New Roman" w:hAnsi="Times New Roman" w:cs="Times New Roman"/>
                <w:bCs/>
                <w:spacing w:val="6"/>
                <w:sz w:val="24"/>
                <w:szCs w:val="24"/>
              </w:rPr>
            </w:pPr>
            <w:r>
              <w:rPr>
                <w:rFonts w:ascii="Times New Roman" w:hAnsi="Times New Roman" w:cs="Times New Roman"/>
                <w:color w:val="000000"/>
                <w:sz w:val="24"/>
                <w:szCs w:val="24"/>
                <w:shd w:val="clear" w:color="auto" w:fill="FFFFFF"/>
              </w:rPr>
              <w:t>1.</w:t>
            </w:r>
          </w:p>
        </w:tc>
        <w:tc>
          <w:tcPr>
            <w:tcW w:w="2786" w:type="dxa"/>
            <w:tcBorders>
              <w:top w:val="single" w:sz="4" w:space="0" w:color="auto"/>
              <w:left w:val="single" w:sz="4" w:space="0" w:color="auto"/>
              <w:bottom w:val="nil"/>
              <w:right w:val="nil"/>
            </w:tcBorders>
            <w:shd w:val="clear" w:color="auto" w:fill="FFFFFF"/>
            <w:hideMark/>
          </w:tcPr>
          <w:p w14:paraId="3993A9BF"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lang w:val="en-US"/>
              </w:rPr>
              <w:t>Microsoft Windows7 PRO</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70E3DD66"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44718194, 46260298, 47775091, 49140065, 61075650</w:t>
            </w:r>
          </w:p>
        </w:tc>
        <w:tc>
          <w:tcPr>
            <w:tcW w:w="1487" w:type="dxa"/>
            <w:tcBorders>
              <w:top w:val="single" w:sz="4" w:space="0" w:color="auto"/>
              <w:left w:val="single" w:sz="4" w:space="0" w:color="auto"/>
              <w:bottom w:val="nil"/>
              <w:right w:val="single" w:sz="4" w:space="0" w:color="auto"/>
            </w:tcBorders>
            <w:shd w:val="clear" w:color="auto" w:fill="FFFFFF"/>
            <w:hideMark/>
          </w:tcPr>
          <w:p w14:paraId="70B195A0"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2-219</w:t>
            </w:r>
          </w:p>
        </w:tc>
      </w:tr>
      <w:tr w:rsidR="005623A1" w14:paraId="31936EE2" w14:textId="77777777" w:rsidTr="005623A1">
        <w:trPr>
          <w:trHeight w:hRule="exact" w:val="633"/>
        </w:trPr>
        <w:tc>
          <w:tcPr>
            <w:tcW w:w="582" w:type="dxa"/>
            <w:tcBorders>
              <w:top w:val="single" w:sz="4" w:space="0" w:color="auto"/>
              <w:left w:val="single" w:sz="4" w:space="0" w:color="auto"/>
              <w:bottom w:val="nil"/>
              <w:right w:val="nil"/>
            </w:tcBorders>
            <w:shd w:val="clear" w:color="auto" w:fill="FFFFFF"/>
          </w:tcPr>
          <w:p w14:paraId="35D9B9DA" w14:textId="77777777" w:rsidR="005623A1" w:rsidRDefault="005623A1">
            <w:pPr>
              <w:widowControl w:val="0"/>
              <w:ind w:left="160"/>
              <w:rPr>
                <w:rFonts w:ascii="Times New Roman" w:hAnsi="Times New Roman" w:cs="Times New Roman"/>
                <w:color w:val="000000"/>
                <w:sz w:val="24"/>
                <w:szCs w:val="24"/>
                <w:shd w:val="clear" w:color="auto" w:fill="FFFFFF"/>
              </w:rPr>
            </w:pPr>
          </w:p>
        </w:tc>
        <w:tc>
          <w:tcPr>
            <w:tcW w:w="2786" w:type="dxa"/>
            <w:tcBorders>
              <w:top w:val="single" w:sz="4" w:space="0" w:color="auto"/>
              <w:left w:val="single" w:sz="4" w:space="0" w:color="auto"/>
              <w:bottom w:val="nil"/>
              <w:right w:val="nil"/>
            </w:tcBorders>
            <w:shd w:val="clear" w:color="auto" w:fill="FFFFFF"/>
            <w:hideMark/>
          </w:tcPr>
          <w:p w14:paraId="7CBB9FE2" w14:textId="77777777" w:rsidR="005623A1" w:rsidRDefault="005623A1">
            <w:pPr>
              <w:widowControl w:val="0"/>
              <w:ind w:left="120"/>
              <w:rPr>
                <w:rFonts w:ascii="Times New Roman" w:hAnsi="Times New Roman" w:cs="Times New Roman"/>
                <w:color w:val="000000"/>
                <w:spacing w:val="4"/>
                <w:sz w:val="24"/>
                <w:szCs w:val="24"/>
                <w:shd w:val="clear" w:color="auto" w:fill="FFFFFF"/>
                <w:lang w:val="en-US"/>
              </w:rPr>
            </w:pPr>
            <w:r>
              <w:rPr>
                <w:rFonts w:ascii="Times New Roman" w:hAnsi="Times New Roman" w:cs="Times New Roman"/>
                <w:color w:val="000000"/>
                <w:spacing w:val="4"/>
                <w:sz w:val="24"/>
                <w:szCs w:val="24"/>
                <w:shd w:val="clear" w:color="auto" w:fill="FFFFFF"/>
                <w:lang w:val="en-US"/>
              </w:rPr>
              <w:t>Microsoft Office7 Pro</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44F18A13"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44039700, 44811748</w:t>
            </w:r>
          </w:p>
        </w:tc>
        <w:tc>
          <w:tcPr>
            <w:tcW w:w="1487" w:type="dxa"/>
            <w:tcBorders>
              <w:top w:val="single" w:sz="4" w:space="0" w:color="auto"/>
              <w:left w:val="single" w:sz="4" w:space="0" w:color="auto"/>
              <w:bottom w:val="nil"/>
              <w:right w:val="single" w:sz="4" w:space="0" w:color="auto"/>
            </w:tcBorders>
            <w:shd w:val="clear" w:color="auto" w:fill="FFFFFF"/>
            <w:hideMark/>
          </w:tcPr>
          <w:p w14:paraId="014AE72E"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2-219</w:t>
            </w:r>
          </w:p>
        </w:tc>
      </w:tr>
      <w:tr w:rsidR="005623A1" w14:paraId="09F18453" w14:textId="77777777" w:rsidTr="005623A1">
        <w:trPr>
          <w:trHeight w:hRule="exact" w:val="743"/>
        </w:trPr>
        <w:tc>
          <w:tcPr>
            <w:tcW w:w="582" w:type="dxa"/>
            <w:tcBorders>
              <w:top w:val="single" w:sz="4" w:space="0" w:color="auto"/>
              <w:left w:val="single" w:sz="4" w:space="0" w:color="auto"/>
              <w:bottom w:val="nil"/>
              <w:right w:val="nil"/>
            </w:tcBorders>
            <w:shd w:val="clear" w:color="auto" w:fill="FFFFFF"/>
            <w:hideMark/>
          </w:tcPr>
          <w:p w14:paraId="00119D29" w14:textId="77777777" w:rsidR="005623A1" w:rsidRDefault="005623A1">
            <w:pPr>
              <w:widowControl w:val="0"/>
              <w:ind w:left="16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2786" w:type="dxa"/>
            <w:tcBorders>
              <w:top w:val="single" w:sz="4" w:space="0" w:color="auto"/>
              <w:left w:val="single" w:sz="4" w:space="0" w:color="auto"/>
              <w:bottom w:val="nil"/>
              <w:right w:val="nil"/>
            </w:tcBorders>
            <w:shd w:val="clear" w:color="auto" w:fill="FFFFFF"/>
            <w:hideMark/>
          </w:tcPr>
          <w:p w14:paraId="3EC6F0B2" w14:textId="77777777" w:rsidR="005623A1" w:rsidRDefault="005623A1">
            <w:pPr>
              <w:widowControl w:val="0"/>
              <w:ind w:left="120"/>
              <w:rPr>
                <w:rFonts w:ascii="Times New Roman" w:hAnsi="Times New Roman" w:cs="Times New Roman"/>
                <w:bCs/>
                <w:spacing w:val="6"/>
                <w:sz w:val="24"/>
                <w:szCs w:val="24"/>
                <w:lang w:val="en-US"/>
              </w:rPr>
            </w:pPr>
            <w:r>
              <w:rPr>
                <w:rFonts w:ascii="Times New Roman" w:hAnsi="Times New Roman" w:cs="Times New Roman"/>
                <w:color w:val="000000"/>
                <w:spacing w:val="4"/>
                <w:sz w:val="24"/>
                <w:szCs w:val="24"/>
                <w:shd w:val="clear" w:color="auto" w:fill="FFFFFF"/>
                <w:lang w:val="en-US"/>
              </w:rPr>
              <w:t>ОС Windows 10PRO /PQR OEM</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710CA0BC"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spacing w:val="6"/>
                <w:sz w:val="24"/>
                <w:szCs w:val="24"/>
              </w:rPr>
              <w:t>Контракт №19/5-ЭА от 18.11.2019 (Поставка программно-аппаратного комплекса Студент)</w:t>
            </w:r>
          </w:p>
        </w:tc>
        <w:tc>
          <w:tcPr>
            <w:tcW w:w="1487" w:type="dxa"/>
            <w:tcBorders>
              <w:top w:val="single" w:sz="4" w:space="0" w:color="auto"/>
              <w:left w:val="single" w:sz="4" w:space="0" w:color="auto"/>
              <w:bottom w:val="nil"/>
              <w:right w:val="single" w:sz="4" w:space="0" w:color="auto"/>
            </w:tcBorders>
            <w:shd w:val="clear" w:color="auto" w:fill="FFFFFF"/>
            <w:hideMark/>
          </w:tcPr>
          <w:p w14:paraId="0C7F47C8"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2-218, 2-214</w:t>
            </w:r>
          </w:p>
        </w:tc>
      </w:tr>
      <w:tr w:rsidR="005623A1" w14:paraId="46CE3704" w14:textId="77777777" w:rsidTr="005623A1">
        <w:trPr>
          <w:trHeight w:hRule="exact" w:val="615"/>
        </w:trPr>
        <w:tc>
          <w:tcPr>
            <w:tcW w:w="582" w:type="dxa"/>
            <w:tcBorders>
              <w:top w:val="single" w:sz="4" w:space="0" w:color="auto"/>
              <w:left w:val="single" w:sz="4" w:space="0" w:color="auto"/>
              <w:bottom w:val="nil"/>
              <w:right w:val="nil"/>
            </w:tcBorders>
            <w:shd w:val="clear" w:color="auto" w:fill="FFFFFF"/>
          </w:tcPr>
          <w:p w14:paraId="116E0E44" w14:textId="77777777" w:rsidR="005623A1" w:rsidRDefault="005623A1">
            <w:pPr>
              <w:widowControl w:val="0"/>
              <w:ind w:left="120"/>
              <w:rPr>
                <w:rFonts w:ascii="Times New Roman" w:hAnsi="Times New Roman" w:cs="Times New Roman"/>
                <w:color w:val="000000"/>
                <w:spacing w:val="4"/>
                <w:sz w:val="24"/>
                <w:szCs w:val="24"/>
                <w:shd w:val="clear" w:color="auto" w:fill="FFFFFF"/>
              </w:rPr>
            </w:pPr>
          </w:p>
        </w:tc>
        <w:tc>
          <w:tcPr>
            <w:tcW w:w="2786" w:type="dxa"/>
            <w:tcBorders>
              <w:top w:val="single" w:sz="4" w:space="0" w:color="auto"/>
              <w:left w:val="single" w:sz="4" w:space="0" w:color="auto"/>
              <w:bottom w:val="nil"/>
              <w:right w:val="nil"/>
            </w:tcBorders>
            <w:shd w:val="clear" w:color="auto" w:fill="FFFFFF"/>
            <w:hideMark/>
          </w:tcPr>
          <w:p w14:paraId="4625FD53" w14:textId="77777777" w:rsidR="005623A1" w:rsidRDefault="005623A1">
            <w:pPr>
              <w:widowControl w:val="0"/>
              <w:ind w:left="120"/>
              <w:rPr>
                <w:rFonts w:ascii="Times New Roman" w:hAnsi="Times New Roman" w:cs="Times New Roman"/>
                <w:color w:val="000000"/>
                <w:spacing w:val="4"/>
                <w:sz w:val="24"/>
                <w:szCs w:val="24"/>
                <w:shd w:val="clear" w:color="auto" w:fill="FFFFFF"/>
                <w:lang w:val="en-US"/>
              </w:rPr>
            </w:pPr>
            <w:r>
              <w:rPr>
                <w:rFonts w:ascii="Times New Roman" w:hAnsi="Times New Roman" w:cs="Times New Roman"/>
                <w:color w:val="000000"/>
                <w:spacing w:val="4"/>
                <w:sz w:val="24"/>
                <w:szCs w:val="24"/>
                <w:shd w:val="clear" w:color="auto" w:fill="FFFFFF"/>
                <w:lang w:val="en-US"/>
              </w:rPr>
              <w:t>Microsoft Office - 2019 (</w:t>
            </w:r>
            <w:proofErr w:type="spellStart"/>
            <w:r>
              <w:rPr>
                <w:rFonts w:ascii="Times New Roman" w:hAnsi="Times New Roman" w:cs="Times New Roman"/>
                <w:color w:val="000000"/>
                <w:spacing w:val="4"/>
                <w:sz w:val="24"/>
                <w:szCs w:val="24"/>
                <w:shd w:val="clear" w:color="auto" w:fill="FFFFFF"/>
                <w:lang w:val="en-US"/>
              </w:rPr>
              <w:t>коробочная</w:t>
            </w:r>
            <w:proofErr w:type="spellEnd"/>
            <w:r>
              <w:rPr>
                <w:rFonts w:ascii="Times New Roman" w:hAnsi="Times New Roman" w:cs="Times New Roman"/>
                <w:color w:val="000000"/>
                <w:spacing w:val="4"/>
                <w:sz w:val="24"/>
                <w:szCs w:val="24"/>
                <w:shd w:val="clear" w:color="auto" w:fill="FFFFFF"/>
                <w:lang w:val="en-US"/>
              </w:rPr>
              <w:t xml:space="preserve"> </w:t>
            </w:r>
            <w:proofErr w:type="spellStart"/>
            <w:r>
              <w:rPr>
                <w:rFonts w:ascii="Times New Roman" w:hAnsi="Times New Roman" w:cs="Times New Roman"/>
                <w:color w:val="000000"/>
                <w:spacing w:val="4"/>
                <w:sz w:val="24"/>
                <w:szCs w:val="24"/>
                <w:shd w:val="clear" w:color="auto" w:fill="FFFFFF"/>
                <w:lang w:val="en-US"/>
              </w:rPr>
              <w:t>версия</w:t>
            </w:r>
            <w:proofErr w:type="spellEnd"/>
            <w:r>
              <w:rPr>
                <w:rFonts w:ascii="Times New Roman" w:hAnsi="Times New Roman" w:cs="Times New Roman"/>
                <w:color w:val="000000"/>
                <w:spacing w:val="4"/>
                <w:sz w:val="24"/>
                <w:szCs w:val="24"/>
                <w:shd w:val="clear" w:color="auto" w:fill="FFFFFF"/>
                <w:lang w:val="en-US"/>
              </w:rPr>
              <w:t>)</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3A7442F4"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Договор пожертвования от 04.03.2020</w:t>
            </w:r>
          </w:p>
        </w:tc>
        <w:tc>
          <w:tcPr>
            <w:tcW w:w="1487" w:type="dxa"/>
            <w:tcBorders>
              <w:top w:val="single" w:sz="4" w:space="0" w:color="auto"/>
              <w:left w:val="single" w:sz="4" w:space="0" w:color="auto"/>
              <w:bottom w:val="nil"/>
              <w:right w:val="single" w:sz="4" w:space="0" w:color="auto"/>
            </w:tcBorders>
            <w:shd w:val="clear" w:color="auto" w:fill="FFFFFF"/>
            <w:hideMark/>
          </w:tcPr>
          <w:p w14:paraId="19395067"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2-218, 2-214</w:t>
            </w:r>
          </w:p>
        </w:tc>
      </w:tr>
      <w:tr w:rsidR="005623A1" w14:paraId="223F9EDD" w14:textId="77777777" w:rsidTr="005623A1">
        <w:trPr>
          <w:trHeight w:hRule="exact" w:val="1174"/>
        </w:trPr>
        <w:tc>
          <w:tcPr>
            <w:tcW w:w="582" w:type="dxa"/>
            <w:tcBorders>
              <w:top w:val="single" w:sz="4" w:space="0" w:color="auto"/>
              <w:left w:val="single" w:sz="4" w:space="0" w:color="auto"/>
              <w:bottom w:val="nil"/>
              <w:right w:val="nil"/>
            </w:tcBorders>
            <w:shd w:val="clear" w:color="auto" w:fill="FFFFFF"/>
            <w:hideMark/>
          </w:tcPr>
          <w:p w14:paraId="702165BF" w14:textId="77777777" w:rsidR="005623A1" w:rsidRDefault="005623A1">
            <w:pPr>
              <w:widowControl w:val="0"/>
              <w:ind w:left="16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3.</w:t>
            </w:r>
          </w:p>
        </w:tc>
        <w:tc>
          <w:tcPr>
            <w:tcW w:w="2786" w:type="dxa"/>
            <w:tcBorders>
              <w:top w:val="single" w:sz="4" w:space="0" w:color="auto"/>
              <w:left w:val="single" w:sz="4" w:space="0" w:color="auto"/>
              <w:bottom w:val="nil"/>
              <w:right w:val="nil"/>
            </w:tcBorders>
            <w:shd w:val="clear" w:color="auto" w:fill="FFFFFF"/>
            <w:vAlign w:val="center"/>
            <w:hideMark/>
          </w:tcPr>
          <w:p w14:paraId="4C4953A9"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Антивирус Касперского</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341B5D3A" w14:textId="77777777" w:rsidR="005623A1" w:rsidRDefault="005623A1">
            <w:pPr>
              <w:widowControl w:val="0"/>
              <w:ind w:left="120"/>
              <w:rPr>
                <w:rFonts w:ascii="Times New Roman" w:hAnsi="Times New Roman" w:cs="Times New Roman"/>
                <w:bCs/>
                <w:spacing w:val="6"/>
                <w:sz w:val="24"/>
                <w:szCs w:val="24"/>
              </w:rPr>
            </w:pPr>
            <w:proofErr w:type="spellStart"/>
            <w:r>
              <w:rPr>
                <w:rFonts w:ascii="Times New Roman" w:hAnsi="Times New Roman" w:cs="Times New Roman"/>
                <w:bCs/>
                <w:spacing w:val="6"/>
                <w:sz w:val="24"/>
                <w:szCs w:val="24"/>
              </w:rPr>
              <w:t>Сублицензионный</w:t>
            </w:r>
            <w:proofErr w:type="spellEnd"/>
            <w:r>
              <w:rPr>
                <w:rFonts w:ascii="Times New Roman" w:hAnsi="Times New Roman" w:cs="Times New Roman"/>
                <w:bCs/>
                <w:spacing w:val="6"/>
                <w:sz w:val="24"/>
                <w:szCs w:val="24"/>
              </w:rPr>
              <w:t xml:space="preserve"> договор №НФ -01790 от 18.11.2021 Лицензия № 13C8-211202-101816-130-2739 (113), </w:t>
            </w:r>
            <w:proofErr w:type="spellStart"/>
            <w:r>
              <w:rPr>
                <w:rFonts w:ascii="Times New Roman" w:hAnsi="Times New Roman" w:cs="Times New Roman"/>
                <w:bCs/>
                <w:spacing w:val="6"/>
                <w:sz w:val="24"/>
                <w:szCs w:val="24"/>
              </w:rPr>
              <w:t>Сублицензионный</w:t>
            </w:r>
            <w:proofErr w:type="spellEnd"/>
            <w:r>
              <w:rPr>
                <w:rFonts w:ascii="Times New Roman" w:hAnsi="Times New Roman" w:cs="Times New Roman"/>
                <w:bCs/>
                <w:spacing w:val="6"/>
                <w:sz w:val="24"/>
                <w:szCs w:val="24"/>
              </w:rPr>
              <w:t xml:space="preserve"> договор №СЦ-00000310 от 01.03.2022 Лицензия № 26FE-220305-102626-1-2263 (370)</w:t>
            </w:r>
          </w:p>
        </w:tc>
        <w:tc>
          <w:tcPr>
            <w:tcW w:w="1487" w:type="dxa"/>
            <w:tcBorders>
              <w:top w:val="single" w:sz="4" w:space="0" w:color="auto"/>
              <w:left w:val="single" w:sz="4" w:space="0" w:color="auto"/>
              <w:bottom w:val="nil"/>
              <w:right w:val="single" w:sz="4" w:space="0" w:color="auto"/>
            </w:tcBorders>
            <w:shd w:val="clear" w:color="auto" w:fill="FFFFFF"/>
            <w:hideMark/>
          </w:tcPr>
          <w:p w14:paraId="18D443F4"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На всех ПК</w:t>
            </w:r>
          </w:p>
        </w:tc>
      </w:tr>
      <w:tr w:rsidR="005623A1" w14:paraId="3E01661A" w14:textId="77777777" w:rsidTr="005623A1">
        <w:trPr>
          <w:trHeight w:val="965"/>
        </w:trPr>
        <w:tc>
          <w:tcPr>
            <w:tcW w:w="582" w:type="dxa"/>
            <w:tcBorders>
              <w:top w:val="single" w:sz="4" w:space="0" w:color="auto"/>
              <w:left w:val="single" w:sz="4" w:space="0" w:color="auto"/>
              <w:bottom w:val="nil"/>
              <w:right w:val="nil"/>
            </w:tcBorders>
            <w:shd w:val="clear" w:color="auto" w:fill="FFFFFF"/>
            <w:hideMark/>
          </w:tcPr>
          <w:p w14:paraId="7DBE591A" w14:textId="77777777" w:rsidR="005623A1" w:rsidRDefault="005623A1">
            <w:pPr>
              <w:widowControl w:val="0"/>
              <w:ind w:left="16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4.</w:t>
            </w:r>
          </w:p>
        </w:tc>
        <w:tc>
          <w:tcPr>
            <w:tcW w:w="2786" w:type="dxa"/>
            <w:tcBorders>
              <w:top w:val="single" w:sz="4" w:space="0" w:color="auto"/>
              <w:left w:val="single" w:sz="4" w:space="0" w:color="auto"/>
              <w:bottom w:val="nil"/>
              <w:right w:val="nil"/>
            </w:tcBorders>
            <w:shd w:val="clear" w:color="auto" w:fill="FFFFFF"/>
            <w:vAlign w:val="center"/>
            <w:hideMark/>
          </w:tcPr>
          <w:p w14:paraId="0A6D2BF7"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Модульная</w:t>
            </w:r>
          </w:p>
          <w:p w14:paraId="193C5D67"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информационная система «Шахты»</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3BD7F483"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Договор № 9108</w:t>
            </w:r>
            <w:r>
              <w:rPr>
                <w:rFonts w:ascii="Times New Roman" w:hAnsi="Times New Roman" w:cs="Times New Roman"/>
                <w:bCs/>
                <w:color w:val="000000"/>
                <w:spacing w:val="4"/>
                <w:sz w:val="24"/>
                <w:szCs w:val="24"/>
                <w:shd w:val="clear" w:color="auto" w:fill="FFFFFF"/>
              </w:rPr>
              <w:t xml:space="preserve"> ООО «Лаборатория ММИС»</w:t>
            </w:r>
            <w:r>
              <w:rPr>
                <w:rFonts w:ascii="Times New Roman" w:hAnsi="Times New Roman" w:cs="Times New Roman"/>
                <w:bCs/>
                <w:spacing w:val="6"/>
                <w:sz w:val="24"/>
                <w:szCs w:val="24"/>
              </w:rPr>
              <w:t xml:space="preserve"> от 14.03.2022г; Акт оказания услуг № 9108</w:t>
            </w:r>
            <w:r>
              <w:rPr>
                <w:rFonts w:ascii="Times New Roman" w:hAnsi="Times New Roman" w:cs="Times New Roman"/>
                <w:bCs/>
                <w:color w:val="000000"/>
                <w:spacing w:val="4"/>
                <w:sz w:val="24"/>
                <w:szCs w:val="24"/>
                <w:shd w:val="clear" w:color="auto" w:fill="FFFFFF"/>
              </w:rPr>
              <w:t xml:space="preserve">. </w:t>
            </w:r>
          </w:p>
        </w:tc>
        <w:tc>
          <w:tcPr>
            <w:tcW w:w="1487" w:type="dxa"/>
            <w:tcBorders>
              <w:top w:val="single" w:sz="4" w:space="0" w:color="auto"/>
              <w:left w:val="single" w:sz="4" w:space="0" w:color="auto"/>
              <w:bottom w:val="nil"/>
              <w:right w:val="single" w:sz="4" w:space="0" w:color="auto"/>
            </w:tcBorders>
            <w:shd w:val="clear" w:color="auto" w:fill="FFFFFF"/>
            <w:hideMark/>
          </w:tcPr>
          <w:p w14:paraId="66CC12FD"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Кафедра, дирекция</w:t>
            </w:r>
          </w:p>
        </w:tc>
      </w:tr>
      <w:tr w:rsidR="005623A1" w14:paraId="3BFCE059" w14:textId="77777777" w:rsidTr="005623A1">
        <w:trPr>
          <w:trHeight w:val="1279"/>
        </w:trPr>
        <w:tc>
          <w:tcPr>
            <w:tcW w:w="582" w:type="dxa"/>
            <w:tcBorders>
              <w:top w:val="single" w:sz="4" w:space="0" w:color="auto"/>
              <w:left w:val="single" w:sz="4" w:space="0" w:color="auto"/>
              <w:bottom w:val="nil"/>
              <w:right w:val="nil"/>
            </w:tcBorders>
            <w:shd w:val="clear" w:color="auto" w:fill="FFFFFF"/>
            <w:hideMark/>
          </w:tcPr>
          <w:p w14:paraId="56B6C664" w14:textId="77777777" w:rsidR="005623A1" w:rsidRDefault="005623A1">
            <w:pPr>
              <w:widowControl w:val="0"/>
              <w:ind w:left="16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5.</w:t>
            </w:r>
          </w:p>
        </w:tc>
        <w:tc>
          <w:tcPr>
            <w:tcW w:w="2786" w:type="dxa"/>
            <w:tcBorders>
              <w:top w:val="single" w:sz="4" w:space="0" w:color="auto"/>
              <w:left w:val="single" w:sz="4" w:space="0" w:color="auto"/>
              <w:bottom w:val="nil"/>
              <w:right w:val="nil"/>
            </w:tcBorders>
            <w:shd w:val="clear" w:color="auto" w:fill="FFFFFF"/>
            <w:vAlign w:val="center"/>
            <w:hideMark/>
          </w:tcPr>
          <w:p w14:paraId="3CE5C717"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Автоматизированная библиотечная информационная система «Ирбис»</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56139240"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Договор №128/29-02-12 от 29.02.2012г.; Договор</w:t>
            </w:r>
            <w:proofErr w:type="gramStart"/>
            <w:r>
              <w:rPr>
                <w:rFonts w:ascii="Times New Roman" w:hAnsi="Times New Roman" w:cs="Times New Roman"/>
                <w:color w:val="000000"/>
                <w:spacing w:val="4"/>
                <w:sz w:val="24"/>
                <w:szCs w:val="24"/>
                <w:shd w:val="clear" w:color="auto" w:fill="FFFFFF"/>
              </w:rPr>
              <w:t xml:space="preserve"> №С</w:t>
            </w:r>
            <w:proofErr w:type="gramEnd"/>
            <w:r>
              <w:rPr>
                <w:rFonts w:ascii="Times New Roman" w:hAnsi="Times New Roman" w:cs="Times New Roman"/>
                <w:color w:val="000000"/>
                <w:spacing w:val="4"/>
                <w:sz w:val="24"/>
                <w:szCs w:val="24"/>
                <w:shd w:val="clear" w:color="auto" w:fill="FFFFFF"/>
              </w:rPr>
              <w:t xml:space="preserve"> 2-05-11 от 12.05.2012г.; Договор № С 4-06-14, от 17 июня 2014г. (ФГБОУ ВПО "Омский государственный технический университет")</w:t>
            </w:r>
          </w:p>
        </w:tc>
        <w:tc>
          <w:tcPr>
            <w:tcW w:w="1487" w:type="dxa"/>
            <w:tcBorders>
              <w:top w:val="single" w:sz="4" w:space="0" w:color="auto"/>
              <w:left w:val="single" w:sz="4" w:space="0" w:color="auto"/>
              <w:bottom w:val="nil"/>
              <w:right w:val="single" w:sz="4" w:space="0" w:color="auto"/>
            </w:tcBorders>
            <w:shd w:val="clear" w:color="auto" w:fill="FFFFFF"/>
            <w:hideMark/>
          </w:tcPr>
          <w:p w14:paraId="47DE735F"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Библиотека, читальный зал</w:t>
            </w:r>
          </w:p>
        </w:tc>
      </w:tr>
      <w:tr w:rsidR="005623A1" w14:paraId="246FD77A" w14:textId="77777777" w:rsidTr="005623A1">
        <w:trPr>
          <w:trHeight w:hRule="exact" w:val="620"/>
        </w:trPr>
        <w:tc>
          <w:tcPr>
            <w:tcW w:w="582" w:type="dxa"/>
            <w:tcBorders>
              <w:top w:val="single" w:sz="4" w:space="0" w:color="auto"/>
              <w:left w:val="single" w:sz="4" w:space="0" w:color="auto"/>
              <w:bottom w:val="nil"/>
              <w:right w:val="nil"/>
            </w:tcBorders>
            <w:shd w:val="clear" w:color="auto" w:fill="FFFFFF"/>
            <w:hideMark/>
          </w:tcPr>
          <w:p w14:paraId="6F379231" w14:textId="77777777" w:rsidR="005623A1" w:rsidRDefault="005623A1">
            <w:pPr>
              <w:widowControl w:val="0"/>
              <w:ind w:left="16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6.</w:t>
            </w:r>
          </w:p>
        </w:tc>
        <w:tc>
          <w:tcPr>
            <w:tcW w:w="2786" w:type="dxa"/>
            <w:tcBorders>
              <w:top w:val="single" w:sz="4" w:space="0" w:color="auto"/>
              <w:left w:val="single" w:sz="4" w:space="0" w:color="auto"/>
              <w:bottom w:val="nil"/>
              <w:right w:val="nil"/>
            </w:tcBorders>
            <w:shd w:val="clear" w:color="auto" w:fill="FFFFFF"/>
            <w:vAlign w:val="center"/>
            <w:hideMark/>
          </w:tcPr>
          <w:p w14:paraId="41F0562A"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Консультант Плюс</w:t>
            </w:r>
          </w:p>
        </w:tc>
        <w:tc>
          <w:tcPr>
            <w:tcW w:w="5147" w:type="dxa"/>
            <w:tcBorders>
              <w:top w:val="single" w:sz="4" w:space="0" w:color="auto"/>
              <w:left w:val="single" w:sz="4" w:space="0" w:color="auto"/>
              <w:bottom w:val="nil"/>
              <w:right w:val="single" w:sz="4" w:space="0" w:color="auto"/>
            </w:tcBorders>
            <w:shd w:val="clear" w:color="auto" w:fill="FFFFFF"/>
            <w:vAlign w:val="center"/>
            <w:hideMark/>
          </w:tcPr>
          <w:p w14:paraId="3C26668B"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color w:val="000000"/>
                <w:spacing w:val="4"/>
                <w:sz w:val="24"/>
                <w:szCs w:val="24"/>
                <w:shd w:val="clear" w:color="auto" w:fill="FFFFFF"/>
              </w:rPr>
              <w:t>Договор №1127 от 30.12.2021г ООО «</w:t>
            </w:r>
            <w:proofErr w:type="spellStart"/>
            <w:r>
              <w:rPr>
                <w:rFonts w:ascii="Times New Roman" w:hAnsi="Times New Roman" w:cs="Times New Roman"/>
                <w:color w:val="000000"/>
                <w:spacing w:val="4"/>
                <w:sz w:val="24"/>
                <w:szCs w:val="24"/>
                <w:shd w:val="clear" w:color="auto" w:fill="FFFFFF"/>
              </w:rPr>
              <w:t>Юркомп</w:t>
            </w:r>
            <w:proofErr w:type="spellEnd"/>
            <w:r>
              <w:rPr>
                <w:rFonts w:ascii="Times New Roman" w:hAnsi="Times New Roman" w:cs="Times New Roman"/>
                <w:color w:val="000000"/>
                <w:spacing w:val="4"/>
                <w:sz w:val="24"/>
                <w:szCs w:val="24"/>
                <w:shd w:val="clear" w:color="auto" w:fill="FFFFFF"/>
              </w:rPr>
              <w:t>»</w:t>
            </w:r>
          </w:p>
        </w:tc>
        <w:tc>
          <w:tcPr>
            <w:tcW w:w="1487" w:type="dxa"/>
            <w:tcBorders>
              <w:top w:val="single" w:sz="4" w:space="0" w:color="auto"/>
              <w:left w:val="single" w:sz="4" w:space="0" w:color="auto"/>
              <w:bottom w:val="nil"/>
              <w:right w:val="single" w:sz="4" w:space="0" w:color="auto"/>
            </w:tcBorders>
            <w:shd w:val="clear" w:color="auto" w:fill="FFFFFF"/>
            <w:hideMark/>
          </w:tcPr>
          <w:p w14:paraId="2838C1CF"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spacing w:val="6"/>
                <w:sz w:val="24"/>
                <w:szCs w:val="24"/>
              </w:rPr>
              <w:t>2-218, 2-214, 2-219,3-126</w:t>
            </w:r>
          </w:p>
        </w:tc>
      </w:tr>
      <w:tr w:rsidR="005623A1" w14:paraId="1A4281D0" w14:textId="77777777" w:rsidTr="005623A1">
        <w:trPr>
          <w:trHeight w:hRule="exact" w:val="595"/>
        </w:trPr>
        <w:tc>
          <w:tcPr>
            <w:tcW w:w="582" w:type="dxa"/>
            <w:tcBorders>
              <w:top w:val="single" w:sz="4" w:space="0" w:color="auto"/>
              <w:left w:val="single" w:sz="4" w:space="0" w:color="auto"/>
              <w:bottom w:val="nil"/>
              <w:right w:val="nil"/>
            </w:tcBorders>
            <w:shd w:val="clear" w:color="auto" w:fill="FFFFFF"/>
            <w:hideMark/>
          </w:tcPr>
          <w:p w14:paraId="71AA1C6A" w14:textId="77777777" w:rsidR="005623A1" w:rsidRDefault="005623A1">
            <w:pPr>
              <w:widowControl w:val="0"/>
              <w:ind w:left="16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7.</w:t>
            </w:r>
          </w:p>
        </w:tc>
        <w:tc>
          <w:tcPr>
            <w:tcW w:w="2786" w:type="dxa"/>
            <w:tcBorders>
              <w:top w:val="single" w:sz="4" w:space="0" w:color="auto"/>
              <w:left w:val="single" w:sz="4" w:space="0" w:color="auto"/>
              <w:bottom w:val="nil"/>
              <w:right w:val="nil"/>
            </w:tcBorders>
            <w:shd w:val="clear" w:color="auto" w:fill="FFFFFF"/>
            <w:hideMark/>
          </w:tcPr>
          <w:p w14:paraId="2610F815" w14:textId="77777777" w:rsidR="005623A1" w:rsidRDefault="005623A1">
            <w:pPr>
              <w:widowControl w:val="0"/>
              <w:ind w:left="120"/>
              <w:rPr>
                <w:rFonts w:ascii="Times New Roman" w:hAnsi="Times New Roman" w:cs="Times New Roman"/>
                <w:color w:val="000000"/>
                <w:spacing w:val="4"/>
                <w:sz w:val="24"/>
                <w:szCs w:val="24"/>
                <w:shd w:val="clear" w:color="auto" w:fill="FFFFFF"/>
                <w:lang w:val="en-US"/>
              </w:rPr>
            </w:pPr>
            <w:proofErr w:type="spellStart"/>
            <w:r>
              <w:rPr>
                <w:rFonts w:ascii="Times New Roman" w:hAnsi="Times New Roman" w:cs="Times New Roman"/>
                <w:color w:val="000000"/>
                <w:spacing w:val="4"/>
                <w:sz w:val="24"/>
                <w:szCs w:val="24"/>
                <w:shd w:val="clear" w:color="auto" w:fill="FFFFFF"/>
                <w:lang w:val="en-US"/>
              </w:rPr>
              <w:t>Movavi</w:t>
            </w:r>
            <w:proofErr w:type="spellEnd"/>
            <w:r>
              <w:rPr>
                <w:rFonts w:ascii="Times New Roman" w:hAnsi="Times New Roman" w:cs="Times New Roman"/>
                <w:color w:val="000000"/>
                <w:spacing w:val="4"/>
                <w:sz w:val="24"/>
                <w:szCs w:val="24"/>
                <w:shd w:val="clear" w:color="auto" w:fill="FFFFFF"/>
                <w:lang w:val="en-US"/>
              </w:rPr>
              <w:t xml:space="preserve"> Video Editor Academic Edition 2020</w:t>
            </w:r>
          </w:p>
        </w:tc>
        <w:tc>
          <w:tcPr>
            <w:tcW w:w="5147" w:type="dxa"/>
            <w:tcBorders>
              <w:top w:val="single" w:sz="4" w:space="0" w:color="auto"/>
              <w:left w:val="single" w:sz="4" w:space="0" w:color="auto"/>
              <w:bottom w:val="nil"/>
              <w:right w:val="single" w:sz="4" w:space="0" w:color="auto"/>
            </w:tcBorders>
            <w:shd w:val="clear" w:color="auto" w:fill="FFFFFF"/>
            <w:hideMark/>
          </w:tcPr>
          <w:p w14:paraId="740A14EB"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Лицензионный договор на использование программного обеспечения от 26.02.2021г.</w:t>
            </w:r>
          </w:p>
        </w:tc>
        <w:tc>
          <w:tcPr>
            <w:tcW w:w="1487" w:type="dxa"/>
            <w:tcBorders>
              <w:top w:val="single" w:sz="4" w:space="0" w:color="auto"/>
              <w:left w:val="single" w:sz="4" w:space="0" w:color="auto"/>
              <w:bottom w:val="nil"/>
              <w:right w:val="single" w:sz="4" w:space="0" w:color="auto"/>
            </w:tcBorders>
            <w:shd w:val="clear" w:color="auto" w:fill="FFFFFF"/>
            <w:hideMark/>
          </w:tcPr>
          <w:p w14:paraId="41D16CAA"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bCs/>
                <w:spacing w:val="6"/>
                <w:sz w:val="24"/>
                <w:szCs w:val="24"/>
              </w:rPr>
              <w:t>2-218, 2- 214</w:t>
            </w:r>
          </w:p>
        </w:tc>
      </w:tr>
      <w:tr w:rsidR="005623A1" w14:paraId="77ED2ADD" w14:textId="77777777" w:rsidTr="005623A1">
        <w:trPr>
          <w:trHeight w:hRule="exact" w:val="575"/>
        </w:trPr>
        <w:tc>
          <w:tcPr>
            <w:tcW w:w="582" w:type="dxa"/>
            <w:tcBorders>
              <w:top w:val="single" w:sz="4" w:space="0" w:color="auto"/>
              <w:left w:val="single" w:sz="4" w:space="0" w:color="auto"/>
              <w:bottom w:val="single" w:sz="4" w:space="0" w:color="auto"/>
              <w:right w:val="nil"/>
            </w:tcBorders>
            <w:shd w:val="clear" w:color="auto" w:fill="FFFFFF"/>
            <w:hideMark/>
          </w:tcPr>
          <w:p w14:paraId="047ACA0E" w14:textId="77777777" w:rsidR="005623A1" w:rsidRDefault="005623A1">
            <w:pPr>
              <w:widowControl w:val="0"/>
              <w:ind w:left="16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8.</w:t>
            </w:r>
          </w:p>
        </w:tc>
        <w:tc>
          <w:tcPr>
            <w:tcW w:w="2786" w:type="dxa"/>
            <w:tcBorders>
              <w:top w:val="single" w:sz="4" w:space="0" w:color="auto"/>
              <w:left w:val="single" w:sz="4" w:space="0" w:color="auto"/>
              <w:bottom w:val="single" w:sz="4" w:space="0" w:color="auto"/>
              <w:right w:val="nil"/>
            </w:tcBorders>
            <w:shd w:val="clear" w:color="auto" w:fill="FFFFFF"/>
            <w:hideMark/>
          </w:tcPr>
          <w:p w14:paraId="75A6251E" w14:textId="77777777" w:rsidR="005623A1" w:rsidRDefault="005623A1">
            <w:pPr>
              <w:widowControl w:val="0"/>
              <w:ind w:left="120"/>
              <w:rPr>
                <w:rFonts w:ascii="Times New Roman" w:hAnsi="Times New Roman" w:cs="Times New Roman"/>
                <w:color w:val="000000"/>
                <w:spacing w:val="4"/>
                <w:sz w:val="24"/>
                <w:szCs w:val="24"/>
                <w:shd w:val="clear" w:color="auto" w:fill="FFFFFF"/>
              </w:rPr>
            </w:pPr>
            <w:proofErr w:type="spellStart"/>
            <w:r>
              <w:rPr>
                <w:rFonts w:ascii="Times New Roman" w:hAnsi="Times New Roman" w:cs="Times New Roman"/>
                <w:color w:val="000000"/>
                <w:spacing w:val="4"/>
                <w:sz w:val="24"/>
                <w:szCs w:val="24"/>
                <w:shd w:val="clear" w:color="auto" w:fill="FFFFFF"/>
              </w:rPr>
              <w:t>Movavi</w:t>
            </w:r>
            <w:proofErr w:type="spellEnd"/>
            <w:r>
              <w:rPr>
                <w:rFonts w:ascii="Times New Roman" w:hAnsi="Times New Roman" w:cs="Times New Roman"/>
                <w:color w:val="000000"/>
                <w:spacing w:val="4"/>
                <w:sz w:val="24"/>
                <w:szCs w:val="24"/>
                <w:shd w:val="clear" w:color="auto" w:fill="FFFFFF"/>
              </w:rPr>
              <w:t xml:space="preserve"> </w:t>
            </w:r>
            <w:proofErr w:type="spellStart"/>
            <w:r>
              <w:rPr>
                <w:rFonts w:ascii="Times New Roman" w:hAnsi="Times New Roman" w:cs="Times New Roman"/>
                <w:color w:val="000000"/>
                <w:spacing w:val="4"/>
                <w:sz w:val="24"/>
                <w:szCs w:val="24"/>
                <w:shd w:val="clear" w:color="auto" w:fill="FFFFFF"/>
              </w:rPr>
              <w:t>Photo</w:t>
            </w:r>
            <w:proofErr w:type="spellEnd"/>
            <w:r>
              <w:rPr>
                <w:rFonts w:ascii="Times New Roman" w:hAnsi="Times New Roman" w:cs="Times New Roman"/>
                <w:color w:val="000000"/>
                <w:spacing w:val="4"/>
                <w:sz w:val="24"/>
                <w:szCs w:val="24"/>
                <w:shd w:val="clear" w:color="auto" w:fill="FFFFFF"/>
              </w:rPr>
              <w:t xml:space="preserve"> </w:t>
            </w:r>
            <w:proofErr w:type="spellStart"/>
            <w:r>
              <w:rPr>
                <w:rFonts w:ascii="Times New Roman" w:hAnsi="Times New Roman" w:cs="Times New Roman"/>
                <w:color w:val="000000"/>
                <w:spacing w:val="4"/>
                <w:sz w:val="24"/>
                <w:szCs w:val="24"/>
                <w:shd w:val="clear" w:color="auto" w:fill="FFFFFF"/>
              </w:rPr>
              <w:t>Editor</w:t>
            </w:r>
            <w:proofErr w:type="spellEnd"/>
            <w:r>
              <w:rPr>
                <w:rFonts w:ascii="Times New Roman" w:hAnsi="Times New Roman" w:cs="Times New Roman"/>
                <w:color w:val="000000"/>
                <w:spacing w:val="4"/>
                <w:sz w:val="24"/>
                <w:szCs w:val="24"/>
                <w:shd w:val="clear" w:color="auto" w:fill="FFFFFF"/>
              </w:rPr>
              <w:t xml:space="preserve"> 6</w:t>
            </w:r>
          </w:p>
        </w:tc>
        <w:tc>
          <w:tcPr>
            <w:tcW w:w="5147" w:type="dxa"/>
            <w:tcBorders>
              <w:top w:val="single" w:sz="4" w:space="0" w:color="auto"/>
              <w:left w:val="single" w:sz="4" w:space="0" w:color="auto"/>
              <w:bottom w:val="single" w:sz="4" w:space="0" w:color="auto"/>
              <w:right w:val="single" w:sz="4" w:space="0" w:color="auto"/>
            </w:tcBorders>
            <w:shd w:val="clear" w:color="auto" w:fill="FFFFFF"/>
            <w:hideMark/>
          </w:tcPr>
          <w:p w14:paraId="01EAEC49"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Лицензионный </w:t>
            </w:r>
            <w:proofErr w:type="spellStart"/>
            <w:r>
              <w:rPr>
                <w:rFonts w:ascii="Times New Roman" w:hAnsi="Times New Roman" w:cs="Times New Roman"/>
                <w:color w:val="000000"/>
                <w:spacing w:val="4"/>
                <w:sz w:val="24"/>
                <w:szCs w:val="24"/>
                <w:shd w:val="clear" w:color="auto" w:fill="FFFFFF"/>
              </w:rPr>
              <w:t>договр</w:t>
            </w:r>
            <w:proofErr w:type="spellEnd"/>
            <w:r>
              <w:rPr>
                <w:rFonts w:ascii="Times New Roman" w:hAnsi="Times New Roman" w:cs="Times New Roman"/>
                <w:color w:val="000000"/>
                <w:spacing w:val="4"/>
                <w:sz w:val="24"/>
                <w:szCs w:val="24"/>
                <w:shd w:val="clear" w:color="auto" w:fill="FFFFFF"/>
              </w:rPr>
              <w:t xml:space="preserve"> на использование программного обеспечения от 26.02.2021г.</w:t>
            </w:r>
          </w:p>
        </w:tc>
        <w:tc>
          <w:tcPr>
            <w:tcW w:w="1487" w:type="dxa"/>
            <w:tcBorders>
              <w:top w:val="single" w:sz="4" w:space="0" w:color="auto"/>
              <w:left w:val="single" w:sz="4" w:space="0" w:color="auto"/>
              <w:bottom w:val="single" w:sz="4" w:space="0" w:color="auto"/>
              <w:right w:val="single" w:sz="4" w:space="0" w:color="auto"/>
            </w:tcBorders>
            <w:shd w:val="clear" w:color="auto" w:fill="FFFFFF"/>
            <w:hideMark/>
          </w:tcPr>
          <w:p w14:paraId="2C774DB7"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bCs/>
                <w:spacing w:val="6"/>
                <w:sz w:val="24"/>
                <w:szCs w:val="24"/>
              </w:rPr>
              <w:t>2-218, 2-214</w:t>
            </w:r>
          </w:p>
        </w:tc>
      </w:tr>
      <w:tr w:rsidR="005623A1" w14:paraId="3810B8BE" w14:textId="77777777" w:rsidTr="005623A1">
        <w:trPr>
          <w:trHeight w:hRule="exact" w:val="564"/>
        </w:trPr>
        <w:tc>
          <w:tcPr>
            <w:tcW w:w="582" w:type="dxa"/>
            <w:tcBorders>
              <w:top w:val="single" w:sz="4" w:space="0" w:color="auto"/>
              <w:left w:val="single" w:sz="4" w:space="0" w:color="auto"/>
              <w:bottom w:val="single" w:sz="4" w:space="0" w:color="auto"/>
              <w:right w:val="nil"/>
            </w:tcBorders>
            <w:shd w:val="clear" w:color="auto" w:fill="FFFFFF"/>
            <w:hideMark/>
          </w:tcPr>
          <w:p w14:paraId="609258C5" w14:textId="77777777" w:rsidR="005623A1" w:rsidRDefault="005623A1">
            <w:pPr>
              <w:widowControl w:val="0"/>
              <w:ind w:left="16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9.</w:t>
            </w:r>
          </w:p>
        </w:tc>
        <w:tc>
          <w:tcPr>
            <w:tcW w:w="2786" w:type="dxa"/>
            <w:tcBorders>
              <w:top w:val="single" w:sz="4" w:space="0" w:color="auto"/>
              <w:left w:val="single" w:sz="4" w:space="0" w:color="auto"/>
              <w:bottom w:val="single" w:sz="4" w:space="0" w:color="auto"/>
              <w:right w:val="nil"/>
            </w:tcBorders>
            <w:shd w:val="clear" w:color="auto" w:fill="FFFFFF"/>
            <w:vAlign w:val="center"/>
            <w:hideMark/>
          </w:tcPr>
          <w:p w14:paraId="69645A66"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ПАК NITRINO</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ECFD48"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Контракт №19/5-ЭА от 18.11.2019 (Поставка программно-аппаратного комплекса Студент)</w:t>
            </w:r>
          </w:p>
        </w:tc>
        <w:tc>
          <w:tcPr>
            <w:tcW w:w="1487" w:type="dxa"/>
            <w:tcBorders>
              <w:top w:val="single" w:sz="4" w:space="0" w:color="auto"/>
              <w:left w:val="single" w:sz="4" w:space="0" w:color="auto"/>
              <w:bottom w:val="single" w:sz="4" w:space="0" w:color="auto"/>
              <w:right w:val="single" w:sz="4" w:space="0" w:color="auto"/>
            </w:tcBorders>
            <w:shd w:val="clear" w:color="auto" w:fill="FFFFFF"/>
            <w:hideMark/>
          </w:tcPr>
          <w:p w14:paraId="23BD8129" w14:textId="77777777" w:rsidR="005623A1" w:rsidRDefault="005623A1">
            <w:pPr>
              <w:widowControl w:val="0"/>
              <w:ind w:left="120"/>
              <w:rPr>
                <w:rFonts w:ascii="Times New Roman" w:hAnsi="Times New Roman" w:cs="Times New Roman"/>
                <w:b/>
                <w:bCs/>
                <w:color w:val="000000"/>
                <w:spacing w:val="4"/>
                <w:sz w:val="24"/>
                <w:szCs w:val="24"/>
                <w:shd w:val="clear" w:color="auto" w:fill="FFFFFF"/>
              </w:rPr>
            </w:pPr>
            <w:r>
              <w:rPr>
                <w:rFonts w:ascii="Times New Roman" w:hAnsi="Times New Roman" w:cs="Times New Roman"/>
                <w:sz w:val="24"/>
                <w:szCs w:val="24"/>
              </w:rPr>
              <w:t>2-218, 2-214</w:t>
            </w:r>
          </w:p>
        </w:tc>
      </w:tr>
      <w:tr w:rsidR="005623A1" w14:paraId="443C8FCA" w14:textId="77777777" w:rsidTr="005623A1">
        <w:trPr>
          <w:trHeight w:hRule="exact" w:val="564"/>
        </w:trPr>
        <w:tc>
          <w:tcPr>
            <w:tcW w:w="582" w:type="dxa"/>
            <w:tcBorders>
              <w:top w:val="single" w:sz="4" w:space="0" w:color="auto"/>
              <w:left w:val="single" w:sz="4" w:space="0" w:color="auto"/>
              <w:bottom w:val="single" w:sz="4" w:space="0" w:color="auto"/>
              <w:right w:val="nil"/>
            </w:tcBorders>
            <w:shd w:val="clear" w:color="auto" w:fill="FFFFFF"/>
            <w:hideMark/>
          </w:tcPr>
          <w:p w14:paraId="748C295C" w14:textId="77777777" w:rsidR="005623A1" w:rsidRDefault="005623A1">
            <w:pPr>
              <w:widowControl w:val="0"/>
              <w:jc w:val="center"/>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lastRenderedPageBreak/>
              <w:t>10.</w:t>
            </w:r>
          </w:p>
        </w:tc>
        <w:tc>
          <w:tcPr>
            <w:tcW w:w="2786" w:type="dxa"/>
            <w:tcBorders>
              <w:top w:val="single" w:sz="4" w:space="0" w:color="auto"/>
              <w:left w:val="single" w:sz="4" w:space="0" w:color="auto"/>
              <w:bottom w:val="single" w:sz="4" w:space="0" w:color="auto"/>
              <w:right w:val="nil"/>
            </w:tcBorders>
            <w:shd w:val="clear" w:color="auto" w:fill="FFFFFF"/>
            <w:vAlign w:val="center"/>
            <w:hideMark/>
          </w:tcPr>
          <w:p w14:paraId="401BB48B"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Операционная система РЭД ОС Муром 7.3.1</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EA17BC"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 441/11-21У от 30.11.21г. ООО «</w:t>
            </w:r>
            <w:proofErr w:type="gramStart"/>
            <w:r>
              <w:rPr>
                <w:rFonts w:ascii="Times New Roman" w:hAnsi="Times New Roman" w:cs="Times New Roman"/>
                <w:bCs/>
                <w:color w:val="000000"/>
                <w:spacing w:val="4"/>
                <w:sz w:val="24"/>
                <w:szCs w:val="24"/>
                <w:shd w:val="clear" w:color="auto" w:fill="FFFFFF"/>
              </w:rPr>
              <w:t>Ред</w:t>
            </w:r>
            <w:proofErr w:type="gramEnd"/>
            <w:r>
              <w:rPr>
                <w:rFonts w:ascii="Times New Roman" w:hAnsi="Times New Roman" w:cs="Times New Roman"/>
                <w:bCs/>
                <w:color w:val="000000"/>
                <w:spacing w:val="4"/>
                <w:sz w:val="24"/>
                <w:szCs w:val="24"/>
                <w:shd w:val="clear" w:color="auto" w:fill="FFFFFF"/>
              </w:rPr>
              <w:t xml:space="preserve"> Софт»</w:t>
            </w:r>
          </w:p>
          <w:p w14:paraId="0C9D359B"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Акт приема передачи прав 06.12.2021г.</w:t>
            </w:r>
          </w:p>
          <w:p w14:paraId="061E3888"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о конфиденциальности №440/11-21К</w:t>
            </w:r>
          </w:p>
        </w:tc>
        <w:tc>
          <w:tcPr>
            <w:tcW w:w="1487" w:type="dxa"/>
            <w:tcBorders>
              <w:top w:val="single" w:sz="4" w:space="0" w:color="auto"/>
              <w:left w:val="single" w:sz="4" w:space="0" w:color="auto"/>
              <w:bottom w:val="single" w:sz="4" w:space="0" w:color="auto"/>
              <w:right w:val="single" w:sz="4" w:space="0" w:color="auto"/>
            </w:tcBorders>
            <w:shd w:val="clear" w:color="auto" w:fill="FFFFFF"/>
          </w:tcPr>
          <w:p w14:paraId="506B6CDF"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p>
        </w:tc>
      </w:tr>
      <w:tr w:rsidR="005623A1" w14:paraId="78A853BD" w14:textId="77777777" w:rsidTr="005623A1">
        <w:trPr>
          <w:trHeight w:hRule="exact" w:val="564"/>
        </w:trPr>
        <w:tc>
          <w:tcPr>
            <w:tcW w:w="582" w:type="dxa"/>
            <w:tcBorders>
              <w:top w:val="single" w:sz="4" w:space="0" w:color="auto"/>
              <w:left w:val="single" w:sz="4" w:space="0" w:color="auto"/>
              <w:bottom w:val="single" w:sz="4" w:space="0" w:color="auto"/>
              <w:right w:val="nil"/>
            </w:tcBorders>
            <w:shd w:val="clear" w:color="auto" w:fill="FFFFFF"/>
            <w:hideMark/>
          </w:tcPr>
          <w:p w14:paraId="62651717" w14:textId="77777777" w:rsidR="005623A1" w:rsidRDefault="005623A1">
            <w:pPr>
              <w:widowControl w:val="0"/>
              <w:jc w:val="center"/>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11.</w:t>
            </w:r>
          </w:p>
        </w:tc>
        <w:tc>
          <w:tcPr>
            <w:tcW w:w="2786" w:type="dxa"/>
            <w:tcBorders>
              <w:top w:val="single" w:sz="4" w:space="0" w:color="auto"/>
              <w:left w:val="single" w:sz="4" w:space="0" w:color="auto"/>
              <w:bottom w:val="single" w:sz="4" w:space="0" w:color="auto"/>
              <w:right w:val="nil"/>
            </w:tcBorders>
            <w:shd w:val="clear" w:color="auto" w:fill="FFFFFF"/>
            <w:hideMark/>
          </w:tcPr>
          <w:p w14:paraId="5B33BDF9"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СУБД </w:t>
            </w:r>
            <w:proofErr w:type="gramStart"/>
            <w:r>
              <w:rPr>
                <w:rFonts w:ascii="Times New Roman" w:hAnsi="Times New Roman" w:cs="Times New Roman"/>
                <w:color w:val="000000"/>
                <w:spacing w:val="4"/>
                <w:sz w:val="24"/>
                <w:szCs w:val="24"/>
                <w:shd w:val="clear" w:color="auto" w:fill="FFFFFF"/>
              </w:rPr>
              <w:t>Ред</w:t>
            </w:r>
            <w:proofErr w:type="gramEnd"/>
            <w:r>
              <w:rPr>
                <w:rFonts w:ascii="Times New Roman" w:hAnsi="Times New Roman" w:cs="Times New Roman"/>
                <w:color w:val="000000"/>
                <w:spacing w:val="4"/>
                <w:sz w:val="24"/>
                <w:szCs w:val="24"/>
                <w:shd w:val="clear" w:color="auto" w:fill="FFFFFF"/>
              </w:rPr>
              <w:t xml:space="preserve"> Базы Данных</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BD385"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 441/11-21У от 30.11.21г. ООО «</w:t>
            </w:r>
            <w:proofErr w:type="gramStart"/>
            <w:r>
              <w:rPr>
                <w:rFonts w:ascii="Times New Roman" w:hAnsi="Times New Roman" w:cs="Times New Roman"/>
                <w:bCs/>
                <w:color w:val="000000"/>
                <w:spacing w:val="4"/>
                <w:sz w:val="24"/>
                <w:szCs w:val="24"/>
                <w:shd w:val="clear" w:color="auto" w:fill="FFFFFF"/>
              </w:rPr>
              <w:t>Ред</w:t>
            </w:r>
            <w:proofErr w:type="gramEnd"/>
            <w:r>
              <w:rPr>
                <w:rFonts w:ascii="Times New Roman" w:hAnsi="Times New Roman" w:cs="Times New Roman"/>
                <w:bCs/>
                <w:color w:val="000000"/>
                <w:spacing w:val="4"/>
                <w:sz w:val="24"/>
                <w:szCs w:val="24"/>
                <w:shd w:val="clear" w:color="auto" w:fill="FFFFFF"/>
              </w:rPr>
              <w:t xml:space="preserve"> Софт»</w:t>
            </w:r>
          </w:p>
          <w:p w14:paraId="3FBE7BE5"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Акт приема передачи прав 06.12.2021г.</w:t>
            </w:r>
          </w:p>
          <w:p w14:paraId="09A3CD4C"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о конфиденциальности №440/11-21К</w:t>
            </w:r>
          </w:p>
        </w:tc>
        <w:tc>
          <w:tcPr>
            <w:tcW w:w="1487" w:type="dxa"/>
            <w:tcBorders>
              <w:top w:val="single" w:sz="4" w:space="0" w:color="auto"/>
              <w:left w:val="single" w:sz="4" w:space="0" w:color="auto"/>
              <w:bottom w:val="single" w:sz="4" w:space="0" w:color="auto"/>
              <w:right w:val="single" w:sz="4" w:space="0" w:color="auto"/>
            </w:tcBorders>
            <w:shd w:val="clear" w:color="auto" w:fill="FFFFFF"/>
          </w:tcPr>
          <w:p w14:paraId="6C078C90"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p>
        </w:tc>
      </w:tr>
      <w:tr w:rsidR="005623A1" w14:paraId="53129C31" w14:textId="77777777" w:rsidTr="005623A1">
        <w:trPr>
          <w:trHeight w:hRule="exact" w:val="564"/>
        </w:trPr>
        <w:tc>
          <w:tcPr>
            <w:tcW w:w="582" w:type="dxa"/>
            <w:tcBorders>
              <w:top w:val="single" w:sz="4" w:space="0" w:color="auto"/>
              <w:left w:val="single" w:sz="4" w:space="0" w:color="auto"/>
              <w:bottom w:val="single" w:sz="4" w:space="0" w:color="auto"/>
              <w:right w:val="single" w:sz="4" w:space="0" w:color="auto"/>
            </w:tcBorders>
            <w:shd w:val="clear" w:color="auto" w:fill="FFFFFF"/>
            <w:hideMark/>
          </w:tcPr>
          <w:p w14:paraId="6CA17B5C" w14:textId="77777777" w:rsidR="005623A1" w:rsidRDefault="005623A1">
            <w:pPr>
              <w:widowControl w:val="0"/>
              <w:jc w:val="center"/>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12.</w:t>
            </w:r>
          </w:p>
        </w:tc>
        <w:tc>
          <w:tcPr>
            <w:tcW w:w="27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066273"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Программный продукт ГЕМБАФЕЙС</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FB8A27"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 441/11-21У от 30.11.21г. ООО «</w:t>
            </w:r>
            <w:proofErr w:type="gramStart"/>
            <w:r>
              <w:rPr>
                <w:rFonts w:ascii="Times New Roman" w:hAnsi="Times New Roman" w:cs="Times New Roman"/>
                <w:bCs/>
                <w:color w:val="000000"/>
                <w:spacing w:val="4"/>
                <w:sz w:val="24"/>
                <w:szCs w:val="24"/>
                <w:shd w:val="clear" w:color="auto" w:fill="FFFFFF"/>
              </w:rPr>
              <w:t>Ред</w:t>
            </w:r>
            <w:proofErr w:type="gramEnd"/>
            <w:r>
              <w:rPr>
                <w:rFonts w:ascii="Times New Roman" w:hAnsi="Times New Roman" w:cs="Times New Roman"/>
                <w:bCs/>
                <w:color w:val="000000"/>
                <w:spacing w:val="4"/>
                <w:sz w:val="24"/>
                <w:szCs w:val="24"/>
                <w:shd w:val="clear" w:color="auto" w:fill="FFFFFF"/>
              </w:rPr>
              <w:t xml:space="preserve"> Софт»</w:t>
            </w:r>
          </w:p>
          <w:p w14:paraId="19EFD2BC"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Акт приема передачи прав 25.02.2022г.</w:t>
            </w:r>
          </w:p>
          <w:p w14:paraId="20744499"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bCs/>
                <w:color w:val="000000"/>
                <w:spacing w:val="4"/>
                <w:sz w:val="24"/>
                <w:szCs w:val="24"/>
                <w:shd w:val="clear" w:color="auto" w:fill="FFFFFF"/>
              </w:rPr>
              <w:t>Соглашение о конфиденциальности №440/11-21К</w:t>
            </w:r>
          </w:p>
        </w:tc>
        <w:tc>
          <w:tcPr>
            <w:tcW w:w="1487" w:type="dxa"/>
            <w:tcBorders>
              <w:top w:val="single" w:sz="4" w:space="0" w:color="auto"/>
              <w:left w:val="single" w:sz="4" w:space="0" w:color="auto"/>
              <w:bottom w:val="single" w:sz="4" w:space="0" w:color="auto"/>
              <w:right w:val="single" w:sz="4" w:space="0" w:color="auto"/>
            </w:tcBorders>
            <w:shd w:val="clear" w:color="auto" w:fill="FFFFFF"/>
          </w:tcPr>
          <w:p w14:paraId="2778744E"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p>
        </w:tc>
      </w:tr>
      <w:tr w:rsidR="005623A1" w14:paraId="09CDF2D7" w14:textId="77777777" w:rsidTr="005623A1">
        <w:trPr>
          <w:trHeight w:hRule="exact" w:val="6250"/>
        </w:trPr>
        <w:tc>
          <w:tcPr>
            <w:tcW w:w="582" w:type="dxa"/>
            <w:tcBorders>
              <w:top w:val="single" w:sz="4" w:space="0" w:color="auto"/>
              <w:left w:val="single" w:sz="4" w:space="0" w:color="auto"/>
              <w:bottom w:val="single" w:sz="4" w:space="0" w:color="auto"/>
              <w:right w:val="single" w:sz="4" w:space="0" w:color="auto"/>
            </w:tcBorders>
            <w:shd w:val="clear" w:color="auto" w:fill="FFFFFF"/>
            <w:hideMark/>
          </w:tcPr>
          <w:p w14:paraId="0BFEE510" w14:textId="77777777" w:rsidR="005623A1" w:rsidRDefault="005623A1">
            <w:pPr>
              <w:widowControl w:val="0"/>
              <w:ind w:left="16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13</w:t>
            </w:r>
          </w:p>
        </w:tc>
        <w:tc>
          <w:tcPr>
            <w:tcW w:w="27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A64172"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Механика. Электродинамика - </w:t>
            </w:r>
          </w:p>
          <w:p w14:paraId="212999D1"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Живая статистика 1.05 (наглядный анализ данных) - </w:t>
            </w:r>
          </w:p>
          <w:p w14:paraId="53FEB3E0" w14:textId="77777777" w:rsidR="005623A1" w:rsidRDefault="005623A1">
            <w:pPr>
              <w:widowControl w:val="0"/>
              <w:ind w:left="120"/>
              <w:rPr>
                <w:rFonts w:ascii="Times New Roman" w:hAnsi="Times New Roman" w:cs="Times New Roman"/>
                <w:color w:val="000000"/>
                <w:spacing w:val="4"/>
                <w:sz w:val="24"/>
                <w:szCs w:val="24"/>
                <w:shd w:val="clear" w:color="auto" w:fill="FFFFFF"/>
              </w:rPr>
            </w:pPr>
            <w:proofErr w:type="spellStart"/>
            <w:r>
              <w:rPr>
                <w:rFonts w:ascii="Times New Roman" w:hAnsi="Times New Roman" w:cs="Times New Roman"/>
                <w:color w:val="000000"/>
                <w:spacing w:val="4"/>
                <w:sz w:val="24"/>
                <w:szCs w:val="24"/>
                <w:shd w:val="clear" w:color="auto" w:fill="FFFFFF"/>
              </w:rPr>
              <w:t>ЛогоМиры</w:t>
            </w:r>
            <w:proofErr w:type="spellEnd"/>
            <w:r>
              <w:rPr>
                <w:rFonts w:ascii="Times New Roman" w:hAnsi="Times New Roman" w:cs="Times New Roman"/>
                <w:color w:val="000000"/>
                <w:spacing w:val="4"/>
                <w:sz w:val="24"/>
                <w:szCs w:val="24"/>
                <w:shd w:val="clear" w:color="auto" w:fill="FFFFFF"/>
              </w:rPr>
              <w:t xml:space="preserve"> 3.0 (сборник методических материалов) - </w:t>
            </w:r>
          </w:p>
          <w:p w14:paraId="6D47871E" w14:textId="77777777" w:rsidR="005623A1" w:rsidRDefault="005623A1">
            <w:pPr>
              <w:widowControl w:val="0"/>
              <w:ind w:left="120"/>
              <w:rPr>
                <w:rFonts w:ascii="Times New Roman" w:hAnsi="Times New Roman" w:cs="Times New Roman"/>
                <w:color w:val="000000"/>
                <w:spacing w:val="4"/>
                <w:sz w:val="24"/>
                <w:szCs w:val="24"/>
                <w:shd w:val="clear" w:color="auto" w:fill="FFFFFF"/>
              </w:rPr>
            </w:pPr>
            <w:proofErr w:type="spellStart"/>
            <w:r>
              <w:rPr>
                <w:rFonts w:ascii="Times New Roman" w:hAnsi="Times New Roman" w:cs="Times New Roman"/>
                <w:color w:val="000000"/>
                <w:spacing w:val="4"/>
                <w:sz w:val="24"/>
                <w:szCs w:val="24"/>
                <w:shd w:val="clear" w:color="auto" w:fill="FFFFFF"/>
              </w:rPr>
              <w:t>ЛогоМры</w:t>
            </w:r>
            <w:proofErr w:type="spellEnd"/>
            <w:r>
              <w:rPr>
                <w:rFonts w:ascii="Times New Roman" w:hAnsi="Times New Roman" w:cs="Times New Roman"/>
                <w:color w:val="000000"/>
                <w:spacing w:val="4"/>
                <w:sz w:val="24"/>
                <w:szCs w:val="24"/>
                <w:shd w:val="clear" w:color="auto" w:fill="FFFFFF"/>
              </w:rPr>
              <w:t xml:space="preserve">. Вероятности - </w:t>
            </w:r>
          </w:p>
          <w:p w14:paraId="6C177591"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Живая математика 5.0 (виртуальный конструктор по математике) - </w:t>
            </w:r>
          </w:p>
          <w:p w14:paraId="5B063CA0" w14:textId="77777777" w:rsidR="005623A1" w:rsidRDefault="005623A1">
            <w:pPr>
              <w:widowControl w:val="0"/>
              <w:ind w:left="120"/>
              <w:rPr>
                <w:rFonts w:ascii="Times New Roman" w:hAnsi="Times New Roman" w:cs="Times New Roman"/>
                <w:b/>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Живая физика 4.3 (виртуальный конструктор)</w:t>
            </w:r>
          </w:p>
          <w:p w14:paraId="1950B732"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Виртуальные лаборатории - </w:t>
            </w:r>
          </w:p>
          <w:p w14:paraId="4890B050" w14:textId="77777777" w:rsidR="005623A1" w:rsidRDefault="005623A1">
            <w:pPr>
              <w:widowControl w:val="0"/>
              <w:ind w:left="120"/>
              <w:rPr>
                <w:rFonts w:ascii="Times New Roman" w:hAnsi="Times New Roman" w:cs="Times New Roman"/>
                <w:b/>
                <w:bCs/>
                <w:spacing w:val="6"/>
                <w:sz w:val="24"/>
                <w:szCs w:val="24"/>
              </w:rPr>
            </w:pPr>
            <w:r>
              <w:rPr>
                <w:rFonts w:ascii="Times New Roman" w:hAnsi="Times New Roman" w:cs="Times New Roman"/>
                <w:color w:val="000000"/>
                <w:spacing w:val="4"/>
                <w:sz w:val="24"/>
                <w:szCs w:val="24"/>
                <w:shd w:val="clear" w:color="auto" w:fill="FFFFFF"/>
              </w:rPr>
              <w:t>Электричество и магнетизм. Оптика и волны. Виртуальные лаборатории по физике – ЕНКА</w:t>
            </w:r>
            <w:r>
              <w:rPr>
                <w:rFonts w:ascii="Times New Roman" w:hAnsi="Times New Roman" w:cs="Times New Roman"/>
                <w:b/>
                <w:bCs/>
                <w:spacing w:val="6"/>
                <w:sz w:val="24"/>
                <w:szCs w:val="24"/>
              </w:rPr>
              <w:t xml:space="preserve"> - </w:t>
            </w:r>
          </w:p>
          <w:p w14:paraId="71C8BAE9" w14:textId="77777777" w:rsidR="005623A1" w:rsidRDefault="005623A1">
            <w:pPr>
              <w:widowControl w:val="0"/>
              <w:ind w:left="120"/>
              <w:rPr>
                <w:rFonts w:ascii="Times New Roman" w:hAnsi="Times New Roman" w:cs="Times New Roman"/>
                <w:b/>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Учим английские слова – </w:t>
            </w:r>
          </w:p>
          <w:p w14:paraId="3CB77248" w14:textId="77777777" w:rsidR="005623A1" w:rsidRDefault="005623A1">
            <w:pPr>
              <w:widowControl w:val="0"/>
              <w:ind w:left="120"/>
              <w:rPr>
                <w:rFonts w:ascii="Times New Roman" w:hAnsi="Times New Roman" w:cs="Times New Roman"/>
                <w:b/>
                <w:bCs/>
                <w:spacing w:val="6"/>
                <w:sz w:val="24"/>
                <w:szCs w:val="24"/>
              </w:rPr>
            </w:pPr>
            <w:r>
              <w:rPr>
                <w:rFonts w:ascii="Times New Roman" w:hAnsi="Times New Roman" w:cs="Times New Roman"/>
                <w:color w:val="000000"/>
                <w:spacing w:val="4"/>
                <w:sz w:val="24"/>
                <w:szCs w:val="24"/>
                <w:shd w:val="clear" w:color="auto" w:fill="FFFFFF"/>
              </w:rPr>
              <w:t>УМК Русский язык. Освоение</w:t>
            </w:r>
            <w:r>
              <w:rPr>
                <w:rFonts w:ascii="Times New Roman" w:hAnsi="Times New Roman" w:cs="Times New Roman"/>
                <w:b/>
                <w:bCs/>
                <w:spacing w:val="6"/>
                <w:sz w:val="24"/>
                <w:szCs w:val="24"/>
              </w:rPr>
              <w:t xml:space="preserve"> </w:t>
            </w:r>
            <w:r>
              <w:rPr>
                <w:rFonts w:ascii="Times New Roman" w:hAnsi="Times New Roman" w:cs="Times New Roman"/>
                <w:color w:val="000000"/>
                <w:spacing w:val="4"/>
                <w:sz w:val="24"/>
                <w:szCs w:val="24"/>
                <w:shd w:val="clear" w:color="auto" w:fill="FFFFFF"/>
              </w:rPr>
              <w:t>клавиатуры (серия Клавиатурное письмо) -</w:t>
            </w:r>
            <w:r>
              <w:rPr>
                <w:rFonts w:ascii="Times New Roman" w:hAnsi="Times New Roman" w:cs="Times New Roman"/>
                <w:b/>
                <w:bCs/>
                <w:spacing w:val="6"/>
                <w:sz w:val="24"/>
                <w:szCs w:val="24"/>
              </w:rPr>
              <w:t xml:space="preserve"> </w:t>
            </w:r>
          </w:p>
          <w:p w14:paraId="64A814E3" w14:textId="77777777" w:rsidR="005623A1" w:rsidRDefault="005623A1">
            <w:pPr>
              <w:widowControl w:val="0"/>
              <w:ind w:left="120"/>
              <w:rPr>
                <w:rFonts w:ascii="Times New Roman" w:hAnsi="Times New Roman" w:cs="Times New Roman"/>
                <w:bCs/>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 xml:space="preserve">Русский язык. Электронный тренажер по орфографии, пунктуации и развитию речи (5-11 классы) </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6356A"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201998314</w:t>
            </w:r>
          </w:p>
          <w:p w14:paraId="7DABDB07"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 xml:space="preserve"> Лицензия на право использования программы для ЭВМ 201998317</w:t>
            </w:r>
          </w:p>
          <w:p w14:paraId="44FE8C3C"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201998315</w:t>
            </w:r>
          </w:p>
          <w:p w14:paraId="7456BAD3"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201998316</w:t>
            </w:r>
          </w:p>
          <w:p w14:paraId="3E4A3979"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201998320</w:t>
            </w:r>
          </w:p>
          <w:p w14:paraId="408BA482"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201998318</w:t>
            </w:r>
          </w:p>
          <w:p w14:paraId="4832E8FE"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20199837</w:t>
            </w:r>
          </w:p>
          <w:p w14:paraId="642122FA"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20199836</w:t>
            </w:r>
          </w:p>
          <w:p w14:paraId="6647AE54"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Лицензия на право использования программы для ЭВМ 20199833</w:t>
            </w:r>
          </w:p>
          <w:p w14:paraId="66F7C0BA" w14:textId="77777777" w:rsidR="005623A1" w:rsidRDefault="005623A1">
            <w:pPr>
              <w:widowControl w:val="0"/>
              <w:ind w:left="120"/>
              <w:rPr>
                <w:rFonts w:ascii="Times New Roman" w:hAnsi="Times New Roman" w:cs="Times New Roman"/>
                <w:b/>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Л</w:t>
            </w:r>
            <w:r>
              <w:rPr>
                <w:rFonts w:ascii="Times New Roman" w:hAnsi="Times New Roman" w:cs="Times New Roman"/>
                <w:bCs/>
                <w:spacing w:val="6"/>
                <w:sz w:val="24"/>
                <w:szCs w:val="24"/>
              </w:rPr>
              <w:t>ицензия на право использования программы для ЭВМ 201998321</w:t>
            </w:r>
          </w:p>
        </w:tc>
        <w:tc>
          <w:tcPr>
            <w:tcW w:w="1487" w:type="dxa"/>
            <w:tcBorders>
              <w:top w:val="single" w:sz="4" w:space="0" w:color="auto"/>
              <w:left w:val="single" w:sz="4" w:space="0" w:color="auto"/>
              <w:bottom w:val="single" w:sz="4" w:space="0" w:color="auto"/>
              <w:right w:val="single" w:sz="4" w:space="0" w:color="auto"/>
            </w:tcBorders>
            <w:shd w:val="clear" w:color="auto" w:fill="FFFFFF"/>
            <w:hideMark/>
          </w:tcPr>
          <w:p w14:paraId="49A99535" w14:textId="77777777" w:rsidR="005623A1" w:rsidRDefault="005623A1">
            <w:pPr>
              <w:widowControl w:val="0"/>
              <w:ind w:left="120"/>
              <w:rPr>
                <w:rFonts w:ascii="Times New Roman" w:hAnsi="Times New Roman" w:cs="Times New Roman"/>
                <w:bCs/>
                <w:spacing w:val="6"/>
                <w:sz w:val="24"/>
                <w:szCs w:val="24"/>
              </w:rPr>
            </w:pPr>
            <w:r>
              <w:rPr>
                <w:rFonts w:ascii="Times New Roman" w:hAnsi="Times New Roman" w:cs="Times New Roman"/>
                <w:bCs/>
                <w:spacing w:val="6"/>
                <w:sz w:val="24"/>
                <w:szCs w:val="24"/>
              </w:rPr>
              <w:t>3-126</w:t>
            </w:r>
          </w:p>
        </w:tc>
      </w:tr>
      <w:tr w:rsidR="005623A1" w14:paraId="4C2C0376" w14:textId="77777777" w:rsidTr="005623A1">
        <w:trPr>
          <w:trHeight w:hRule="exact" w:val="3541"/>
        </w:trPr>
        <w:tc>
          <w:tcPr>
            <w:tcW w:w="582" w:type="dxa"/>
            <w:tcBorders>
              <w:top w:val="single" w:sz="4" w:space="0" w:color="auto"/>
              <w:left w:val="single" w:sz="4" w:space="0" w:color="auto"/>
              <w:bottom w:val="single" w:sz="4" w:space="0" w:color="auto"/>
              <w:right w:val="nil"/>
            </w:tcBorders>
            <w:shd w:val="clear" w:color="auto" w:fill="FFFFFF"/>
            <w:hideMark/>
          </w:tcPr>
          <w:p w14:paraId="3CE9DAC0" w14:textId="77777777" w:rsidR="005623A1" w:rsidRDefault="005623A1">
            <w:pPr>
              <w:widowControl w:val="0"/>
              <w:ind w:left="16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14.</w:t>
            </w:r>
          </w:p>
        </w:tc>
        <w:tc>
          <w:tcPr>
            <w:tcW w:w="2786" w:type="dxa"/>
            <w:tcBorders>
              <w:top w:val="single" w:sz="4" w:space="0" w:color="auto"/>
              <w:left w:val="single" w:sz="4" w:space="0" w:color="auto"/>
              <w:bottom w:val="single" w:sz="4" w:space="0" w:color="auto"/>
              <w:right w:val="nil"/>
            </w:tcBorders>
            <w:shd w:val="clear" w:color="auto" w:fill="FFFFFF"/>
            <w:vAlign w:val="center"/>
            <w:hideMark/>
          </w:tcPr>
          <w:p w14:paraId="7279DDE0" w14:textId="77777777" w:rsidR="005623A1" w:rsidRDefault="005623A1">
            <w:pPr>
              <w:widowControl w:val="0"/>
              <w:ind w:left="120"/>
              <w:rPr>
                <w:rFonts w:ascii="Times New Roman" w:hAnsi="Times New Roman" w:cs="Times New Roman"/>
                <w:color w:val="000000"/>
                <w:spacing w:val="4"/>
                <w:sz w:val="24"/>
                <w:szCs w:val="24"/>
                <w:shd w:val="clear" w:color="auto" w:fill="FFFFFF"/>
              </w:rPr>
            </w:pPr>
            <w:proofErr w:type="spellStart"/>
            <w:r>
              <w:rPr>
                <w:rFonts w:ascii="Times New Roman" w:hAnsi="Times New Roman" w:cs="Times New Roman"/>
                <w:color w:val="000000"/>
                <w:spacing w:val="4"/>
                <w:sz w:val="24"/>
                <w:szCs w:val="24"/>
                <w:shd w:val="clear" w:color="auto" w:fill="FFFFFF"/>
              </w:rPr>
              <w:t>Astra</w:t>
            </w:r>
            <w:proofErr w:type="spellEnd"/>
            <w:r>
              <w:rPr>
                <w:rFonts w:ascii="Times New Roman" w:hAnsi="Times New Roman" w:cs="Times New Roman"/>
                <w:color w:val="000000"/>
                <w:spacing w:val="4"/>
                <w:sz w:val="24"/>
                <w:szCs w:val="24"/>
                <w:shd w:val="clear" w:color="auto" w:fill="FFFFFF"/>
              </w:rPr>
              <w:t xml:space="preserve"> </w:t>
            </w:r>
            <w:proofErr w:type="spellStart"/>
            <w:r>
              <w:rPr>
                <w:rFonts w:ascii="Times New Roman" w:hAnsi="Times New Roman" w:cs="Times New Roman"/>
                <w:color w:val="000000"/>
                <w:spacing w:val="4"/>
                <w:sz w:val="24"/>
                <w:szCs w:val="24"/>
                <w:shd w:val="clear" w:color="auto" w:fill="FFFFFF"/>
              </w:rPr>
              <w:t>Linux</w:t>
            </w:r>
            <w:proofErr w:type="spellEnd"/>
            <w:r>
              <w:rPr>
                <w:rFonts w:ascii="Times New Roman" w:hAnsi="Times New Roman" w:cs="Times New Roman"/>
                <w:color w:val="000000"/>
                <w:spacing w:val="4"/>
                <w:sz w:val="24"/>
                <w:szCs w:val="24"/>
                <w:shd w:val="clear" w:color="auto" w:fill="FFFFFF"/>
              </w:rPr>
              <w:t xml:space="preserve"> </w:t>
            </w:r>
            <w:proofErr w:type="spellStart"/>
            <w:r>
              <w:rPr>
                <w:rFonts w:ascii="Times New Roman" w:hAnsi="Times New Roman" w:cs="Times New Roman"/>
                <w:color w:val="000000"/>
                <w:spacing w:val="4"/>
                <w:sz w:val="24"/>
                <w:szCs w:val="24"/>
                <w:shd w:val="clear" w:color="auto" w:fill="FFFFFF"/>
              </w:rPr>
              <w:t>Special</w:t>
            </w:r>
            <w:proofErr w:type="spellEnd"/>
            <w:r>
              <w:rPr>
                <w:rFonts w:ascii="Times New Roman" w:hAnsi="Times New Roman" w:cs="Times New Roman"/>
                <w:color w:val="000000"/>
                <w:spacing w:val="4"/>
                <w:sz w:val="24"/>
                <w:szCs w:val="24"/>
                <w:shd w:val="clear" w:color="auto" w:fill="FFFFFF"/>
              </w:rPr>
              <w:t xml:space="preserve"> </w:t>
            </w:r>
            <w:proofErr w:type="spellStart"/>
            <w:r>
              <w:rPr>
                <w:rFonts w:ascii="Times New Roman" w:hAnsi="Times New Roman" w:cs="Times New Roman"/>
                <w:color w:val="000000"/>
                <w:spacing w:val="4"/>
                <w:sz w:val="24"/>
                <w:szCs w:val="24"/>
                <w:shd w:val="clear" w:color="auto" w:fill="FFFFFF"/>
              </w:rPr>
              <w:t>Edition</w:t>
            </w:r>
            <w:proofErr w:type="spellEnd"/>
          </w:p>
          <w:p w14:paraId="4841CA51" w14:textId="77777777" w:rsidR="005623A1" w:rsidRDefault="005623A1">
            <w:pPr>
              <w:rPr>
                <w:rFonts w:ascii="Times New Roman" w:hAnsi="Times New Roman" w:cs="Times New Roman"/>
                <w:sz w:val="24"/>
                <w:szCs w:val="24"/>
              </w:rPr>
            </w:pPr>
            <w:proofErr w:type="spellStart"/>
            <w:r>
              <w:rPr>
                <w:rFonts w:ascii="Times New Roman" w:hAnsi="Times New Roman" w:cs="Times New Roman"/>
                <w:sz w:val="24"/>
                <w:szCs w:val="24"/>
              </w:rPr>
              <w:t>LibreOffice</w:t>
            </w:r>
            <w:proofErr w:type="spellEnd"/>
            <w:r>
              <w:rPr>
                <w:rFonts w:ascii="Times New Roman" w:hAnsi="Times New Roman" w:cs="Times New Roman"/>
                <w:sz w:val="24"/>
                <w:szCs w:val="24"/>
              </w:rPr>
              <w:t xml:space="preserve"> (текстовый редактор, табличный редактор, программа подготовки презентаций, механизм подключения к внешним СУБД, векторный графический редактор, редактор формул)</w:t>
            </w:r>
          </w:p>
          <w:p w14:paraId="1EFB6DA7" w14:textId="77777777" w:rsidR="005623A1" w:rsidRDefault="005623A1">
            <w:pPr>
              <w:rPr>
                <w:rFonts w:ascii="Times New Roman" w:hAnsi="Times New Roman" w:cs="Times New Roman"/>
                <w:i/>
                <w:sz w:val="24"/>
                <w:szCs w:val="24"/>
              </w:rPr>
            </w:pPr>
            <w:r>
              <w:rPr>
                <w:rFonts w:ascii="Times New Roman" w:hAnsi="Times New Roman" w:cs="Times New Roman"/>
                <w:i/>
                <w:sz w:val="24"/>
                <w:szCs w:val="24"/>
              </w:rPr>
              <w:t>Редактор растровой графики</w:t>
            </w:r>
          </w:p>
          <w:p w14:paraId="2EAA6C8C" w14:textId="77777777" w:rsidR="005623A1" w:rsidRDefault="005623A1">
            <w:pPr>
              <w:rPr>
                <w:rFonts w:ascii="Times New Roman" w:hAnsi="Times New Roman" w:cs="Times New Roman"/>
                <w:sz w:val="24"/>
                <w:szCs w:val="24"/>
              </w:rPr>
            </w:pPr>
            <w:r>
              <w:rPr>
                <w:rFonts w:ascii="Times New Roman" w:hAnsi="Times New Roman" w:cs="Times New Roman"/>
                <w:sz w:val="24"/>
                <w:szCs w:val="24"/>
              </w:rPr>
              <w:t>GIMP v2.8.14</w:t>
            </w:r>
          </w:p>
          <w:p w14:paraId="5B12F845" w14:textId="77777777" w:rsidR="005623A1" w:rsidRDefault="005623A1">
            <w:pPr>
              <w:rPr>
                <w:rFonts w:ascii="Times New Roman" w:hAnsi="Times New Roman" w:cs="Times New Roman"/>
                <w:i/>
                <w:sz w:val="24"/>
                <w:szCs w:val="24"/>
              </w:rPr>
            </w:pPr>
            <w:r>
              <w:rPr>
                <w:rFonts w:ascii="Times New Roman" w:hAnsi="Times New Roman" w:cs="Times New Roman"/>
                <w:i/>
                <w:sz w:val="24"/>
                <w:szCs w:val="24"/>
              </w:rPr>
              <w:t>Воспроизведение мультимедиа</w:t>
            </w:r>
          </w:p>
          <w:p w14:paraId="01CB5EDD" w14:textId="77777777" w:rsidR="005623A1" w:rsidRDefault="005623A1">
            <w:pPr>
              <w:rPr>
                <w:rFonts w:ascii="Times New Roman" w:hAnsi="Times New Roman" w:cs="Times New Roman"/>
                <w:sz w:val="24"/>
                <w:szCs w:val="24"/>
              </w:rPr>
            </w:pPr>
            <w:proofErr w:type="spellStart"/>
            <w:r>
              <w:rPr>
                <w:rFonts w:ascii="Times New Roman" w:hAnsi="Times New Roman" w:cs="Times New Roman"/>
                <w:sz w:val="24"/>
                <w:szCs w:val="24"/>
              </w:rPr>
              <w:t>alsa</w:t>
            </w:r>
            <w:proofErr w:type="spellEnd"/>
            <w:r>
              <w:rPr>
                <w:rFonts w:ascii="Times New Roman" w:hAnsi="Times New Roman" w:cs="Times New Roman"/>
                <w:sz w:val="24"/>
                <w:szCs w:val="24"/>
              </w:rPr>
              <w:t xml:space="preserve"> v1.0.25</w:t>
            </w:r>
          </w:p>
          <w:p w14:paraId="7202F80F" w14:textId="77777777" w:rsidR="005623A1" w:rsidRDefault="005623A1">
            <w:pPr>
              <w:rPr>
                <w:rFonts w:ascii="Times New Roman" w:hAnsi="Times New Roman" w:cs="Times New Roman"/>
                <w:sz w:val="24"/>
                <w:szCs w:val="24"/>
              </w:rPr>
            </w:pPr>
            <w:r>
              <w:rPr>
                <w:rFonts w:ascii="Times New Roman" w:hAnsi="Times New Roman" w:cs="Times New Roman"/>
                <w:sz w:val="24"/>
                <w:szCs w:val="24"/>
              </w:rPr>
              <w:t>VLC v2.2.2</w:t>
            </w:r>
          </w:p>
        </w:tc>
        <w:tc>
          <w:tcPr>
            <w:tcW w:w="51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F344FE"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color w:val="000000"/>
                <w:spacing w:val="4"/>
                <w:sz w:val="24"/>
                <w:szCs w:val="24"/>
                <w:shd w:val="clear" w:color="auto" w:fill="FFFFFF"/>
              </w:rPr>
              <w:t>Лицензионный договор № РБТ-14/1617-01-ВУЗ на предоставление права использования программы для ЭВМ от 09.11.2017г.</w:t>
            </w:r>
          </w:p>
        </w:tc>
        <w:tc>
          <w:tcPr>
            <w:tcW w:w="1487" w:type="dxa"/>
            <w:tcBorders>
              <w:top w:val="single" w:sz="4" w:space="0" w:color="auto"/>
              <w:left w:val="single" w:sz="4" w:space="0" w:color="auto"/>
              <w:bottom w:val="single" w:sz="4" w:space="0" w:color="auto"/>
              <w:right w:val="single" w:sz="4" w:space="0" w:color="auto"/>
            </w:tcBorders>
            <w:shd w:val="clear" w:color="auto" w:fill="FFFFFF"/>
            <w:hideMark/>
          </w:tcPr>
          <w:p w14:paraId="6DAACA9E" w14:textId="77777777" w:rsidR="005623A1" w:rsidRDefault="005623A1">
            <w:pPr>
              <w:widowControl w:val="0"/>
              <w:ind w:left="120"/>
              <w:rPr>
                <w:rFonts w:ascii="Times New Roman" w:hAnsi="Times New Roman" w:cs="Times New Roman"/>
                <w:color w:val="000000"/>
                <w:spacing w:val="4"/>
                <w:sz w:val="24"/>
                <w:szCs w:val="24"/>
                <w:shd w:val="clear" w:color="auto" w:fill="FFFFFF"/>
              </w:rPr>
            </w:pPr>
            <w:r>
              <w:rPr>
                <w:rFonts w:ascii="Times New Roman" w:hAnsi="Times New Roman" w:cs="Times New Roman"/>
                <w:sz w:val="24"/>
                <w:szCs w:val="24"/>
              </w:rPr>
              <w:t>2-218,2- 214</w:t>
            </w:r>
          </w:p>
        </w:tc>
      </w:tr>
      <w:tr w:rsidR="005623A1" w:rsidRPr="00C10088" w14:paraId="2B2382A7" w14:textId="77777777" w:rsidTr="005623A1">
        <w:trPr>
          <w:trHeight w:val="1830"/>
        </w:trPr>
        <w:tc>
          <w:tcPr>
            <w:tcW w:w="10002"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F8DADA4" w14:textId="77777777" w:rsidR="005623A1" w:rsidRDefault="005623A1">
            <w:pPr>
              <w:widowControl w:val="0"/>
              <w:jc w:val="center"/>
              <w:rPr>
                <w:rFonts w:ascii="Times New Roman" w:hAnsi="Times New Roman" w:cs="Times New Roman"/>
                <w:bCs/>
                <w:spacing w:val="6"/>
                <w:sz w:val="24"/>
                <w:szCs w:val="24"/>
              </w:rPr>
            </w:pPr>
            <w:r>
              <w:rPr>
                <w:rFonts w:ascii="Times New Roman" w:hAnsi="Times New Roman" w:cs="Times New Roman"/>
                <w:color w:val="000000"/>
                <w:spacing w:val="6"/>
                <w:sz w:val="24"/>
                <w:szCs w:val="24"/>
                <w:shd w:val="clear" w:color="auto" w:fill="FFFFFF"/>
              </w:rPr>
              <w:t xml:space="preserve">СПО по лицензионным соглашениям в свободном распространении, в том числе по </w:t>
            </w:r>
            <w:proofErr w:type="spellStart"/>
            <w:r>
              <w:rPr>
                <w:rFonts w:ascii="Times New Roman" w:hAnsi="Times New Roman" w:cs="Times New Roman"/>
                <w:color w:val="000000"/>
                <w:spacing w:val="6"/>
                <w:sz w:val="24"/>
                <w:szCs w:val="24"/>
                <w:shd w:val="clear" w:color="auto" w:fill="FFFFFF"/>
                <w:lang w:val="en-US"/>
              </w:rPr>
              <w:t>GNUGeneralPublicLicense</w:t>
            </w:r>
            <w:proofErr w:type="spellEnd"/>
            <w:r>
              <w:rPr>
                <w:rFonts w:ascii="Times New Roman" w:hAnsi="Times New Roman" w:cs="Times New Roman"/>
                <w:color w:val="000000"/>
                <w:spacing w:val="6"/>
                <w:sz w:val="24"/>
                <w:szCs w:val="24"/>
                <w:shd w:val="clear" w:color="auto" w:fill="FFFFFF"/>
              </w:rPr>
              <w:t xml:space="preserve"> и аналогам:</w:t>
            </w:r>
          </w:p>
          <w:p w14:paraId="094B5C60" w14:textId="77777777" w:rsidR="005623A1" w:rsidRDefault="005623A1">
            <w:pPr>
              <w:widowControl w:val="0"/>
              <w:jc w:val="center"/>
              <w:rPr>
                <w:rFonts w:ascii="Times New Roman" w:hAnsi="Times New Roman" w:cs="Times New Roman"/>
                <w:color w:val="000000"/>
                <w:spacing w:val="6"/>
                <w:sz w:val="24"/>
                <w:szCs w:val="24"/>
                <w:shd w:val="clear" w:color="auto" w:fill="FFFFFF"/>
                <w:lang w:val="en-US"/>
              </w:rPr>
            </w:pPr>
            <w:r>
              <w:rPr>
                <w:rFonts w:ascii="Times New Roman" w:hAnsi="Times New Roman" w:cs="Times New Roman"/>
                <w:color w:val="000000"/>
                <w:spacing w:val="4"/>
                <w:sz w:val="24"/>
                <w:szCs w:val="24"/>
                <w:shd w:val="clear" w:color="auto" w:fill="FFFFFF"/>
                <w:lang w:val="en-US"/>
              </w:rPr>
              <w:t xml:space="preserve">Adobe Flash Player, Adobe Reader, 7-Zip, AIMP3, </w:t>
            </w:r>
            <w:proofErr w:type="spellStart"/>
            <w:r>
              <w:rPr>
                <w:rFonts w:ascii="Times New Roman" w:hAnsi="Times New Roman" w:cs="Times New Roman"/>
                <w:color w:val="000000"/>
                <w:spacing w:val="4"/>
                <w:sz w:val="24"/>
                <w:szCs w:val="24"/>
                <w:shd w:val="clear" w:color="auto" w:fill="FFFFFF"/>
                <w:lang w:val="en-US"/>
              </w:rPr>
              <w:t>Foxit</w:t>
            </w:r>
            <w:proofErr w:type="spellEnd"/>
            <w:r>
              <w:rPr>
                <w:rFonts w:ascii="Times New Roman" w:hAnsi="Times New Roman" w:cs="Times New Roman"/>
                <w:color w:val="000000"/>
                <w:spacing w:val="4"/>
                <w:sz w:val="24"/>
                <w:szCs w:val="24"/>
                <w:shd w:val="clear" w:color="auto" w:fill="FFFFFF"/>
                <w:lang w:val="en-US"/>
              </w:rPr>
              <w:t xml:space="preserve"> Reader, Google Chrome, K-Lite Codec Pack, Mozilla Firefox, </w:t>
            </w:r>
            <w:proofErr w:type="spellStart"/>
            <w:r>
              <w:rPr>
                <w:rFonts w:ascii="Times New Roman" w:hAnsi="Times New Roman" w:cs="Times New Roman"/>
                <w:color w:val="000000"/>
                <w:spacing w:val="4"/>
                <w:sz w:val="24"/>
                <w:szCs w:val="24"/>
                <w:shd w:val="clear" w:color="auto" w:fill="FFFFFF"/>
                <w:lang w:val="en-US"/>
              </w:rPr>
              <w:t>Ashampoo</w:t>
            </w:r>
            <w:proofErr w:type="spellEnd"/>
            <w:r>
              <w:rPr>
                <w:rFonts w:ascii="Times New Roman" w:hAnsi="Times New Roman" w:cs="Times New Roman"/>
                <w:color w:val="000000"/>
                <w:spacing w:val="4"/>
                <w:sz w:val="24"/>
                <w:szCs w:val="24"/>
                <w:shd w:val="clear" w:color="auto" w:fill="FFFFFF"/>
                <w:lang w:val="en-US"/>
              </w:rPr>
              <w:t xml:space="preserve"> Burning Studio 6 FREE, Far Manager, Open Office 4, </w:t>
            </w:r>
            <w:proofErr w:type="spellStart"/>
            <w:r>
              <w:rPr>
                <w:rFonts w:ascii="Times New Roman" w:hAnsi="Times New Roman" w:cs="Times New Roman"/>
                <w:color w:val="000000"/>
                <w:spacing w:val="4"/>
                <w:sz w:val="24"/>
                <w:szCs w:val="24"/>
                <w:shd w:val="clear" w:color="auto" w:fill="FFFFFF"/>
                <w:lang w:val="en-US"/>
              </w:rPr>
              <w:t>FileZilla</w:t>
            </w:r>
            <w:proofErr w:type="spellEnd"/>
            <w:r>
              <w:rPr>
                <w:rFonts w:ascii="Times New Roman" w:hAnsi="Times New Roman" w:cs="Times New Roman"/>
                <w:color w:val="000000"/>
                <w:spacing w:val="4"/>
                <w:sz w:val="24"/>
                <w:szCs w:val="24"/>
                <w:shd w:val="clear" w:color="auto" w:fill="FFFFFF"/>
                <w:lang w:val="en-US"/>
              </w:rPr>
              <w:t xml:space="preserve">, GIMP, Blender, </w:t>
            </w:r>
            <w:proofErr w:type="spellStart"/>
            <w:r>
              <w:rPr>
                <w:rFonts w:ascii="Times New Roman" w:hAnsi="Times New Roman" w:cs="Times New Roman"/>
                <w:color w:val="000000"/>
                <w:spacing w:val="4"/>
                <w:sz w:val="24"/>
                <w:szCs w:val="24"/>
                <w:shd w:val="clear" w:color="auto" w:fill="FFFFFF"/>
                <w:lang w:val="en-US"/>
              </w:rPr>
              <w:t>WinDjView</w:t>
            </w:r>
            <w:proofErr w:type="spellEnd"/>
            <w:r>
              <w:rPr>
                <w:rFonts w:ascii="Times New Roman" w:hAnsi="Times New Roman" w:cs="Times New Roman"/>
                <w:color w:val="000000"/>
                <w:spacing w:val="4"/>
                <w:sz w:val="24"/>
                <w:szCs w:val="24"/>
                <w:shd w:val="clear" w:color="auto" w:fill="FFFFFF"/>
                <w:lang w:val="en-US"/>
              </w:rPr>
              <w:t xml:space="preserve">, </w:t>
            </w:r>
            <w:proofErr w:type="spellStart"/>
            <w:r>
              <w:rPr>
                <w:rFonts w:ascii="Times New Roman" w:hAnsi="Times New Roman" w:cs="Times New Roman"/>
                <w:color w:val="000000"/>
                <w:spacing w:val="4"/>
                <w:sz w:val="24"/>
                <w:szCs w:val="24"/>
                <w:shd w:val="clear" w:color="auto" w:fill="FFFFFF"/>
                <w:lang w:val="en-US"/>
              </w:rPr>
              <w:t>Inkscape</w:t>
            </w:r>
            <w:proofErr w:type="spellEnd"/>
            <w:r>
              <w:rPr>
                <w:rFonts w:ascii="Times New Roman" w:hAnsi="Times New Roman" w:cs="Times New Roman"/>
                <w:color w:val="000000"/>
                <w:spacing w:val="4"/>
                <w:sz w:val="24"/>
                <w:szCs w:val="24"/>
                <w:shd w:val="clear" w:color="auto" w:fill="FFFFFF"/>
                <w:lang w:val="en-US"/>
              </w:rPr>
              <w:t xml:space="preserve">, </w:t>
            </w:r>
            <w:proofErr w:type="spellStart"/>
            <w:r>
              <w:rPr>
                <w:rFonts w:ascii="Times New Roman" w:hAnsi="Times New Roman" w:cs="Times New Roman"/>
                <w:color w:val="000000"/>
                <w:spacing w:val="4"/>
                <w:sz w:val="24"/>
                <w:szCs w:val="24"/>
                <w:shd w:val="clear" w:color="auto" w:fill="FFFFFF"/>
                <w:lang w:val="en-US"/>
              </w:rPr>
              <w:t>InternetCensor</w:t>
            </w:r>
            <w:proofErr w:type="spellEnd"/>
            <w:r>
              <w:rPr>
                <w:rFonts w:ascii="Times New Roman" w:hAnsi="Times New Roman" w:cs="Times New Roman"/>
                <w:color w:val="000000"/>
                <w:spacing w:val="4"/>
                <w:sz w:val="24"/>
                <w:szCs w:val="24"/>
                <w:shd w:val="clear" w:color="auto" w:fill="FFFFFF"/>
                <w:lang w:val="en-US"/>
              </w:rPr>
              <w:t xml:space="preserve">, Non </w:t>
            </w:r>
            <w:proofErr w:type="spellStart"/>
            <w:r>
              <w:rPr>
                <w:rFonts w:ascii="Times New Roman" w:hAnsi="Times New Roman" w:cs="Times New Roman"/>
                <w:color w:val="000000"/>
                <w:spacing w:val="4"/>
                <w:sz w:val="24"/>
                <w:szCs w:val="24"/>
                <w:shd w:val="clear" w:color="auto" w:fill="FFFFFF"/>
                <w:lang w:val="en-US"/>
              </w:rPr>
              <w:t>Vigual</w:t>
            </w:r>
            <w:proofErr w:type="spellEnd"/>
            <w:r>
              <w:rPr>
                <w:rFonts w:ascii="Times New Roman" w:hAnsi="Times New Roman" w:cs="Times New Roman"/>
                <w:color w:val="000000"/>
                <w:spacing w:val="4"/>
                <w:sz w:val="24"/>
                <w:szCs w:val="24"/>
                <w:shd w:val="clear" w:color="auto" w:fill="FFFFFF"/>
                <w:lang w:val="en-US"/>
              </w:rPr>
              <w:t xml:space="preserve"> Desktop Access (NVDA), </w:t>
            </w:r>
            <w:r>
              <w:rPr>
                <w:rFonts w:ascii="Times New Roman" w:hAnsi="Times New Roman" w:cs="Times New Roman"/>
                <w:bCs/>
                <w:spacing w:val="6"/>
                <w:sz w:val="24"/>
                <w:szCs w:val="24"/>
                <w:lang w:val="en-US"/>
              </w:rPr>
              <w:t xml:space="preserve"> </w:t>
            </w:r>
            <w:proofErr w:type="spellStart"/>
            <w:r>
              <w:rPr>
                <w:rFonts w:ascii="Times New Roman" w:hAnsi="Times New Roman" w:cs="Times New Roman"/>
                <w:color w:val="000000"/>
                <w:spacing w:val="4"/>
                <w:sz w:val="24"/>
                <w:szCs w:val="24"/>
                <w:shd w:val="clear" w:color="auto" w:fill="FFFFFF"/>
              </w:rPr>
              <w:t>Айрен</w:t>
            </w:r>
            <w:proofErr w:type="spellEnd"/>
            <w:r>
              <w:rPr>
                <w:rFonts w:ascii="Times New Roman" w:hAnsi="Times New Roman" w:cs="Times New Roman"/>
                <w:color w:val="000000"/>
                <w:spacing w:val="4"/>
                <w:sz w:val="24"/>
                <w:szCs w:val="24"/>
                <w:shd w:val="clear" w:color="auto" w:fill="FFFFFF"/>
                <w:lang w:val="en-US"/>
              </w:rPr>
              <w:t xml:space="preserve"> v2.3– </w:t>
            </w:r>
            <w:r>
              <w:rPr>
                <w:rFonts w:ascii="Times New Roman" w:hAnsi="Times New Roman" w:cs="Times New Roman"/>
                <w:color w:val="000000"/>
                <w:spacing w:val="4"/>
                <w:sz w:val="24"/>
                <w:szCs w:val="24"/>
                <w:shd w:val="clear" w:color="auto" w:fill="FFFFFF"/>
              </w:rPr>
              <w:t>редактор</w:t>
            </w:r>
            <w:r>
              <w:rPr>
                <w:rFonts w:ascii="Times New Roman" w:hAnsi="Times New Roman" w:cs="Times New Roman"/>
                <w:color w:val="000000"/>
                <w:spacing w:val="4"/>
                <w:sz w:val="24"/>
                <w:szCs w:val="24"/>
                <w:shd w:val="clear" w:color="auto" w:fill="FFFFFF"/>
                <w:lang w:val="en-US"/>
              </w:rPr>
              <w:t xml:space="preserve"> </w:t>
            </w:r>
            <w:r>
              <w:rPr>
                <w:rFonts w:ascii="Times New Roman" w:hAnsi="Times New Roman" w:cs="Times New Roman"/>
                <w:color w:val="000000"/>
                <w:spacing w:val="4"/>
                <w:sz w:val="24"/>
                <w:szCs w:val="24"/>
                <w:shd w:val="clear" w:color="auto" w:fill="FFFFFF"/>
              </w:rPr>
              <w:t>тестов</w:t>
            </w:r>
            <w:r>
              <w:rPr>
                <w:rFonts w:ascii="Times New Roman" w:hAnsi="Times New Roman" w:cs="Times New Roman"/>
                <w:color w:val="000000"/>
                <w:spacing w:val="4"/>
                <w:sz w:val="24"/>
                <w:szCs w:val="24"/>
                <w:shd w:val="clear" w:color="auto" w:fill="FFFFFF"/>
                <w:lang w:val="en-US"/>
              </w:rPr>
              <w:t xml:space="preserve">, </w:t>
            </w:r>
            <w:r>
              <w:rPr>
                <w:rFonts w:ascii="Times New Roman" w:hAnsi="Times New Roman" w:cs="Times New Roman"/>
                <w:bCs/>
                <w:spacing w:val="6"/>
                <w:sz w:val="24"/>
                <w:szCs w:val="24"/>
                <w:lang w:val="en-US"/>
              </w:rPr>
              <w:t xml:space="preserve"> </w:t>
            </w:r>
            <w:proofErr w:type="spellStart"/>
            <w:r>
              <w:rPr>
                <w:rFonts w:ascii="Times New Roman" w:hAnsi="Times New Roman" w:cs="Times New Roman"/>
                <w:bCs/>
                <w:spacing w:val="6"/>
                <w:sz w:val="24"/>
                <w:szCs w:val="24"/>
                <w:lang w:val="en-US"/>
              </w:rPr>
              <w:t>LibreOffice</w:t>
            </w:r>
            <w:proofErr w:type="spellEnd"/>
          </w:p>
        </w:tc>
      </w:tr>
    </w:tbl>
    <w:p w14:paraId="0C5807DA" w14:textId="77777777" w:rsidR="00CA5F90" w:rsidRPr="005623A1" w:rsidRDefault="00CA5F90" w:rsidP="00C07B8B">
      <w:pPr>
        <w:spacing w:after="0" w:line="240" w:lineRule="auto"/>
        <w:jc w:val="center"/>
        <w:rPr>
          <w:rFonts w:ascii="Times New Roman" w:hAnsi="Times New Roman" w:cs="Times New Roman"/>
          <w:b/>
          <w:bCs/>
          <w:color w:val="000000"/>
          <w:sz w:val="24"/>
          <w:szCs w:val="24"/>
          <w:lang w:val="en-US"/>
        </w:rPr>
      </w:pPr>
    </w:p>
    <w:p w14:paraId="2831FF1A" w14:textId="77777777" w:rsidR="005623A1" w:rsidRPr="005623A1" w:rsidRDefault="005623A1" w:rsidP="00C07B8B">
      <w:pPr>
        <w:spacing w:after="0" w:line="240" w:lineRule="auto"/>
        <w:jc w:val="center"/>
        <w:rPr>
          <w:rFonts w:ascii="Times New Roman" w:hAnsi="Times New Roman" w:cs="Times New Roman"/>
          <w:b/>
          <w:bCs/>
          <w:color w:val="000000"/>
          <w:sz w:val="24"/>
          <w:szCs w:val="24"/>
          <w:lang w:val="en-US"/>
        </w:rPr>
      </w:pPr>
    </w:p>
    <w:p w14:paraId="2114582C" w14:textId="77777777" w:rsidR="00CA5F90" w:rsidRPr="00D9744E" w:rsidRDefault="00CA5F90" w:rsidP="00C07B8B">
      <w:pPr>
        <w:spacing w:after="0" w:line="240" w:lineRule="auto"/>
        <w:ind w:right="282"/>
        <w:jc w:val="both"/>
        <w:rPr>
          <w:rFonts w:ascii="Times New Roman" w:hAnsi="Times New Roman" w:cs="Times New Roman"/>
          <w:b/>
          <w:bCs/>
          <w:i/>
          <w:sz w:val="24"/>
          <w:szCs w:val="24"/>
        </w:rPr>
      </w:pPr>
      <w:r w:rsidRPr="00D9744E">
        <w:rPr>
          <w:rFonts w:ascii="Times New Roman" w:hAnsi="Times New Roman" w:cs="Times New Roman"/>
          <w:b/>
          <w:bCs/>
          <w:i/>
          <w:sz w:val="24"/>
          <w:szCs w:val="24"/>
        </w:rPr>
        <w:t xml:space="preserve">г) перечень учебно-методического обеспечения для самостоятельной работы </w:t>
      </w:r>
      <w:proofErr w:type="gramStart"/>
      <w:r w:rsidRPr="00D9744E">
        <w:rPr>
          <w:rFonts w:ascii="Times New Roman" w:hAnsi="Times New Roman" w:cs="Times New Roman"/>
          <w:b/>
          <w:bCs/>
          <w:i/>
          <w:sz w:val="24"/>
          <w:szCs w:val="24"/>
        </w:rPr>
        <w:t>обучающихся</w:t>
      </w:r>
      <w:proofErr w:type="gramEnd"/>
      <w:r w:rsidRPr="00D9744E">
        <w:rPr>
          <w:rFonts w:ascii="Times New Roman" w:hAnsi="Times New Roman" w:cs="Times New Roman"/>
          <w:b/>
          <w:bCs/>
          <w:i/>
          <w:sz w:val="24"/>
          <w:szCs w:val="24"/>
        </w:rPr>
        <w:t xml:space="preserve"> по дисциплине</w:t>
      </w:r>
    </w:p>
    <w:p w14:paraId="24874DA7" w14:textId="77777777" w:rsidR="00CA5F90" w:rsidRPr="00D9744E" w:rsidRDefault="00CA5F90" w:rsidP="00C07B8B">
      <w:pPr>
        <w:numPr>
          <w:ilvl w:val="0"/>
          <w:numId w:val="4"/>
        </w:numPr>
        <w:tabs>
          <w:tab w:val="left" w:pos="426"/>
        </w:tab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lastRenderedPageBreak/>
        <w:t>Организация самостоятельной работы студентов в учреждении высшего образования [Текст]: методические рекомендации</w:t>
      </w:r>
      <w:proofErr w:type="gramStart"/>
      <w:r w:rsidRPr="00D9744E">
        <w:rPr>
          <w:rFonts w:ascii="Times New Roman" w:hAnsi="Times New Roman" w:cs="Times New Roman"/>
          <w:sz w:val="24"/>
          <w:szCs w:val="24"/>
        </w:rPr>
        <w:t xml:space="preserve"> / </w:t>
      </w:r>
      <w:proofErr w:type="spellStart"/>
      <w:r w:rsidRPr="00D9744E">
        <w:rPr>
          <w:rFonts w:ascii="Times New Roman" w:hAnsi="Times New Roman" w:cs="Times New Roman"/>
          <w:sz w:val="24"/>
          <w:szCs w:val="24"/>
        </w:rPr>
        <w:t>С</w:t>
      </w:r>
      <w:proofErr w:type="gramEnd"/>
      <w:r w:rsidRPr="00D9744E">
        <w:rPr>
          <w:rFonts w:ascii="Times New Roman" w:hAnsi="Times New Roman" w:cs="Times New Roman"/>
          <w:sz w:val="24"/>
          <w:szCs w:val="24"/>
        </w:rPr>
        <w:t>ост.Е.Б</w:t>
      </w:r>
      <w:proofErr w:type="spellEnd"/>
      <w:r w:rsidRPr="00D9744E">
        <w:rPr>
          <w:rFonts w:ascii="Times New Roman" w:hAnsi="Times New Roman" w:cs="Times New Roman"/>
          <w:sz w:val="24"/>
          <w:szCs w:val="24"/>
        </w:rPr>
        <w:t xml:space="preserve">. </w:t>
      </w:r>
      <w:proofErr w:type="spellStart"/>
      <w:r w:rsidRPr="00D9744E">
        <w:rPr>
          <w:rFonts w:ascii="Times New Roman" w:hAnsi="Times New Roman" w:cs="Times New Roman"/>
          <w:sz w:val="24"/>
          <w:szCs w:val="24"/>
        </w:rPr>
        <w:t>Манузина</w:t>
      </w:r>
      <w:proofErr w:type="spellEnd"/>
      <w:r w:rsidRPr="00D9744E">
        <w:rPr>
          <w:rFonts w:ascii="Times New Roman" w:hAnsi="Times New Roman" w:cs="Times New Roman"/>
          <w:sz w:val="24"/>
          <w:szCs w:val="24"/>
        </w:rPr>
        <w:t xml:space="preserve">, Е.Э. Норина; Алтайская гос. Академия </w:t>
      </w:r>
      <w:proofErr w:type="spellStart"/>
      <w:r w:rsidRPr="00D9744E">
        <w:rPr>
          <w:rFonts w:ascii="Times New Roman" w:hAnsi="Times New Roman" w:cs="Times New Roman"/>
          <w:sz w:val="24"/>
          <w:szCs w:val="24"/>
        </w:rPr>
        <w:t>обр</w:t>
      </w:r>
      <w:proofErr w:type="spellEnd"/>
      <w:r w:rsidRPr="00D9744E">
        <w:rPr>
          <w:rFonts w:ascii="Times New Roman" w:hAnsi="Times New Roman" w:cs="Times New Roman"/>
          <w:sz w:val="24"/>
          <w:szCs w:val="24"/>
        </w:rPr>
        <w:t>-я им. В.М. Шукшина.  – Бийск: ФГБОУ  ВПО «АГАО», 2014 . – 84 с.</w:t>
      </w:r>
    </w:p>
    <w:p w14:paraId="75BAC5F3" w14:textId="77777777" w:rsidR="00CA5F90" w:rsidRPr="00D9744E" w:rsidRDefault="00CA5F90" w:rsidP="00C07B8B">
      <w:pPr>
        <w:numPr>
          <w:ilvl w:val="0"/>
          <w:numId w:val="4"/>
        </w:numPr>
        <w:tabs>
          <w:tab w:val="left" w:pos="0"/>
        </w:tabs>
        <w:spacing w:after="0" w:line="240" w:lineRule="auto"/>
        <w:ind w:left="0" w:firstLine="0"/>
        <w:jc w:val="both"/>
        <w:rPr>
          <w:rFonts w:ascii="Times New Roman" w:hAnsi="Times New Roman" w:cs="Times New Roman"/>
          <w:sz w:val="24"/>
          <w:szCs w:val="24"/>
        </w:rPr>
      </w:pPr>
      <w:r w:rsidRPr="00D9744E">
        <w:rPr>
          <w:rFonts w:ascii="Times New Roman" w:hAnsi="Times New Roman" w:cs="Times New Roman"/>
          <w:color w:val="000000"/>
          <w:sz w:val="24"/>
          <w:szCs w:val="24"/>
          <w:shd w:val="clear" w:color="auto" w:fill="FCFCFC"/>
        </w:rPr>
        <w:t>Самостоятельная работа студентов. Виды, формы, критерии оценки [Электронный ресурс]: учебно-методическое пособие / А.В. Меренков [и др.]. — Электрон</w:t>
      </w:r>
      <w:proofErr w:type="gramStart"/>
      <w:r w:rsidRPr="00D9744E">
        <w:rPr>
          <w:rFonts w:ascii="Times New Roman" w:hAnsi="Times New Roman" w:cs="Times New Roman"/>
          <w:color w:val="000000"/>
          <w:sz w:val="24"/>
          <w:szCs w:val="24"/>
          <w:shd w:val="clear" w:color="auto" w:fill="FCFCFC"/>
        </w:rPr>
        <w:t>.</w:t>
      </w:r>
      <w:proofErr w:type="gramEnd"/>
      <w:r w:rsidRPr="00D9744E">
        <w:rPr>
          <w:rFonts w:ascii="Times New Roman" w:hAnsi="Times New Roman" w:cs="Times New Roman"/>
          <w:color w:val="000000"/>
          <w:sz w:val="24"/>
          <w:szCs w:val="24"/>
          <w:shd w:val="clear" w:color="auto" w:fill="FCFCFC"/>
        </w:rPr>
        <w:t xml:space="preserve"> </w:t>
      </w:r>
      <w:proofErr w:type="gramStart"/>
      <w:r w:rsidRPr="00D9744E">
        <w:rPr>
          <w:rFonts w:ascii="Times New Roman" w:hAnsi="Times New Roman" w:cs="Times New Roman"/>
          <w:color w:val="000000"/>
          <w:sz w:val="24"/>
          <w:szCs w:val="24"/>
          <w:shd w:val="clear" w:color="auto" w:fill="FCFCFC"/>
        </w:rPr>
        <w:t>т</w:t>
      </w:r>
      <w:proofErr w:type="gramEnd"/>
      <w:r w:rsidRPr="00D9744E">
        <w:rPr>
          <w:rFonts w:ascii="Times New Roman" w:hAnsi="Times New Roman" w:cs="Times New Roman"/>
          <w:color w:val="000000"/>
          <w:sz w:val="24"/>
          <w:szCs w:val="24"/>
          <w:shd w:val="clear" w:color="auto" w:fill="FCFCFC"/>
        </w:rPr>
        <w:t xml:space="preserve">екстовые данные. — Екатеринбург: Уральский федеральный университет, ЭБС АСВ, 2016. — 80 c. — 978-5-7996-1680-9. — Режим доступа: </w:t>
      </w:r>
      <w:hyperlink r:id="rId12" w:history="1">
        <w:r w:rsidRPr="00D9744E">
          <w:rPr>
            <w:rStyle w:val="a9"/>
            <w:rFonts w:ascii="Times New Roman" w:hAnsi="Times New Roman" w:cs="Times New Roman"/>
            <w:sz w:val="24"/>
            <w:szCs w:val="24"/>
            <w:shd w:val="clear" w:color="auto" w:fill="FCFCFC"/>
          </w:rPr>
          <w:t>http://www.iprbookshop.ru/66592.html</w:t>
        </w:r>
      </w:hyperlink>
    </w:p>
    <w:p w14:paraId="1948E3A8" w14:textId="77777777" w:rsidR="00CA5F90" w:rsidRPr="00D9744E" w:rsidRDefault="00CA5F90" w:rsidP="00C07B8B">
      <w:pPr>
        <w:spacing w:after="0" w:line="240" w:lineRule="auto"/>
        <w:ind w:right="282"/>
        <w:rPr>
          <w:rFonts w:ascii="Times New Roman" w:hAnsi="Times New Roman" w:cs="Times New Roman"/>
          <w:b/>
          <w:i/>
          <w:sz w:val="24"/>
          <w:szCs w:val="24"/>
        </w:rPr>
      </w:pPr>
      <w:r w:rsidRPr="00D9744E">
        <w:rPr>
          <w:rFonts w:ascii="Times New Roman" w:hAnsi="Times New Roman" w:cs="Times New Roman"/>
          <w:b/>
          <w:i/>
          <w:sz w:val="24"/>
          <w:szCs w:val="24"/>
        </w:rPr>
        <w:t>д) базы данных, информационно-справочные и поисковые системы:</w:t>
      </w:r>
    </w:p>
    <w:p w14:paraId="1C52588F"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 xml:space="preserve">Видеозаписи лекций по различным дисциплинам, изучаемым в вузах - несколько сот лекций [Электронный ресурс] / </w:t>
      </w:r>
      <w:r w:rsidRPr="00D9744E">
        <w:rPr>
          <w:rFonts w:ascii="Times New Roman" w:hAnsi="Times New Roman" w:cs="Times New Roman"/>
          <w:sz w:val="24"/>
          <w:szCs w:val="24"/>
          <w:lang w:val="en-US"/>
        </w:rPr>
        <w:t>U</w:t>
      </w:r>
      <w:r w:rsidRPr="00D9744E">
        <w:rPr>
          <w:rFonts w:ascii="Times New Roman" w:hAnsi="Times New Roman" w:cs="Times New Roman"/>
          <w:sz w:val="24"/>
          <w:szCs w:val="24"/>
        </w:rPr>
        <w:t>nivertv.ru – режим доступа: http://univertv.ru</w:t>
      </w:r>
    </w:p>
    <w:p w14:paraId="1E1C2617"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 xml:space="preserve">Библиотеки, издательства, периодические издания, литературные публикации [Электронный ресурс]: / </w:t>
      </w:r>
      <w:r w:rsidRPr="00D9744E">
        <w:rPr>
          <w:rFonts w:ascii="Times New Roman" w:hAnsi="Times New Roman" w:cs="Times New Roman"/>
          <w:sz w:val="24"/>
          <w:szCs w:val="24"/>
          <w:lang w:val="en-US"/>
        </w:rPr>
        <w:t>Auditorium</w:t>
      </w:r>
      <w:r w:rsidRPr="00D9744E">
        <w:rPr>
          <w:rFonts w:ascii="Times New Roman" w:hAnsi="Times New Roman" w:cs="Times New Roman"/>
          <w:sz w:val="24"/>
          <w:szCs w:val="24"/>
        </w:rPr>
        <w:t>.</w:t>
      </w:r>
      <w:proofErr w:type="spellStart"/>
      <w:r w:rsidRPr="00D9744E">
        <w:rPr>
          <w:rFonts w:ascii="Times New Roman" w:hAnsi="Times New Roman" w:cs="Times New Roman"/>
          <w:sz w:val="24"/>
          <w:szCs w:val="24"/>
          <w:lang w:val="en-US"/>
        </w:rPr>
        <w:t>ru</w:t>
      </w:r>
      <w:proofErr w:type="spellEnd"/>
      <w:r w:rsidRPr="00D9744E">
        <w:rPr>
          <w:rFonts w:ascii="Times New Roman" w:hAnsi="Times New Roman" w:cs="Times New Roman"/>
          <w:sz w:val="24"/>
          <w:szCs w:val="24"/>
        </w:rPr>
        <w:t xml:space="preserve"> – режим доступа: </w:t>
      </w:r>
      <w:r w:rsidRPr="00D9744E">
        <w:rPr>
          <w:rFonts w:ascii="Times New Roman" w:hAnsi="Times New Roman" w:cs="Times New Roman"/>
          <w:sz w:val="24"/>
          <w:szCs w:val="24"/>
          <w:lang w:val="en-US"/>
        </w:rPr>
        <w:t>http</w:t>
      </w:r>
      <w:r w:rsidRPr="00D9744E">
        <w:rPr>
          <w:rFonts w:ascii="Times New Roman" w:hAnsi="Times New Roman" w:cs="Times New Roman"/>
          <w:sz w:val="24"/>
          <w:szCs w:val="24"/>
        </w:rPr>
        <w:t>://</w:t>
      </w:r>
      <w:r w:rsidRPr="00D9744E">
        <w:rPr>
          <w:rFonts w:ascii="Times New Roman" w:hAnsi="Times New Roman" w:cs="Times New Roman"/>
          <w:sz w:val="24"/>
          <w:szCs w:val="24"/>
          <w:lang w:val="en-US"/>
        </w:rPr>
        <w:t>www</w:t>
      </w:r>
      <w:r w:rsidRPr="00D9744E">
        <w:rPr>
          <w:rFonts w:ascii="Times New Roman" w:hAnsi="Times New Roman" w:cs="Times New Roman"/>
          <w:sz w:val="24"/>
          <w:szCs w:val="24"/>
        </w:rPr>
        <w:t>.</w:t>
      </w:r>
      <w:r w:rsidRPr="00D9744E">
        <w:rPr>
          <w:rFonts w:ascii="Times New Roman" w:hAnsi="Times New Roman" w:cs="Times New Roman"/>
          <w:sz w:val="24"/>
          <w:szCs w:val="24"/>
          <w:lang w:val="en-US"/>
        </w:rPr>
        <w:t>auditorium</w:t>
      </w:r>
      <w:r w:rsidRPr="00D9744E">
        <w:rPr>
          <w:rFonts w:ascii="Times New Roman" w:hAnsi="Times New Roman" w:cs="Times New Roman"/>
          <w:sz w:val="24"/>
          <w:szCs w:val="24"/>
        </w:rPr>
        <w:t>.</w:t>
      </w:r>
      <w:proofErr w:type="spellStart"/>
      <w:r w:rsidRPr="00D9744E">
        <w:rPr>
          <w:rFonts w:ascii="Times New Roman" w:hAnsi="Times New Roman" w:cs="Times New Roman"/>
          <w:sz w:val="24"/>
          <w:szCs w:val="24"/>
          <w:lang w:val="en-US"/>
        </w:rPr>
        <w:t>ru</w:t>
      </w:r>
      <w:proofErr w:type="spellEnd"/>
    </w:p>
    <w:p w14:paraId="38EE066A"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 xml:space="preserve">Российское образование [Электронный ресурс]: федеральный портал – режим доступа: </w:t>
      </w:r>
      <w:r w:rsidRPr="00D9744E">
        <w:rPr>
          <w:rFonts w:ascii="Times New Roman" w:hAnsi="Times New Roman" w:cs="Times New Roman"/>
          <w:sz w:val="24"/>
          <w:szCs w:val="24"/>
          <w:lang w:val="en-US"/>
        </w:rPr>
        <w:t>http</w:t>
      </w:r>
      <w:r w:rsidRPr="00D9744E">
        <w:rPr>
          <w:rFonts w:ascii="Times New Roman" w:hAnsi="Times New Roman" w:cs="Times New Roman"/>
          <w:sz w:val="24"/>
          <w:szCs w:val="24"/>
        </w:rPr>
        <w:t>://www.edu.ru</w:t>
      </w:r>
    </w:p>
    <w:p w14:paraId="1E78E3FB"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 xml:space="preserve">Российский общеобразовательный портал [Электронный ресурс] – режим доступа: </w:t>
      </w:r>
      <w:r w:rsidRPr="00D9744E">
        <w:rPr>
          <w:rFonts w:ascii="Times New Roman" w:hAnsi="Times New Roman" w:cs="Times New Roman"/>
          <w:sz w:val="24"/>
          <w:szCs w:val="24"/>
          <w:lang w:val="en-US"/>
        </w:rPr>
        <w:t>http</w:t>
      </w:r>
      <w:r w:rsidRPr="00D9744E">
        <w:rPr>
          <w:rFonts w:ascii="Times New Roman" w:hAnsi="Times New Roman" w:cs="Times New Roman"/>
          <w:sz w:val="24"/>
          <w:szCs w:val="24"/>
        </w:rPr>
        <w:t>://www.school.edu.ru</w:t>
      </w:r>
    </w:p>
    <w:p w14:paraId="1ECED500"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Единое окно доступа к образовательным ресурсам [Электронный ресурс] –  режим доступа: http://</w:t>
      </w:r>
      <w:r w:rsidRPr="00D9744E">
        <w:rPr>
          <w:rFonts w:ascii="Times New Roman" w:hAnsi="Times New Roman" w:cs="Times New Roman"/>
          <w:sz w:val="24"/>
          <w:szCs w:val="24"/>
          <w:lang w:val="en-US"/>
        </w:rPr>
        <w:t>www</w:t>
      </w:r>
      <w:r w:rsidRPr="00D9744E">
        <w:rPr>
          <w:rFonts w:ascii="Times New Roman" w:hAnsi="Times New Roman" w:cs="Times New Roman"/>
          <w:sz w:val="24"/>
          <w:szCs w:val="24"/>
        </w:rPr>
        <w:t>.window.edu.ru</w:t>
      </w:r>
    </w:p>
    <w:p w14:paraId="7FCE190B" w14:textId="77777777" w:rsidR="00CA5F90" w:rsidRPr="00D9744E" w:rsidRDefault="00CA5F90" w:rsidP="00C07B8B">
      <w:pPr>
        <w:numPr>
          <w:ilvl w:val="0"/>
          <w:numId w:val="5"/>
        </w:numPr>
        <w:tabs>
          <w:tab w:val="left" w:pos="426"/>
        </w:tabs>
        <w:suppressAutoHyphens/>
        <w:spacing w:after="0" w:line="240" w:lineRule="auto"/>
        <w:ind w:left="426" w:right="282" w:hanging="426"/>
        <w:jc w:val="both"/>
        <w:rPr>
          <w:rFonts w:ascii="Times New Roman" w:hAnsi="Times New Roman" w:cs="Times New Roman"/>
          <w:sz w:val="24"/>
          <w:szCs w:val="24"/>
        </w:rPr>
      </w:pPr>
      <w:r w:rsidRPr="00D9744E">
        <w:rPr>
          <w:rFonts w:ascii="Times New Roman" w:hAnsi="Times New Roman" w:cs="Times New Roman"/>
          <w:sz w:val="24"/>
          <w:szCs w:val="24"/>
        </w:rPr>
        <w:t>Единая коллекция цифровых образовательных ресурсов [Электронный ресурс] – режим доступа: http://www.school-collection.edu.ru</w:t>
      </w:r>
    </w:p>
    <w:p w14:paraId="20A3B61B" w14:textId="77777777" w:rsidR="00CA5F90" w:rsidRPr="00D9744E" w:rsidRDefault="00C10088" w:rsidP="00C07B8B">
      <w:pPr>
        <w:pStyle w:val="a3"/>
        <w:numPr>
          <w:ilvl w:val="0"/>
          <w:numId w:val="5"/>
        </w:numPr>
        <w:tabs>
          <w:tab w:val="left" w:pos="426"/>
        </w:tabs>
        <w:autoSpaceDN w:val="0"/>
        <w:spacing w:after="0" w:line="240" w:lineRule="auto"/>
        <w:ind w:left="426" w:right="282" w:hanging="426"/>
        <w:jc w:val="both"/>
        <w:rPr>
          <w:rFonts w:ascii="Times New Roman" w:hAnsi="Times New Roman" w:cs="Times New Roman"/>
          <w:sz w:val="24"/>
          <w:szCs w:val="24"/>
        </w:rPr>
      </w:pPr>
      <w:hyperlink r:id="rId13" w:history="1">
        <w:r w:rsidR="00CA5F90" w:rsidRPr="00D9744E">
          <w:rPr>
            <w:rStyle w:val="a9"/>
            <w:rFonts w:ascii="Times New Roman" w:hAnsi="Times New Roman" w:cs="Times New Roman"/>
            <w:sz w:val="24"/>
            <w:szCs w:val="24"/>
          </w:rPr>
          <w:t>Федеральный центр информационно-образовательных ресурсов (ФЦИОР)</w:t>
        </w:r>
      </w:hyperlink>
      <w:r w:rsidR="00CA5F90" w:rsidRPr="00D9744E">
        <w:rPr>
          <w:rFonts w:ascii="Times New Roman" w:hAnsi="Times New Roman" w:cs="Times New Roman"/>
          <w:sz w:val="24"/>
          <w:szCs w:val="24"/>
        </w:rPr>
        <w:t xml:space="preserve"> [Электронный ресурс] – режим доступа: http://www.fcior.edu.ru</w:t>
      </w:r>
    </w:p>
    <w:p w14:paraId="438DEE12" w14:textId="77777777" w:rsidR="000E4B36" w:rsidRPr="00D9744E" w:rsidRDefault="000E4B36" w:rsidP="00C07B8B">
      <w:pPr>
        <w:spacing w:after="0" w:line="240" w:lineRule="auto"/>
        <w:ind w:firstLine="709"/>
        <w:jc w:val="both"/>
        <w:rPr>
          <w:rFonts w:ascii="Times New Roman" w:hAnsi="Times New Roman" w:cs="Times New Roman"/>
          <w:sz w:val="24"/>
          <w:szCs w:val="24"/>
        </w:rPr>
      </w:pPr>
    </w:p>
    <w:p w14:paraId="36F2EE39" w14:textId="77777777" w:rsidR="000E4B36" w:rsidRPr="00D9744E" w:rsidRDefault="000E4B36" w:rsidP="00C07B8B">
      <w:pPr>
        <w:numPr>
          <w:ilvl w:val="0"/>
          <w:numId w:val="6"/>
        </w:numPr>
        <w:spacing w:after="0" w:line="240" w:lineRule="auto"/>
        <w:jc w:val="center"/>
        <w:rPr>
          <w:rFonts w:ascii="Times New Roman" w:hAnsi="Times New Roman" w:cs="Times New Roman"/>
          <w:b/>
          <w:sz w:val="24"/>
          <w:szCs w:val="24"/>
        </w:rPr>
      </w:pPr>
      <w:r w:rsidRPr="00D9744E">
        <w:rPr>
          <w:rFonts w:ascii="Times New Roman" w:hAnsi="Times New Roman" w:cs="Times New Roman"/>
          <w:b/>
          <w:sz w:val="24"/>
          <w:szCs w:val="24"/>
        </w:rPr>
        <w:t xml:space="preserve">МЕТОДИЧЕСКИЕ РЕКОМЕНДАЦИИ ПО ОРГАНИЗАЦИИ ИЗУЧЕНИЯ </w:t>
      </w:r>
    </w:p>
    <w:p w14:paraId="20A9D7B3" w14:textId="77777777" w:rsidR="000E4B36" w:rsidRPr="00D9744E" w:rsidRDefault="000E4B36" w:rsidP="00C07B8B">
      <w:pPr>
        <w:spacing w:after="0" w:line="240" w:lineRule="auto"/>
        <w:ind w:left="360"/>
        <w:jc w:val="center"/>
        <w:rPr>
          <w:rFonts w:ascii="Times New Roman" w:hAnsi="Times New Roman" w:cs="Times New Roman"/>
          <w:b/>
          <w:sz w:val="24"/>
          <w:szCs w:val="24"/>
        </w:rPr>
      </w:pPr>
      <w:r w:rsidRPr="00D9744E">
        <w:rPr>
          <w:rFonts w:ascii="Times New Roman" w:hAnsi="Times New Roman" w:cs="Times New Roman"/>
          <w:b/>
          <w:sz w:val="24"/>
          <w:szCs w:val="24"/>
        </w:rPr>
        <w:t>ДИСЦИПЛИНЫ</w:t>
      </w:r>
    </w:p>
    <w:p w14:paraId="2EC4C372" w14:textId="77777777" w:rsidR="000E4B36" w:rsidRPr="00D9744E" w:rsidRDefault="000E4B36" w:rsidP="00C07B8B">
      <w:pPr>
        <w:spacing w:after="0" w:line="240" w:lineRule="auto"/>
        <w:ind w:left="360"/>
        <w:jc w:val="center"/>
        <w:rPr>
          <w:rFonts w:ascii="Times New Roman" w:hAnsi="Times New Roman" w:cs="Times New Roman"/>
          <w:b/>
          <w:caps/>
          <w:sz w:val="24"/>
          <w:szCs w:val="24"/>
        </w:rPr>
      </w:pPr>
    </w:p>
    <w:p w14:paraId="4D8AC8F3" w14:textId="77777777" w:rsidR="000E4B36" w:rsidRPr="00D9744E" w:rsidRDefault="000E4B36" w:rsidP="00C07B8B">
      <w:pPr>
        <w:numPr>
          <w:ilvl w:val="1"/>
          <w:numId w:val="6"/>
        </w:numPr>
        <w:spacing w:after="0" w:line="240" w:lineRule="auto"/>
        <w:jc w:val="center"/>
        <w:rPr>
          <w:rFonts w:ascii="Times New Roman" w:hAnsi="Times New Roman" w:cs="Times New Roman"/>
          <w:b/>
          <w:sz w:val="24"/>
          <w:szCs w:val="24"/>
        </w:rPr>
      </w:pPr>
      <w:r w:rsidRPr="00D9744E">
        <w:rPr>
          <w:rFonts w:ascii="Times New Roman" w:hAnsi="Times New Roman" w:cs="Times New Roman"/>
          <w:b/>
          <w:sz w:val="24"/>
          <w:szCs w:val="24"/>
        </w:rPr>
        <w:t>МЕТОДИЧЕСКИЕ РЕКОМЕНДАЦИИ ПО ОРГАНИЗАЦИИ ИЗУЧЕНИЯ  ДИСЦИПЛИНЫ ДЛЯ ПРЕПОДАВАТЕЛЕЙ</w:t>
      </w:r>
    </w:p>
    <w:p w14:paraId="604BF8A1" w14:textId="77777777" w:rsidR="000E4B36" w:rsidRPr="00D9744E" w:rsidRDefault="000E4B36" w:rsidP="00C07B8B">
      <w:pPr>
        <w:spacing w:after="0" w:line="240" w:lineRule="auto"/>
        <w:ind w:firstLine="709"/>
        <w:jc w:val="both"/>
        <w:rPr>
          <w:rFonts w:ascii="Times New Roman" w:hAnsi="Times New Roman" w:cs="Times New Roman"/>
          <w:sz w:val="24"/>
          <w:szCs w:val="24"/>
        </w:rPr>
      </w:pPr>
      <w:proofErr w:type="spellStart"/>
      <w:r w:rsidRPr="00D9744E">
        <w:rPr>
          <w:rFonts w:ascii="Times New Roman" w:hAnsi="Times New Roman" w:cs="Times New Roman"/>
          <w:sz w:val="24"/>
          <w:szCs w:val="24"/>
        </w:rPr>
        <w:t>Компетентностные</w:t>
      </w:r>
      <w:proofErr w:type="spellEnd"/>
      <w:r w:rsidRPr="00D9744E">
        <w:rPr>
          <w:rFonts w:ascii="Times New Roman" w:hAnsi="Times New Roman" w:cs="Times New Roman"/>
          <w:sz w:val="24"/>
          <w:szCs w:val="24"/>
        </w:rPr>
        <w:t xml:space="preserve"> задачи предполагают широкое использование современных образовательных технологий, направленных на активизацию творческой активности обучающихся, формирование готовности к творческой педагогической деятельности, способности выбирать и </w:t>
      </w:r>
      <w:proofErr w:type="spellStart"/>
      <w:r w:rsidRPr="00D9744E">
        <w:rPr>
          <w:rFonts w:ascii="Times New Roman" w:hAnsi="Times New Roman" w:cs="Times New Roman"/>
          <w:sz w:val="24"/>
          <w:szCs w:val="24"/>
        </w:rPr>
        <w:t>и</w:t>
      </w:r>
      <w:proofErr w:type="gramStart"/>
      <w:r w:rsidRPr="00D9744E">
        <w:rPr>
          <w:rFonts w:ascii="Times New Roman" w:hAnsi="Times New Roman" w:cs="Times New Roman"/>
          <w:sz w:val="24"/>
          <w:szCs w:val="24"/>
        </w:rPr>
        <w:t>с</w:t>
      </w:r>
      <w:proofErr w:type="spellEnd"/>
      <w:r w:rsidRPr="00D9744E">
        <w:rPr>
          <w:rFonts w:ascii="Times New Roman" w:hAnsi="Times New Roman" w:cs="Times New Roman"/>
          <w:sz w:val="24"/>
          <w:szCs w:val="24"/>
        </w:rPr>
        <w:t>-</w:t>
      </w:r>
      <w:proofErr w:type="gramEnd"/>
      <w:r w:rsidRPr="00D9744E">
        <w:rPr>
          <w:rFonts w:ascii="Times New Roman" w:hAnsi="Times New Roman" w:cs="Times New Roman"/>
          <w:sz w:val="24"/>
          <w:szCs w:val="24"/>
        </w:rPr>
        <w:t xml:space="preserve"> пользовать оптимальные приемы и методы обучения, обеспечивающие эффективность их учебной деятельности, самостоятельность и познавательный интерес обучающихся в соответствии с </w:t>
      </w:r>
      <w:proofErr w:type="spellStart"/>
      <w:r w:rsidRPr="00D9744E">
        <w:rPr>
          <w:rFonts w:ascii="Times New Roman" w:hAnsi="Times New Roman" w:cs="Times New Roman"/>
          <w:sz w:val="24"/>
          <w:szCs w:val="24"/>
        </w:rPr>
        <w:t>компетентностным</w:t>
      </w:r>
      <w:proofErr w:type="spellEnd"/>
      <w:r w:rsidRPr="00D9744E">
        <w:rPr>
          <w:rFonts w:ascii="Times New Roman" w:hAnsi="Times New Roman" w:cs="Times New Roman"/>
          <w:sz w:val="24"/>
          <w:szCs w:val="24"/>
        </w:rPr>
        <w:t xml:space="preserve"> подходом. Формы и методы работы студентов в процессе изучения дисциплины: лекции, </w:t>
      </w:r>
      <w:proofErr w:type="spellStart"/>
      <w:r w:rsidRPr="00D9744E">
        <w:rPr>
          <w:rFonts w:ascii="Times New Roman" w:hAnsi="Times New Roman" w:cs="Times New Roman"/>
          <w:sz w:val="24"/>
          <w:szCs w:val="24"/>
        </w:rPr>
        <w:t>практич</w:t>
      </w:r>
      <w:proofErr w:type="gramStart"/>
      <w:r w:rsidRPr="00D9744E">
        <w:rPr>
          <w:rFonts w:ascii="Times New Roman" w:hAnsi="Times New Roman" w:cs="Times New Roman"/>
          <w:sz w:val="24"/>
          <w:szCs w:val="24"/>
        </w:rPr>
        <w:t>е</w:t>
      </w:r>
      <w:proofErr w:type="spellEnd"/>
      <w:r w:rsidRPr="00D9744E">
        <w:rPr>
          <w:rFonts w:ascii="Times New Roman" w:hAnsi="Times New Roman" w:cs="Times New Roman"/>
          <w:sz w:val="24"/>
          <w:szCs w:val="24"/>
        </w:rPr>
        <w:t>-</w:t>
      </w:r>
      <w:proofErr w:type="gramEnd"/>
      <w:r w:rsidRPr="00D9744E">
        <w:rPr>
          <w:rFonts w:ascii="Times New Roman" w:hAnsi="Times New Roman" w:cs="Times New Roman"/>
          <w:sz w:val="24"/>
          <w:szCs w:val="24"/>
        </w:rPr>
        <w:t xml:space="preserve"> </w:t>
      </w:r>
      <w:proofErr w:type="spellStart"/>
      <w:r w:rsidRPr="00D9744E">
        <w:rPr>
          <w:rFonts w:ascii="Times New Roman" w:hAnsi="Times New Roman" w:cs="Times New Roman"/>
          <w:sz w:val="24"/>
          <w:szCs w:val="24"/>
        </w:rPr>
        <w:t>ские</w:t>
      </w:r>
      <w:proofErr w:type="spellEnd"/>
      <w:r w:rsidRPr="00D9744E">
        <w:rPr>
          <w:rFonts w:ascii="Times New Roman" w:hAnsi="Times New Roman" w:cs="Times New Roman"/>
          <w:sz w:val="24"/>
          <w:szCs w:val="24"/>
        </w:rPr>
        <w:t xml:space="preserve"> занятия, дискуссии, ролевая игра, </w:t>
      </w:r>
      <w:proofErr w:type="spellStart"/>
      <w:r w:rsidRPr="00D9744E">
        <w:rPr>
          <w:rFonts w:ascii="Times New Roman" w:hAnsi="Times New Roman" w:cs="Times New Roman"/>
          <w:sz w:val="24"/>
          <w:szCs w:val="24"/>
        </w:rPr>
        <w:t>микропреподавание</w:t>
      </w:r>
      <w:proofErr w:type="spellEnd"/>
      <w:r w:rsidRPr="00D9744E">
        <w:rPr>
          <w:rFonts w:ascii="Times New Roman" w:hAnsi="Times New Roman" w:cs="Times New Roman"/>
          <w:sz w:val="24"/>
          <w:szCs w:val="24"/>
        </w:rPr>
        <w:t xml:space="preserve">, дебаты, участие в конференциях, конкурсах педагогического мастерства, конкурсах научных работ, «круглый стол», подготовка рефератов и докладов и т.д. Приоритетной технологией является групповая работа – обучающиеся делятся на группы по 4-7 человек, далее сообщается задание, которое они должны выполнить в течение 7-15 минут, затем полученные результаты обсуждаются. Обсуждение может быть организовано следующим образом: представители каждой группы докладывают полученный результат, участники остальных групп задают вопросы. Желательно фиксирование полученного группой результата на доске в виде схем, моделей. Также результатом может быть фрагмент педагогической деятельности. В этом случае представители группы выступают в качестве педагогов, остальные участники – в роли учеников. Успешное овладение дисциплиной предполагает большую самостоятельную работу </w:t>
      </w:r>
      <w:proofErr w:type="gramStart"/>
      <w:r w:rsidRPr="00D9744E">
        <w:rPr>
          <w:rFonts w:ascii="Times New Roman" w:hAnsi="Times New Roman" w:cs="Times New Roman"/>
          <w:sz w:val="24"/>
          <w:szCs w:val="24"/>
        </w:rPr>
        <w:t>обучающихся</w:t>
      </w:r>
      <w:proofErr w:type="gramEnd"/>
      <w:r w:rsidRPr="00D9744E">
        <w:rPr>
          <w:rFonts w:ascii="Times New Roman" w:hAnsi="Times New Roman" w:cs="Times New Roman"/>
          <w:sz w:val="24"/>
          <w:szCs w:val="24"/>
        </w:rPr>
        <w:t xml:space="preserve">. В настоящее время, когда объем информации быстро возрастает, умение самостоятельно пополнять знания становится одной из важнейших характеристик подготовленности специалиста. Самостоятельная работа студентов предполагает конспектирование, библиографических списков, тезисов, подготовку реферативных выступлений, решение педагогических задач, анализ программ и учебников для начальной школы, анализ протоколов урока и уроков, наблюдаемых студентами в процессе посещения непосредственно в школе или при просмотре видеозаписей уроков. В случае пропуска занятия обучающийся  может </w:t>
      </w:r>
      <w:r w:rsidRPr="00D9744E">
        <w:rPr>
          <w:rFonts w:ascii="Times New Roman" w:hAnsi="Times New Roman" w:cs="Times New Roman"/>
          <w:sz w:val="24"/>
          <w:szCs w:val="24"/>
        </w:rPr>
        <w:lastRenderedPageBreak/>
        <w:t xml:space="preserve">воспользоваться содержанием различных блоков (лекции, планы практических занятий, глоссарий) для самоподготовки и освоения темы. В целях контроля усвоения </w:t>
      </w:r>
      <w:proofErr w:type="gramStart"/>
      <w:r w:rsidRPr="00D9744E">
        <w:rPr>
          <w:rFonts w:ascii="Times New Roman" w:hAnsi="Times New Roman" w:cs="Times New Roman"/>
          <w:sz w:val="24"/>
          <w:szCs w:val="24"/>
        </w:rPr>
        <w:t>обучающимися</w:t>
      </w:r>
      <w:proofErr w:type="gramEnd"/>
      <w:r w:rsidRPr="00D9744E">
        <w:rPr>
          <w:rFonts w:ascii="Times New Roman" w:hAnsi="Times New Roman" w:cs="Times New Roman"/>
          <w:sz w:val="24"/>
          <w:szCs w:val="24"/>
        </w:rPr>
        <w:t xml:space="preserve">  категориальным аппаратом проводятся терминологические диктанты. </w:t>
      </w:r>
      <w:r w:rsidRPr="00D9744E">
        <w:rPr>
          <w:rFonts w:ascii="Times New Roman" w:hAnsi="Times New Roman" w:cs="Times New Roman"/>
          <w:sz w:val="24"/>
          <w:szCs w:val="24"/>
        </w:rPr>
        <w:tab/>
        <w:t>Перед диктантом преподаватель инструктирует обучающихся</w:t>
      </w:r>
      <w:proofErr w:type="gramStart"/>
      <w:r w:rsidRPr="00D9744E">
        <w:rPr>
          <w:rFonts w:ascii="Times New Roman" w:hAnsi="Times New Roman" w:cs="Times New Roman"/>
          <w:sz w:val="24"/>
          <w:szCs w:val="24"/>
        </w:rPr>
        <w:t>.</w:t>
      </w:r>
      <w:proofErr w:type="gramEnd"/>
      <w:r w:rsidRPr="00D9744E">
        <w:rPr>
          <w:rFonts w:ascii="Times New Roman" w:hAnsi="Times New Roman" w:cs="Times New Roman"/>
          <w:sz w:val="24"/>
          <w:szCs w:val="24"/>
        </w:rPr>
        <w:t xml:space="preserve">  </w:t>
      </w:r>
      <w:proofErr w:type="gramStart"/>
      <w:r w:rsidRPr="00D9744E">
        <w:rPr>
          <w:rFonts w:ascii="Times New Roman" w:hAnsi="Times New Roman" w:cs="Times New Roman"/>
          <w:sz w:val="24"/>
          <w:szCs w:val="24"/>
        </w:rPr>
        <w:t>о</w:t>
      </w:r>
      <w:proofErr w:type="gramEnd"/>
      <w:r w:rsidRPr="00D9744E">
        <w:rPr>
          <w:rFonts w:ascii="Times New Roman" w:hAnsi="Times New Roman" w:cs="Times New Roman"/>
          <w:sz w:val="24"/>
          <w:szCs w:val="24"/>
        </w:rPr>
        <w:t xml:space="preserve"> характере и содержании работы, о критериях оценки результатов. Критериями оценки диктанта являются: </w:t>
      </w:r>
    </w:p>
    <w:p w14:paraId="5D8E16F9"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полнота определений; </w:t>
      </w:r>
    </w:p>
    <w:p w14:paraId="2F142A2C"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четкость формулировки; </w:t>
      </w:r>
    </w:p>
    <w:p w14:paraId="33A29A0D"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современная «редакция» понятия. </w:t>
      </w:r>
    </w:p>
    <w:p w14:paraId="7FFCA3CF"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Для того чтобы воспроизведение и использование определений было осознанным, нужно выписывать ряд определений одного и того же понятия из педагогической литературы различных годов выпуска. Подобная деятельность интересна, она позволяет провести широкий сравнительный анализ, что способствует осознанному овладению ведущими педагогическими категориями. Также рекомендуется использовать проектную технологию и портфолио для организации самостоятельной работы студентов. </w:t>
      </w:r>
    </w:p>
    <w:p w14:paraId="1A253A28" w14:textId="77777777" w:rsidR="000E4B36" w:rsidRPr="00D9744E" w:rsidRDefault="000E4B36" w:rsidP="00C07B8B">
      <w:pPr>
        <w:spacing w:after="0" w:line="240" w:lineRule="auto"/>
        <w:ind w:firstLine="709"/>
        <w:jc w:val="both"/>
        <w:rPr>
          <w:rFonts w:ascii="Times New Roman" w:hAnsi="Times New Roman" w:cs="Times New Roman"/>
          <w:b/>
          <w:sz w:val="24"/>
          <w:szCs w:val="24"/>
        </w:rPr>
      </w:pPr>
      <w:r w:rsidRPr="00D9744E">
        <w:rPr>
          <w:rFonts w:ascii="Times New Roman" w:hAnsi="Times New Roman" w:cs="Times New Roman"/>
          <w:b/>
          <w:sz w:val="24"/>
          <w:szCs w:val="24"/>
        </w:rPr>
        <w:t xml:space="preserve">10.2. МЕТОДИЧЕСКИЕ РЕКОМЕНДАЦИИ ПО ДИСЦИПЛИНЕ ДЛЯ СТУДЕНТОВ </w:t>
      </w:r>
    </w:p>
    <w:p w14:paraId="2134D10C" w14:textId="77777777" w:rsidR="000E4B36" w:rsidRPr="00D9744E" w:rsidRDefault="000E4B36" w:rsidP="00C07B8B">
      <w:pPr>
        <w:spacing w:after="0" w:line="240" w:lineRule="auto"/>
        <w:ind w:firstLine="709"/>
        <w:jc w:val="center"/>
        <w:rPr>
          <w:rFonts w:ascii="Times New Roman" w:hAnsi="Times New Roman" w:cs="Times New Roman"/>
          <w:sz w:val="24"/>
          <w:szCs w:val="24"/>
        </w:rPr>
      </w:pPr>
      <w:r w:rsidRPr="00D9744E">
        <w:rPr>
          <w:rFonts w:ascii="Times New Roman" w:hAnsi="Times New Roman" w:cs="Times New Roman"/>
          <w:sz w:val="24"/>
          <w:szCs w:val="24"/>
        </w:rPr>
        <w:t>10.2.1. РАБОТА С УЧЕБНОЙ И НАУЧНОЙ КНИГОЙ</w:t>
      </w:r>
    </w:p>
    <w:p w14:paraId="02447BE6"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Для изучения дисциплины предлагается список основной и дополнительной литературы. Основная литература предназначена для обязательного изучения, дополнительная поможет более глубоко освоить отдельные вопросы, подготовить исследовательские задания и выполнить задания для самостоятельной работы и т.д. Составление аннотированного библиографического каталога позволяет </w:t>
      </w:r>
      <w:proofErr w:type="gramStart"/>
      <w:r w:rsidRPr="00D9744E">
        <w:rPr>
          <w:rFonts w:ascii="Times New Roman" w:hAnsi="Times New Roman" w:cs="Times New Roman"/>
          <w:sz w:val="24"/>
          <w:szCs w:val="24"/>
        </w:rPr>
        <w:t>обучающимся</w:t>
      </w:r>
      <w:proofErr w:type="gramEnd"/>
      <w:r w:rsidRPr="00D9744E">
        <w:rPr>
          <w:rFonts w:ascii="Times New Roman" w:hAnsi="Times New Roman" w:cs="Times New Roman"/>
          <w:sz w:val="24"/>
          <w:szCs w:val="24"/>
        </w:rPr>
        <w:t xml:space="preserve"> подобрать материал и литературу для выполнения индивидуальных заданий, а с другой стороны показывает степень разработанности отдельных вопросов в теории и практике. Отсылка на литературный источник, приведенный в библиографическом списке, приводится в тексте работы в квадратных скобках: первая арабская цифра соответствует порядковому номеру литературного источника, приведенного в библиографическом списке; вторая – номеру страницы, на котором помещаются цитируемые слова. </w:t>
      </w:r>
    </w:p>
    <w:p w14:paraId="1851E56C"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При оформлении в работе ссылок на материалы </w:t>
      </w:r>
      <w:proofErr w:type="gramStart"/>
      <w:r w:rsidRPr="00D9744E">
        <w:rPr>
          <w:rFonts w:ascii="Times New Roman" w:hAnsi="Times New Roman" w:cs="Times New Roman"/>
          <w:sz w:val="24"/>
          <w:szCs w:val="24"/>
        </w:rPr>
        <w:t>из</w:t>
      </w:r>
      <w:proofErr w:type="gramEnd"/>
      <w:r w:rsidRPr="00D9744E">
        <w:rPr>
          <w:rFonts w:ascii="Times New Roman" w:hAnsi="Times New Roman" w:cs="Times New Roman"/>
          <w:sz w:val="24"/>
          <w:szCs w:val="24"/>
        </w:rPr>
        <w:t xml:space="preserve"> </w:t>
      </w:r>
      <w:proofErr w:type="gramStart"/>
      <w:r w:rsidRPr="00D9744E">
        <w:rPr>
          <w:rFonts w:ascii="Times New Roman" w:hAnsi="Times New Roman" w:cs="Times New Roman"/>
          <w:sz w:val="24"/>
          <w:szCs w:val="24"/>
        </w:rPr>
        <w:t>Интернет</w:t>
      </w:r>
      <w:proofErr w:type="gramEnd"/>
      <w:r w:rsidRPr="00D9744E">
        <w:rPr>
          <w:rFonts w:ascii="Times New Roman" w:hAnsi="Times New Roman" w:cs="Times New Roman"/>
          <w:sz w:val="24"/>
          <w:szCs w:val="24"/>
        </w:rPr>
        <w:t xml:space="preserve"> следует придерживаться тех же правил, что и при оформлении библиографии печатных работ. </w:t>
      </w:r>
      <w:proofErr w:type="gramStart"/>
      <w:r w:rsidRPr="00D9744E">
        <w:rPr>
          <w:rFonts w:ascii="Times New Roman" w:hAnsi="Times New Roman" w:cs="Times New Roman"/>
          <w:sz w:val="24"/>
          <w:szCs w:val="24"/>
        </w:rPr>
        <w:t xml:space="preserve">В тексте следует избегать сокращений, за исключением общепринятых: т.е. (то есть), и т.д. (и так далее), и т.п. (и тому подобное), и др. (и другие), и пр. (и прочие), см. (смотри), ст. (статья), т. (том) и ряд других. </w:t>
      </w:r>
      <w:proofErr w:type="gramEnd"/>
    </w:p>
    <w:p w14:paraId="18DB22ED" w14:textId="77777777" w:rsidR="000E4B36" w:rsidRPr="00D9744E" w:rsidRDefault="000E4B36" w:rsidP="00C07B8B">
      <w:pPr>
        <w:spacing w:after="0" w:line="240" w:lineRule="auto"/>
        <w:ind w:firstLine="709"/>
        <w:jc w:val="center"/>
        <w:rPr>
          <w:rFonts w:ascii="Times New Roman" w:hAnsi="Times New Roman" w:cs="Times New Roman"/>
          <w:sz w:val="24"/>
          <w:szCs w:val="24"/>
        </w:rPr>
      </w:pPr>
      <w:r w:rsidRPr="00D9744E">
        <w:rPr>
          <w:rFonts w:ascii="Times New Roman" w:hAnsi="Times New Roman" w:cs="Times New Roman"/>
          <w:sz w:val="24"/>
          <w:szCs w:val="24"/>
        </w:rPr>
        <w:t>10.2.2. ПОДГОТОВКА К ЛЕКЦИОННЫМ ЗАНЯТИЯМ</w:t>
      </w:r>
    </w:p>
    <w:p w14:paraId="29D79B8A"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Рассмотрим подготовку обучающихся-бакалавров к лекционным занятиям. Одним из важных моментов в подготовке квалифицированных педагогов играет самостоятельная работа обучающихся. Самостоятельная работа может выполняться </w:t>
      </w:r>
      <w:proofErr w:type="gramStart"/>
      <w:r w:rsidRPr="00D9744E">
        <w:rPr>
          <w:rFonts w:ascii="Times New Roman" w:hAnsi="Times New Roman" w:cs="Times New Roman"/>
          <w:sz w:val="24"/>
          <w:szCs w:val="24"/>
        </w:rPr>
        <w:t>обучающимися</w:t>
      </w:r>
      <w:proofErr w:type="gramEnd"/>
      <w:r w:rsidRPr="00D9744E">
        <w:rPr>
          <w:rFonts w:ascii="Times New Roman" w:hAnsi="Times New Roman" w:cs="Times New Roman"/>
          <w:sz w:val="24"/>
          <w:szCs w:val="24"/>
        </w:rPr>
        <w:t xml:space="preserve">  во внеаудиторное время. </w:t>
      </w:r>
      <w:proofErr w:type="gramStart"/>
      <w:r w:rsidRPr="00D9744E">
        <w:rPr>
          <w:rFonts w:ascii="Times New Roman" w:hAnsi="Times New Roman" w:cs="Times New Roman"/>
          <w:sz w:val="24"/>
          <w:szCs w:val="24"/>
        </w:rPr>
        <w:t>Основная цель СР состоит в проверке и оценке достигнутого обучающимися уровня знаний и умений теоретического и практического характера.</w:t>
      </w:r>
      <w:proofErr w:type="gramEnd"/>
      <w:r w:rsidRPr="00D9744E">
        <w:rPr>
          <w:rFonts w:ascii="Times New Roman" w:hAnsi="Times New Roman" w:cs="Times New Roman"/>
          <w:sz w:val="24"/>
          <w:szCs w:val="24"/>
        </w:rPr>
        <w:t xml:space="preserve"> Аудиторная </w:t>
      </w:r>
      <w:proofErr w:type="gramStart"/>
      <w:r w:rsidRPr="00D9744E">
        <w:rPr>
          <w:rFonts w:ascii="Times New Roman" w:hAnsi="Times New Roman" w:cs="Times New Roman"/>
          <w:sz w:val="24"/>
          <w:szCs w:val="24"/>
        </w:rPr>
        <w:t>СР</w:t>
      </w:r>
      <w:proofErr w:type="gramEnd"/>
      <w:r w:rsidRPr="00D9744E">
        <w:rPr>
          <w:rFonts w:ascii="Times New Roman" w:hAnsi="Times New Roman" w:cs="Times New Roman"/>
          <w:sz w:val="24"/>
          <w:szCs w:val="24"/>
        </w:rPr>
        <w:t xml:space="preserve"> проходит под непосредственным руководством преподавателя, в то время как обязательным условием внеаудиторной работы является предварительная консультация с педагогом. </w:t>
      </w:r>
      <w:proofErr w:type="gramStart"/>
      <w:r w:rsidRPr="00D9744E">
        <w:rPr>
          <w:rFonts w:ascii="Times New Roman" w:hAnsi="Times New Roman" w:cs="Times New Roman"/>
          <w:sz w:val="24"/>
          <w:szCs w:val="24"/>
        </w:rPr>
        <w:t>Цель и требования к самостоятельной работе могут быть предложены как преподавателем, так и обучающимися.</w:t>
      </w:r>
      <w:proofErr w:type="gramEnd"/>
      <w:r w:rsidRPr="00D9744E">
        <w:rPr>
          <w:rFonts w:ascii="Times New Roman" w:hAnsi="Times New Roman" w:cs="Times New Roman"/>
          <w:sz w:val="24"/>
          <w:szCs w:val="24"/>
        </w:rPr>
        <w:t xml:space="preserve">  Получить разъяснение по отдельным видам работ можно как при личной встрече с педагогом на консультациях, так и при помощи электронной почты. Традиционной формой является проведение устных и письменных опросов по изученным темам и разделам курса (например, опрос по терминам). Материал, предлагаемый обучающимися  в качестве сообщений, докладов, рефератов и творческих работ, должен содержать как теоретические сведения по теме, так и быть практически полезен для преподавания в начальной школе. </w:t>
      </w:r>
    </w:p>
    <w:p w14:paraId="4F76D4E0" w14:textId="77777777" w:rsidR="000E4B36" w:rsidRPr="00D9744E" w:rsidRDefault="000E4B36" w:rsidP="00C07B8B">
      <w:pPr>
        <w:spacing w:after="0" w:line="240" w:lineRule="auto"/>
        <w:ind w:firstLine="709"/>
        <w:jc w:val="center"/>
        <w:rPr>
          <w:rFonts w:ascii="Times New Roman" w:hAnsi="Times New Roman" w:cs="Times New Roman"/>
          <w:sz w:val="24"/>
          <w:szCs w:val="24"/>
        </w:rPr>
      </w:pPr>
      <w:r w:rsidRPr="00D9744E">
        <w:rPr>
          <w:rFonts w:ascii="Times New Roman" w:hAnsi="Times New Roman" w:cs="Times New Roman"/>
          <w:sz w:val="24"/>
          <w:szCs w:val="24"/>
        </w:rPr>
        <w:t>10.2.3. ПОДГОТОВКА К ПРАКТИЧЕСКИМ ЗАНЯТИЯМ</w:t>
      </w:r>
    </w:p>
    <w:p w14:paraId="1CD163C1"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Выполнение в процессе подготовки к практическим занятиям индивидуальных </w:t>
      </w:r>
      <w:proofErr w:type="gramStart"/>
      <w:r w:rsidRPr="00D9744E">
        <w:rPr>
          <w:rFonts w:ascii="Times New Roman" w:hAnsi="Times New Roman" w:cs="Times New Roman"/>
          <w:sz w:val="24"/>
          <w:szCs w:val="24"/>
        </w:rPr>
        <w:t>заданий</w:t>
      </w:r>
      <w:proofErr w:type="gramEnd"/>
      <w:r w:rsidRPr="00D9744E">
        <w:rPr>
          <w:rFonts w:ascii="Times New Roman" w:hAnsi="Times New Roman" w:cs="Times New Roman"/>
          <w:sz w:val="24"/>
          <w:szCs w:val="24"/>
        </w:rPr>
        <w:t xml:space="preserve"> по желанию обучающихся позволяет выявить наиболее творческих, инициативных людей и наметить перспективы их дальнейшей научно-исследовательской работы по изучаемой дисциплине. При подготовке к практическому занятию: </w:t>
      </w:r>
    </w:p>
    <w:p w14:paraId="27EC9671"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внимательно прочитайте вопросы к занятию,</w:t>
      </w:r>
    </w:p>
    <w:p w14:paraId="3A5430C9"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lastRenderedPageBreak/>
        <w:t xml:space="preserve"> - определите, какая литература у Вас есть, какую необходимо подобрать в </w:t>
      </w:r>
      <w:proofErr w:type="spellStart"/>
      <w:r w:rsidRPr="00D9744E">
        <w:rPr>
          <w:rFonts w:ascii="Times New Roman" w:hAnsi="Times New Roman" w:cs="Times New Roman"/>
          <w:sz w:val="24"/>
          <w:szCs w:val="24"/>
        </w:rPr>
        <w:t>библи</w:t>
      </w:r>
      <w:proofErr w:type="gramStart"/>
      <w:r w:rsidRPr="00D9744E">
        <w:rPr>
          <w:rFonts w:ascii="Times New Roman" w:hAnsi="Times New Roman" w:cs="Times New Roman"/>
          <w:sz w:val="24"/>
          <w:szCs w:val="24"/>
        </w:rPr>
        <w:t>о</w:t>
      </w:r>
      <w:proofErr w:type="spellEnd"/>
      <w:r w:rsidRPr="00D9744E">
        <w:rPr>
          <w:rFonts w:ascii="Times New Roman" w:hAnsi="Times New Roman" w:cs="Times New Roman"/>
          <w:sz w:val="24"/>
          <w:szCs w:val="24"/>
        </w:rPr>
        <w:t>-</w:t>
      </w:r>
      <w:proofErr w:type="gramEnd"/>
      <w:r w:rsidRPr="00D9744E">
        <w:rPr>
          <w:rFonts w:ascii="Times New Roman" w:hAnsi="Times New Roman" w:cs="Times New Roman"/>
          <w:sz w:val="24"/>
          <w:szCs w:val="24"/>
        </w:rPr>
        <w:t xml:space="preserve"> </w:t>
      </w:r>
      <w:proofErr w:type="spellStart"/>
      <w:r w:rsidRPr="00D9744E">
        <w:rPr>
          <w:rFonts w:ascii="Times New Roman" w:hAnsi="Times New Roman" w:cs="Times New Roman"/>
          <w:sz w:val="24"/>
          <w:szCs w:val="24"/>
        </w:rPr>
        <w:t>теке</w:t>
      </w:r>
      <w:proofErr w:type="spellEnd"/>
      <w:r w:rsidRPr="00D9744E">
        <w:rPr>
          <w:rFonts w:ascii="Times New Roman" w:hAnsi="Times New Roman" w:cs="Times New Roman"/>
          <w:sz w:val="24"/>
          <w:szCs w:val="24"/>
        </w:rPr>
        <w:t>, не откладывайте поиск литературы и подготовку на последний день,</w:t>
      </w:r>
    </w:p>
    <w:p w14:paraId="4AE070A7"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 прочитайте необходимые материалы, сделайте записи: выписывайте фамилию автора, его инициалы, название работы, место и год издания, том, номера страниц, с которых берутся цитаты, </w:t>
      </w:r>
    </w:p>
    <w:p w14:paraId="1F4E8425"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в процессе изучения литературы найдите в словарях незнакомые слова и понятия, выпишите определения понятий, </w:t>
      </w:r>
    </w:p>
    <w:p w14:paraId="2230523D"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проверьте, ко всем ли вопросам Вы готовы. При подготовке к выступлению на практическом занятии: </w:t>
      </w:r>
    </w:p>
    <w:p w14:paraId="32CFBCFC"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внимательно прочитайте все свои выписки и конспекты, по заданному вопросу, - наметьте логическую последовательность их изложения, - продумывая ответ, определите способ изложения, пользуйтесь аналогиями, умейте провести параллель, сравнить события, факты, опереться на опыт, </w:t>
      </w:r>
    </w:p>
    <w:p w14:paraId="6691ECAE" w14:textId="77777777" w:rsidR="000E4B36" w:rsidRPr="00D9744E" w:rsidRDefault="000E4B36" w:rsidP="00C07B8B">
      <w:pPr>
        <w:spacing w:after="0" w:line="240" w:lineRule="auto"/>
        <w:ind w:firstLine="709"/>
        <w:jc w:val="both"/>
        <w:rPr>
          <w:rFonts w:ascii="Times New Roman" w:hAnsi="Times New Roman" w:cs="Times New Roman"/>
          <w:sz w:val="24"/>
          <w:szCs w:val="24"/>
        </w:rPr>
      </w:pPr>
      <w:r w:rsidRPr="00D9744E">
        <w:rPr>
          <w:rFonts w:ascii="Times New Roman" w:hAnsi="Times New Roman" w:cs="Times New Roman"/>
          <w:sz w:val="24"/>
          <w:szCs w:val="24"/>
        </w:rPr>
        <w:t xml:space="preserve">- выступайте кратко, четко, связно, интересно, закончите свой ответ кратким обобщением, выводами, постарайтесь уложиться в отведенное время. </w:t>
      </w:r>
    </w:p>
    <w:p w14:paraId="0731C6F3" w14:textId="77777777" w:rsidR="000E4B36" w:rsidRPr="00D9744E" w:rsidRDefault="000E4B36" w:rsidP="00C07B8B">
      <w:pPr>
        <w:spacing w:after="0" w:line="240" w:lineRule="auto"/>
        <w:ind w:firstLine="709"/>
        <w:jc w:val="both"/>
        <w:rPr>
          <w:rFonts w:ascii="Times New Roman" w:hAnsi="Times New Roman" w:cs="Times New Roman"/>
          <w:sz w:val="24"/>
          <w:szCs w:val="24"/>
        </w:rPr>
      </w:pPr>
    </w:p>
    <w:p w14:paraId="1BAA15CC" w14:textId="77777777" w:rsidR="00C07B8B" w:rsidRPr="00D9744E" w:rsidRDefault="00C07B8B" w:rsidP="00C07B8B">
      <w:pPr>
        <w:widowControl w:val="0"/>
        <w:tabs>
          <w:tab w:val="left" w:pos="0"/>
          <w:tab w:val="left" w:pos="851"/>
        </w:tabs>
        <w:spacing w:after="0" w:line="240" w:lineRule="auto"/>
        <w:ind w:left="567"/>
        <w:jc w:val="center"/>
        <w:rPr>
          <w:rFonts w:ascii="Times New Roman" w:hAnsi="Times New Roman" w:cs="Times New Roman"/>
          <w:b/>
          <w:bCs/>
          <w:caps/>
          <w:color w:val="000000"/>
          <w:sz w:val="24"/>
          <w:szCs w:val="24"/>
        </w:rPr>
      </w:pPr>
      <w:r w:rsidRPr="00D9744E">
        <w:rPr>
          <w:rFonts w:ascii="Times New Roman" w:hAnsi="Times New Roman" w:cs="Times New Roman"/>
          <w:b/>
          <w:bCs/>
          <w:caps/>
          <w:color w:val="000000"/>
          <w:sz w:val="24"/>
          <w:szCs w:val="24"/>
        </w:rPr>
        <w:t xml:space="preserve">11. Фонд оценочных средств для проведения </w:t>
      </w:r>
    </w:p>
    <w:p w14:paraId="6712EB74" w14:textId="77777777" w:rsidR="00C07B8B" w:rsidRPr="00D9744E" w:rsidRDefault="00C07B8B" w:rsidP="00C07B8B">
      <w:pPr>
        <w:widowControl w:val="0"/>
        <w:tabs>
          <w:tab w:val="left" w:pos="0"/>
          <w:tab w:val="left" w:pos="851"/>
        </w:tabs>
        <w:spacing w:after="0" w:line="240" w:lineRule="auto"/>
        <w:ind w:left="567"/>
        <w:jc w:val="center"/>
        <w:rPr>
          <w:rFonts w:ascii="Times New Roman" w:hAnsi="Times New Roman" w:cs="Times New Roman"/>
          <w:b/>
          <w:bCs/>
          <w:caps/>
          <w:color w:val="000000"/>
          <w:sz w:val="24"/>
          <w:szCs w:val="24"/>
        </w:rPr>
      </w:pPr>
      <w:r w:rsidRPr="00D9744E">
        <w:rPr>
          <w:rFonts w:ascii="Times New Roman" w:hAnsi="Times New Roman" w:cs="Times New Roman"/>
          <w:b/>
          <w:bCs/>
          <w:caps/>
          <w:color w:val="000000"/>
          <w:sz w:val="24"/>
          <w:szCs w:val="24"/>
        </w:rPr>
        <w:t xml:space="preserve">промежуточной аттестации </w:t>
      </w:r>
      <w:proofErr w:type="gramStart"/>
      <w:r w:rsidRPr="00D9744E">
        <w:rPr>
          <w:rFonts w:ascii="Times New Roman" w:hAnsi="Times New Roman" w:cs="Times New Roman"/>
          <w:b/>
          <w:bCs/>
          <w:caps/>
          <w:color w:val="000000"/>
          <w:sz w:val="24"/>
          <w:szCs w:val="24"/>
        </w:rPr>
        <w:t>обучающихся</w:t>
      </w:r>
      <w:proofErr w:type="gramEnd"/>
      <w:r w:rsidRPr="00D9744E">
        <w:rPr>
          <w:rFonts w:ascii="Times New Roman" w:hAnsi="Times New Roman" w:cs="Times New Roman"/>
          <w:b/>
          <w:bCs/>
          <w:caps/>
          <w:color w:val="000000"/>
          <w:sz w:val="24"/>
          <w:szCs w:val="24"/>
        </w:rPr>
        <w:t xml:space="preserve"> </w:t>
      </w:r>
    </w:p>
    <w:p w14:paraId="5BDFB1C2"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sz w:val="24"/>
          <w:szCs w:val="24"/>
        </w:rPr>
        <w:tab/>
      </w:r>
      <w:proofErr w:type="gramStart"/>
      <w:r w:rsidRPr="00D9744E">
        <w:rPr>
          <w:rFonts w:ascii="Times New Roman" w:hAnsi="Times New Roman" w:cs="Times New Roman"/>
          <w:sz w:val="24"/>
          <w:szCs w:val="24"/>
        </w:rPr>
        <w:t>Фонд оценочных средств разработан для проведения промежуточной аттестации обучающихся по дисциплине  «</w:t>
      </w:r>
      <w:r w:rsidRPr="00D9744E">
        <w:rPr>
          <w:rFonts w:ascii="Times New Roman" w:hAnsi="Times New Roman" w:cs="Times New Roman"/>
          <w:color w:val="000000"/>
          <w:sz w:val="24"/>
          <w:szCs w:val="24"/>
        </w:rPr>
        <w:t xml:space="preserve">Преемственность образовательного процесса в ДОУ и начальной школе», </w:t>
      </w:r>
      <w:r w:rsidRPr="00D9744E">
        <w:rPr>
          <w:rFonts w:ascii="Times New Roman" w:hAnsi="Times New Roman" w:cs="Times New Roman"/>
          <w:sz w:val="24"/>
          <w:szCs w:val="24"/>
        </w:rPr>
        <w:t xml:space="preserve">реализуемой при подготовке обучающихся в федеральном государственном бюджетном образовательном учреждении высшего образования  </w:t>
      </w:r>
      <w:r w:rsidRPr="00D9744E">
        <w:rPr>
          <w:rFonts w:ascii="Times New Roman" w:hAnsi="Times New Roman" w:cs="Times New Roman"/>
          <w:color w:val="000000"/>
          <w:sz w:val="24"/>
          <w:szCs w:val="24"/>
        </w:rPr>
        <w:t>"Алтайский государственный гуманитарно-педагогический университет имени В.М. Шукшина" (ФГБОУ ВО "АГГПУ")</w:t>
      </w:r>
      <w:proofErr w:type="gramEnd"/>
    </w:p>
    <w:p w14:paraId="2FB3398B" w14:textId="77777777" w:rsidR="00C07B8B" w:rsidRPr="00D9744E" w:rsidRDefault="00C07B8B" w:rsidP="00C07B8B">
      <w:pPr>
        <w:spacing w:after="0" w:line="240" w:lineRule="auto"/>
        <w:ind w:firstLine="708"/>
        <w:jc w:val="both"/>
        <w:rPr>
          <w:rFonts w:ascii="Times New Roman" w:hAnsi="Times New Roman" w:cs="Times New Roman"/>
          <w:sz w:val="24"/>
          <w:szCs w:val="24"/>
        </w:rPr>
      </w:pPr>
      <w:r w:rsidRPr="00D9744E">
        <w:rPr>
          <w:rFonts w:ascii="Times New Roman" w:hAnsi="Times New Roman" w:cs="Times New Roman"/>
          <w:sz w:val="24"/>
          <w:szCs w:val="24"/>
        </w:rPr>
        <w:t xml:space="preserve">Фонд оценочных средств содержит практико-ориентированные задания, направленные на проверку уровня </w:t>
      </w:r>
      <w:proofErr w:type="spellStart"/>
      <w:r w:rsidRPr="00D9744E">
        <w:rPr>
          <w:rFonts w:ascii="Times New Roman" w:hAnsi="Times New Roman" w:cs="Times New Roman"/>
          <w:sz w:val="24"/>
          <w:szCs w:val="24"/>
        </w:rPr>
        <w:t>сформированности</w:t>
      </w:r>
      <w:proofErr w:type="spellEnd"/>
      <w:r w:rsidRPr="00D9744E">
        <w:rPr>
          <w:rFonts w:ascii="Times New Roman" w:hAnsi="Times New Roman" w:cs="Times New Roman"/>
          <w:sz w:val="24"/>
          <w:szCs w:val="24"/>
        </w:rPr>
        <w:t xml:space="preserve"> компетенции, заявленной в программе  «</w:t>
      </w:r>
      <w:r w:rsidRPr="00D9744E">
        <w:rPr>
          <w:rFonts w:ascii="Times New Roman" w:hAnsi="Times New Roman" w:cs="Times New Roman"/>
          <w:color w:val="000000"/>
          <w:sz w:val="24"/>
          <w:szCs w:val="24"/>
        </w:rPr>
        <w:t xml:space="preserve">Преемственность образовательного процесса в ДОУ и начальной школе» </w:t>
      </w:r>
      <w:r w:rsidRPr="00D9744E">
        <w:rPr>
          <w:rFonts w:ascii="Times New Roman" w:hAnsi="Times New Roman" w:cs="Times New Roman"/>
          <w:sz w:val="24"/>
          <w:szCs w:val="24"/>
        </w:rPr>
        <w:t>в соответствии с учебным планом 44.03.05</w:t>
      </w:r>
      <w:r w:rsidRPr="00D9744E">
        <w:rPr>
          <w:rFonts w:ascii="Times New Roman" w:hAnsi="Times New Roman" w:cs="Times New Roman"/>
          <w:b/>
          <w:bCs/>
          <w:sz w:val="24"/>
          <w:szCs w:val="24"/>
        </w:rPr>
        <w:t xml:space="preserve"> </w:t>
      </w:r>
      <w:r w:rsidRPr="00D9744E">
        <w:rPr>
          <w:rFonts w:ascii="Times New Roman" w:hAnsi="Times New Roman" w:cs="Times New Roman"/>
          <w:sz w:val="24"/>
          <w:szCs w:val="24"/>
        </w:rPr>
        <w:t xml:space="preserve"> Начальное образование и Дошкольное образование (</w:t>
      </w:r>
      <w:proofErr w:type="spellStart"/>
      <w:r w:rsidRPr="00D9744E">
        <w:rPr>
          <w:rFonts w:ascii="Times New Roman" w:hAnsi="Times New Roman" w:cs="Times New Roman"/>
          <w:sz w:val="24"/>
          <w:szCs w:val="24"/>
        </w:rPr>
        <w:t>двупрофильный</w:t>
      </w:r>
      <w:proofErr w:type="spellEnd"/>
      <w:r w:rsidRPr="00D9744E">
        <w:rPr>
          <w:rFonts w:ascii="Times New Roman" w:hAnsi="Times New Roman" w:cs="Times New Roman"/>
          <w:sz w:val="24"/>
          <w:szCs w:val="24"/>
        </w:rPr>
        <w:t xml:space="preserve"> </w:t>
      </w:r>
      <w:proofErr w:type="spellStart"/>
      <w:r w:rsidRPr="00D9744E">
        <w:rPr>
          <w:rFonts w:ascii="Times New Roman" w:hAnsi="Times New Roman" w:cs="Times New Roman"/>
          <w:sz w:val="24"/>
          <w:szCs w:val="24"/>
        </w:rPr>
        <w:t>бакалавриат</w:t>
      </w:r>
      <w:proofErr w:type="spellEnd"/>
      <w:r w:rsidRPr="00D9744E">
        <w:rPr>
          <w:rFonts w:ascii="Times New Roman" w:hAnsi="Times New Roman" w:cs="Times New Roman"/>
          <w:sz w:val="24"/>
          <w:szCs w:val="24"/>
        </w:rPr>
        <w:t xml:space="preserve">)   (квалификация «бакалавр»). </w:t>
      </w:r>
    </w:p>
    <w:p w14:paraId="09B349B7" w14:textId="77777777" w:rsidR="00C07B8B" w:rsidRPr="00D9744E" w:rsidRDefault="00C07B8B" w:rsidP="00C07B8B">
      <w:pPr>
        <w:spacing w:after="0" w:line="240" w:lineRule="auto"/>
        <w:jc w:val="center"/>
        <w:rPr>
          <w:rFonts w:ascii="Times New Roman" w:hAnsi="Times New Roman" w:cs="Times New Roman"/>
          <w:b/>
          <w:bCs/>
          <w:i/>
          <w:iCs/>
          <w:sz w:val="24"/>
          <w:szCs w:val="24"/>
        </w:rPr>
      </w:pPr>
      <w:r w:rsidRPr="00D9744E">
        <w:rPr>
          <w:rFonts w:ascii="Times New Roman" w:hAnsi="Times New Roman" w:cs="Times New Roman"/>
          <w:b/>
          <w:bCs/>
          <w:i/>
          <w:iCs/>
          <w:sz w:val="24"/>
          <w:szCs w:val="24"/>
        </w:rPr>
        <w:t>Перечень компетенций с указанием этапов их формирования в процессе освоения образовательной программы:</w:t>
      </w:r>
    </w:p>
    <w:p w14:paraId="3E1F9825" w14:textId="77777777" w:rsidR="00D9744E" w:rsidRPr="00D9744E" w:rsidRDefault="00D9744E" w:rsidP="00D9744E">
      <w:pPr>
        <w:pStyle w:val="a3"/>
        <w:ind w:left="1211"/>
        <w:jc w:val="both"/>
        <w:rPr>
          <w:rFonts w:ascii="Times New Roman" w:hAnsi="Times New Roman" w:cs="Times New Roman"/>
          <w:b/>
          <w:bCs/>
          <w:i/>
          <w:iCs/>
          <w:sz w:val="24"/>
          <w:szCs w:val="24"/>
        </w:rPr>
      </w:pPr>
      <w:r w:rsidRPr="00D9744E">
        <w:rPr>
          <w:rFonts w:ascii="Times New Roman" w:hAnsi="Times New Roman" w:cs="Times New Roman"/>
          <w:b/>
          <w:bCs/>
          <w:i/>
          <w:iCs/>
          <w:sz w:val="24"/>
          <w:szCs w:val="24"/>
        </w:rPr>
        <w:t>Перечень компетенций, проверяемых оценочными средствами:</w:t>
      </w:r>
    </w:p>
    <w:p w14:paraId="5D1C92CA"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b/>
          <w:bCs/>
          <w:i/>
          <w:iCs/>
          <w:sz w:val="24"/>
          <w:szCs w:val="24"/>
        </w:rPr>
        <w:t xml:space="preserve"> </w:t>
      </w:r>
      <w:r w:rsidRPr="00D9744E">
        <w:rPr>
          <w:rFonts w:ascii="Times New Roman" w:hAnsi="Times New Roman" w:cs="Times New Roman"/>
          <w:color w:val="000000"/>
          <w:sz w:val="24"/>
          <w:szCs w:val="24"/>
          <w:lang w:eastAsia="ru-RU"/>
        </w:rPr>
        <w:t>ПКд-3-</w:t>
      </w: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lang w:eastAsia="ru-RU"/>
        </w:rPr>
        <w:t>Способен</w:t>
      </w:r>
      <w:proofErr w:type="gramEnd"/>
      <w:r w:rsidRPr="00D9744E">
        <w:rPr>
          <w:rFonts w:ascii="Times New Roman" w:hAnsi="Times New Roman" w:cs="Times New Roman"/>
          <w:color w:val="000000"/>
          <w:sz w:val="24"/>
          <w:szCs w:val="24"/>
          <w:lang w:eastAsia="ru-RU"/>
        </w:rPr>
        <w:t xml:space="preserve"> планировать и осуществлять работу по обучению, воспитанию и развитию детей дошкольного возраста.</w:t>
      </w:r>
    </w:p>
    <w:p w14:paraId="2C3836EF"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ПКд-4-</w:t>
      </w: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lang w:eastAsia="ru-RU"/>
        </w:rPr>
        <w:t>Способен</w:t>
      </w:r>
      <w:proofErr w:type="gramEnd"/>
      <w:r w:rsidRPr="00D9744E">
        <w:rPr>
          <w:rFonts w:ascii="Times New Roman" w:hAnsi="Times New Roman" w:cs="Times New Roman"/>
          <w:color w:val="000000"/>
          <w:sz w:val="24"/>
          <w:szCs w:val="24"/>
          <w:lang w:eastAsia="ru-RU"/>
        </w:rPr>
        <w:t xml:space="preserve"> к организации конструктивного взаимодействия с детьми в разных видах деятельности.</w:t>
      </w: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5605"/>
        <w:gridCol w:w="2562"/>
      </w:tblGrid>
      <w:tr w:rsidR="00D9744E" w:rsidRPr="00D9744E" w14:paraId="2B5DD9C3" w14:textId="77777777" w:rsidTr="00B23A69">
        <w:tc>
          <w:tcPr>
            <w:tcW w:w="1756" w:type="dxa"/>
          </w:tcPr>
          <w:p w14:paraId="03A049B7"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b/>
                <w:bCs/>
                <w:sz w:val="24"/>
                <w:szCs w:val="24"/>
              </w:rPr>
            </w:pPr>
            <w:r w:rsidRPr="00D9744E">
              <w:rPr>
                <w:rFonts w:ascii="Times New Roman" w:hAnsi="Times New Roman" w:cs="Times New Roman"/>
                <w:b/>
                <w:bCs/>
                <w:sz w:val="24"/>
                <w:szCs w:val="24"/>
              </w:rPr>
              <w:t>Компетенции, этапы</w:t>
            </w:r>
          </w:p>
        </w:tc>
        <w:tc>
          <w:tcPr>
            <w:tcW w:w="5605" w:type="dxa"/>
          </w:tcPr>
          <w:p w14:paraId="3738B19F"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b/>
                <w:bCs/>
                <w:sz w:val="24"/>
                <w:szCs w:val="24"/>
              </w:rPr>
            </w:pPr>
            <w:r w:rsidRPr="00D9744E">
              <w:rPr>
                <w:rFonts w:ascii="Times New Roman" w:hAnsi="Times New Roman" w:cs="Times New Roman"/>
                <w:b/>
                <w:bCs/>
                <w:sz w:val="24"/>
                <w:szCs w:val="24"/>
              </w:rPr>
              <w:t>Индикаторы</w:t>
            </w:r>
          </w:p>
        </w:tc>
        <w:tc>
          <w:tcPr>
            <w:tcW w:w="2562" w:type="dxa"/>
          </w:tcPr>
          <w:p w14:paraId="1502E6D3"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b/>
                <w:bCs/>
                <w:sz w:val="24"/>
                <w:szCs w:val="24"/>
              </w:rPr>
            </w:pPr>
            <w:r w:rsidRPr="00D9744E">
              <w:rPr>
                <w:rFonts w:ascii="Times New Roman" w:hAnsi="Times New Roman" w:cs="Times New Roman"/>
                <w:b/>
                <w:bCs/>
                <w:sz w:val="24"/>
                <w:szCs w:val="24"/>
              </w:rPr>
              <w:t>Оценочные средства</w:t>
            </w:r>
          </w:p>
        </w:tc>
      </w:tr>
      <w:tr w:rsidR="00D9744E" w:rsidRPr="00D9744E" w14:paraId="13DF26F9" w14:textId="77777777" w:rsidTr="00B23A69">
        <w:trPr>
          <w:trHeight w:val="3332"/>
        </w:trPr>
        <w:tc>
          <w:tcPr>
            <w:tcW w:w="1756" w:type="dxa"/>
            <w:vAlign w:val="center"/>
          </w:tcPr>
          <w:p w14:paraId="4A77CEA7"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 xml:space="preserve">ПКд-3, </w:t>
            </w:r>
          </w:p>
          <w:p w14:paraId="713FBB13"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b/>
                <w:bCs/>
                <w:sz w:val="24"/>
                <w:szCs w:val="24"/>
              </w:rPr>
            </w:pPr>
            <w:r w:rsidRPr="00D9744E">
              <w:rPr>
                <w:rFonts w:ascii="Times New Roman" w:hAnsi="Times New Roman" w:cs="Times New Roman"/>
                <w:sz w:val="24"/>
                <w:szCs w:val="24"/>
                <w:lang w:val="en-US"/>
              </w:rPr>
              <w:t>I</w:t>
            </w:r>
            <w:r w:rsidRPr="00D9744E">
              <w:rPr>
                <w:rFonts w:ascii="Times New Roman" w:hAnsi="Times New Roman" w:cs="Times New Roman"/>
                <w:sz w:val="24"/>
                <w:szCs w:val="24"/>
              </w:rPr>
              <w:t xml:space="preserve"> этап</w:t>
            </w:r>
          </w:p>
        </w:tc>
        <w:tc>
          <w:tcPr>
            <w:tcW w:w="5605" w:type="dxa"/>
          </w:tcPr>
          <w:p w14:paraId="34F8C303" w14:textId="77777777" w:rsidR="00D9744E" w:rsidRPr="00D9744E" w:rsidRDefault="00D9744E" w:rsidP="00B23A69">
            <w:pPr>
              <w:tabs>
                <w:tab w:val="left" w:pos="851"/>
                <w:tab w:val="right" w:leader="underscore" w:pos="8505"/>
              </w:tabs>
              <w:spacing w:after="0" w:line="240" w:lineRule="auto"/>
              <w:ind w:left="567"/>
              <w:rPr>
                <w:rFonts w:ascii="Times New Roman" w:hAnsi="Times New Roman" w:cs="Times New Roman"/>
                <w:b/>
                <w:i/>
                <w:sz w:val="24"/>
                <w:szCs w:val="24"/>
              </w:rPr>
            </w:pPr>
            <w:r w:rsidRPr="00D9744E">
              <w:rPr>
                <w:rFonts w:ascii="Times New Roman" w:hAnsi="Times New Roman" w:cs="Times New Roman"/>
                <w:b/>
                <w:i/>
                <w:sz w:val="24"/>
                <w:szCs w:val="24"/>
              </w:rPr>
              <w:t>Знать:</w:t>
            </w:r>
          </w:p>
          <w:p w14:paraId="465E0E59"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ПКд-3.1</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З</w:t>
            </w:r>
            <w:proofErr w:type="gramEnd"/>
            <w:r w:rsidRPr="00D9744E">
              <w:rPr>
                <w:rFonts w:ascii="Times New Roman" w:hAnsi="Times New Roman" w:cs="Times New Roman"/>
                <w:color w:val="000000"/>
                <w:sz w:val="24"/>
                <w:szCs w:val="24"/>
                <w:lang w:eastAsia="ru-RU"/>
              </w:rPr>
              <w:t>нает теоретические основы планирования и осуществления работы по обучению, воспитанию и развитию детей дошкольного возраста.</w:t>
            </w:r>
          </w:p>
          <w:p w14:paraId="21595861" w14:textId="77777777" w:rsidR="00D9744E" w:rsidRPr="00D9744E" w:rsidRDefault="00D9744E" w:rsidP="00B23A69">
            <w:pPr>
              <w:spacing w:after="0" w:line="240" w:lineRule="auto"/>
              <w:rPr>
                <w:rFonts w:ascii="Times New Roman" w:hAnsi="Times New Roman" w:cs="Times New Roman"/>
                <w:b/>
                <w:i/>
                <w:sz w:val="24"/>
                <w:szCs w:val="24"/>
              </w:rPr>
            </w:pPr>
            <w:r w:rsidRPr="00D9744E">
              <w:rPr>
                <w:rFonts w:ascii="Times New Roman" w:hAnsi="Times New Roman" w:cs="Times New Roman"/>
                <w:b/>
                <w:i/>
                <w:sz w:val="24"/>
                <w:szCs w:val="24"/>
              </w:rPr>
              <w:tab/>
              <w:t xml:space="preserve"> Уметь:</w:t>
            </w:r>
          </w:p>
          <w:p w14:paraId="7BA0583A"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ПКд-3.2-</w:t>
            </w:r>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Умеет организовывать виды деятельности, осуществляемые в дошкольном возрасте: игровую, продуктивную, познавательно-исследовательскую, создавать безопасную и психологически комфортную образовательную среду.</w:t>
            </w:r>
          </w:p>
          <w:p w14:paraId="5165A4DA" w14:textId="77777777" w:rsidR="00D9744E" w:rsidRPr="00D9744E" w:rsidRDefault="00D9744E" w:rsidP="00B23A69">
            <w:pPr>
              <w:spacing w:after="0" w:line="240" w:lineRule="auto"/>
              <w:jc w:val="both"/>
              <w:rPr>
                <w:rFonts w:ascii="Times New Roman" w:hAnsi="Times New Roman" w:cs="Times New Roman"/>
                <w:color w:val="000000" w:themeColor="text1"/>
                <w:sz w:val="24"/>
                <w:szCs w:val="24"/>
                <w:lang w:eastAsia="ru-RU"/>
              </w:rPr>
            </w:pPr>
            <w:r w:rsidRPr="00D9744E">
              <w:rPr>
                <w:rFonts w:ascii="Times New Roman" w:hAnsi="Times New Roman" w:cs="Times New Roman"/>
                <w:b/>
                <w:i/>
                <w:sz w:val="24"/>
                <w:szCs w:val="24"/>
              </w:rPr>
              <w:t>Владеть:</w:t>
            </w:r>
          </w:p>
          <w:p w14:paraId="43721BBB"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ПКд-3.3</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В</w:t>
            </w:r>
            <w:proofErr w:type="gramEnd"/>
            <w:r w:rsidRPr="00D9744E">
              <w:rPr>
                <w:rFonts w:ascii="Times New Roman" w:hAnsi="Times New Roman" w:cs="Times New Roman"/>
                <w:color w:val="000000"/>
                <w:sz w:val="24"/>
                <w:szCs w:val="24"/>
                <w:lang w:eastAsia="ru-RU"/>
              </w:rPr>
              <w:t>ладеет технологиями планирования и осуществления работы по обучению, воспитанию и развитию детей дошкольного возраста.</w:t>
            </w:r>
          </w:p>
        </w:tc>
        <w:tc>
          <w:tcPr>
            <w:tcW w:w="2562" w:type="dxa"/>
            <w:vAlign w:val="center"/>
          </w:tcPr>
          <w:p w14:paraId="0B9EBB4A" w14:textId="77777777" w:rsidR="00D9744E" w:rsidRPr="00D9744E" w:rsidRDefault="00D9744E" w:rsidP="00B23A69">
            <w:pPr>
              <w:spacing w:after="0" w:line="240" w:lineRule="auto"/>
              <w:rPr>
                <w:rFonts w:ascii="Times New Roman" w:hAnsi="Times New Roman" w:cs="Times New Roman"/>
                <w:color w:val="000000" w:themeColor="text1"/>
                <w:sz w:val="24"/>
                <w:szCs w:val="24"/>
              </w:rPr>
            </w:pPr>
            <w:r w:rsidRPr="00D9744E">
              <w:rPr>
                <w:rFonts w:ascii="Times New Roman" w:hAnsi="Times New Roman" w:cs="Times New Roman"/>
                <w:color w:val="000000" w:themeColor="text1"/>
                <w:sz w:val="24"/>
                <w:szCs w:val="24"/>
              </w:rPr>
              <w:t xml:space="preserve">Конспект ООД, </w:t>
            </w:r>
          </w:p>
          <w:p w14:paraId="6383BE01" w14:textId="77777777" w:rsidR="00D9744E" w:rsidRPr="00D9744E" w:rsidRDefault="00D9744E" w:rsidP="00B23A69">
            <w:pPr>
              <w:spacing w:after="0" w:line="240" w:lineRule="auto"/>
              <w:rPr>
                <w:rFonts w:ascii="Times New Roman" w:hAnsi="Times New Roman" w:cs="Times New Roman"/>
                <w:color w:val="000000" w:themeColor="text1"/>
                <w:sz w:val="24"/>
                <w:szCs w:val="24"/>
              </w:rPr>
            </w:pPr>
            <w:r w:rsidRPr="00D9744E">
              <w:rPr>
                <w:rFonts w:ascii="Times New Roman" w:hAnsi="Times New Roman" w:cs="Times New Roman"/>
                <w:bCs/>
                <w:color w:val="000000" w:themeColor="text1"/>
                <w:sz w:val="24"/>
                <w:szCs w:val="24"/>
              </w:rPr>
              <w:t xml:space="preserve">собеседование по  вопросам   к зачету </w:t>
            </w:r>
          </w:p>
          <w:p w14:paraId="501D0813" w14:textId="77777777" w:rsidR="00D9744E" w:rsidRPr="00D9744E" w:rsidRDefault="00D9744E" w:rsidP="00B23A69">
            <w:pPr>
              <w:spacing w:after="0" w:line="240" w:lineRule="auto"/>
              <w:rPr>
                <w:rFonts w:ascii="Times New Roman" w:hAnsi="Times New Roman" w:cs="Times New Roman"/>
                <w:sz w:val="24"/>
                <w:szCs w:val="24"/>
              </w:rPr>
            </w:pPr>
          </w:p>
          <w:p w14:paraId="04CBA755" w14:textId="77777777" w:rsidR="00D9744E" w:rsidRPr="00D9744E" w:rsidRDefault="00D9744E" w:rsidP="00B23A69">
            <w:pPr>
              <w:spacing w:after="0" w:line="240" w:lineRule="auto"/>
              <w:rPr>
                <w:rFonts w:ascii="Times New Roman" w:hAnsi="Times New Roman" w:cs="Times New Roman"/>
                <w:sz w:val="24"/>
                <w:szCs w:val="24"/>
              </w:rPr>
            </w:pPr>
          </w:p>
        </w:tc>
      </w:tr>
      <w:tr w:rsidR="00D9744E" w:rsidRPr="00D9744E" w14:paraId="513BC830" w14:textId="77777777" w:rsidTr="00B23A69">
        <w:tc>
          <w:tcPr>
            <w:tcW w:w="1756" w:type="dxa"/>
          </w:tcPr>
          <w:p w14:paraId="72E6CFAF"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sz w:val="24"/>
                <w:szCs w:val="24"/>
              </w:rPr>
            </w:pPr>
            <w:r w:rsidRPr="00D9744E">
              <w:rPr>
                <w:rFonts w:ascii="Times New Roman" w:hAnsi="Times New Roman" w:cs="Times New Roman"/>
                <w:sz w:val="24"/>
                <w:szCs w:val="24"/>
              </w:rPr>
              <w:t>ПКд-4</w:t>
            </w:r>
          </w:p>
          <w:p w14:paraId="1BBA5361" w14:textId="77777777" w:rsidR="00D9744E" w:rsidRPr="00D9744E" w:rsidRDefault="00D9744E" w:rsidP="00B23A69">
            <w:pPr>
              <w:widowControl w:val="0"/>
              <w:tabs>
                <w:tab w:val="left" w:pos="0"/>
                <w:tab w:val="left" w:pos="851"/>
              </w:tabs>
              <w:spacing w:after="0" w:line="240" w:lineRule="auto"/>
              <w:jc w:val="center"/>
              <w:rPr>
                <w:rFonts w:ascii="Times New Roman" w:hAnsi="Times New Roman" w:cs="Times New Roman"/>
                <w:b/>
                <w:bCs/>
                <w:sz w:val="24"/>
                <w:szCs w:val="24"/>
              </w:rPr>
            </w:pPr>
            <w:r w:rsidRPr="00D9744E">
              <w:rPr>
                <w:rFonts w:ascii="Times New Roman" w:hAnsi="Times New Roman" w:cs="Times New Roman"/>
                <w:sz w:val="24"/>
                <w:szCs w:val="24"/>
                <w:lang w:val="en-US"/>
              </w:rPr>
              <w:t>I</w:t>
            </w:r>
            <w:r w:rsidRPr="00D9744E">
              <w:rPr>
                <w:rFonts w:ascii="Times New Roman" w:hAnsi="Times New Roman" w:cs="Times New Roman"/>
                <w:sz w:val="24"/>
                <w:szCs w:val="24"/>
              </w:rPr>
              <w:t xml:space="preserve"> этап</w:t>
            </w:r>
          </w:p>
        </w:tc>
        <w:tc>
          <w:tcPr>
            <w:tcW w:w="5605" w:type="dxa"/>
          </w:tcPr>
          <w:p w14:paraId="561D6BCE" w14:textId="77777777" w:rsidR="00D9744E" w:rsidRPr="00D9744E" w:rsidRDefault="00D9744E" w:rsidP="00B23A69">
            <w:pPr>
              <w:tabs>
                <w:tab w:val="left" w:pos="851"/>
                <w:tab w:val="right" w:leader="underscore" w:pos="8505"/>
              </w:tabs>
              <w:spacing w:after="0" w:line="240" w:lineRule="auto"/>
              <w:ind w:left="567"/>
              <w:rPr>
                <w:rFonts w:ascii="Times New Roman" w:hAnsi="Times New Roman" w:cs="Times New Roman"/>
                <w:b/>
                <w:i/>
                <w:sz w:val="24"/>
                <w:szCs w:val="24"/>
              </w:rPr>
            </w:pPr>
            <w:r w:rsidRPr="00D9744E">
              <w:rPr>
                <w:rFonts w:ascii="Times New Roman" w:hAnsi="Times New Roman" w:cs="Times New Roman"/>
                <w:b/>
                <w:i/>
                <w:sz w:val="24"/>
                <w:szCs w:val="24"/>
              </w:rPr>
              <w:t>Знать:</w:t>
            </w:r>
          </w:p>
          <w:p w14:paraId="41BDA72F"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sz w:val="24"/>
                <w:szCs w:val="24"/>
              </w:rPr>
              <w:t xml:space="preserve"> </w:t>
            </w:r>
            <w:r w:rsidRPr="00D9744E">
              <w:rPr>
                <w:rFonts w:ascii="Times New Roman" w:hAnsi="Times New Roman" w:cs="Times New Roman"/>
                <w:color w:val="000000"/>
                <w:sz w:val="24"/>
                <w:szCs w:val="24"/>
                <w:lang w:eastAsia="ru-RU"/>
              </w:rPr>
              <w:t>ПКд-4.1</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З</w:t>
            </w:r>
            <w:proofErr w:type="gramEnd"/>
            <w:r w:rsidRPr="00D9744E">
              <w:rPr>
                <w:rFonts w:ascii="Times New Roman" w:hAnsi="Times New Roman" w:cs="Times New Roman"/>
                <w:color w:val="000000"/>
                <w:sz w:val="24"/>
                <w:szCs w:val="24"/>
                <w:lang w:eastAsia="ru-RU"/>
              </w:rPr>
              <w:t xml:space="preserve">нает дидактические основы конструктивного взаимодействия детей в разных </w:t>
            </w:r>
            <w:r w:rsidRPr="00D9744E">
              <w:rPr>
                <w:rFonts w:ascii="Times New Roman" w:hAnsi="Times New Roman" w:cs="Times New Roman"/>
                <w:color w:val="000000"/>
                <w:sz w:val="24"/>
                <w:szCs w:val="24"/>
                <w:lang w:eastAsia="ru-RU"/>
              </w:rPr>
              <w:lastRenderedPageBreak/>
              <w:t>видах деятельности и условия для свободного выбора детьми деятельности, участников совместной деятельности, материалов, а также основы развития у обучающихся обобщенных способов деятельности и систему знаний о природе, обществе, человеке, технологиях.</w:t>
            </w:r>
          </w:p>
          <w:p w14:paraId="23C39EC0" w14:textId="77777777" w:rsidR="00D9744E" w:rsidRPr="00D9744E" w:rsidRDefault="00D9744E" w:rsidP="00B23A69">
            <w:pPr>
              <w:spacing w:after="0" w:line="240" w:lineRule="auto"/>
              <w:rPr>
                <w:rFonts w:ascii="Times New Roman" w:hAnsi="Times New Roman" w:cs="Times New Roman"/>
                <w:b/>
                <w:i/>
                <w:sz w:val="24"/>
                <w:szCs w:val="24"/>
              </w:rPr>
            </w:pPr>
            <w:r w:rsidRPr="00D9744E">
              <w:rPr>
                <w:rFonts w:ascii="Times New Roman" w:hAnsi="Times New Roman" w:cs="Times New Roman"/>
                <w:b/>
                <w:i/>
                <w:sz w:val="24"/>
                <w:szCs w:val="24"/>
              </w:rPr>
              <w:tab/>
              <w:t xml:space="preserve"> Уметь:</w:t>
            </w:r>
          </w:p>
          <w:p w14:paraId="22ADFC13"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color w:val="000000"/>
                <w:sz w:val="24"/>
                <w:szCs w:val="24"/>
                <w:lang w:eastAsia="ru-RU"/>
              </w:rPr>
              <w:t xml:space="preserve"> ПКд-4.2</w:t>
            </w:r>
            <w:proofErr w:type="gramStart"/>
            <w:r w:rsidRPr="00D9744E">
              <w:rPr>
                <w:rFonts w:ascii="Times New Roman" w:hAnsi="Times New Roman" w:cs="Times New Roman"/>
                <w:color w:val="000000"/>
                <w:sz w:val="24"/>
                <w:szCs w:val="24"/>
              </w:rPr>
              <w:t xml:space="preserve"> </w:t>
            </w:r>
            <w:r w:rsidRPr="00D9744E">
              <w:rPr>
                <w:rFonts w:ascii="Times New Roman" w:hAnsi="Times New Roman" w:cs="Times New Roman"/>
                <w:color w:val="000000"/>
                <w:sz w:val="24"/>
                <w:szCs w:val="24"/>
                <w:lang w:eastAsia="ru-RU"/>
              </w:rPr>
              <w:t>У</w:t>
            </w:r>
            <w:proofErr w:type="gramEnd"/>
            <w:r w:rsidRPr="00D9744E">
              <w:rPr>
                <w:rFonts w:ascii="Times New Roman" w:hAnsi="Times New Roman" w:cs="Times New Roman"/>
                <w:color w:val="000000"/>
                <w:sz w:val="24"/>
                <w:szCs w:val="24"/>
                <w:lang w:eastAsia="ru-RU"/>
              </w:rPr>
              <w:t>меет организовывать конструктивное взаимодействие с детьми в разных видах деятельности и создавать условия для свободного выбора детьми этих видов деятельности, участников совместной деятельности, материалов, а также активно использовать методы и приемы поддержки детской инициативы и самостоятельности в разных видах деятельности, проектировать и корректировать индивидуальную образовательную траекторию обучающегося</w:t>
            </w:r>
          </w:p>
          <w:p w14:paraId="07AC33F5" w14:textId="77777777" w:rsidR="00D9744E" w:rsidRPr="00D9744E" w:rsidRDefault="00D9744E" w:rsidP="00B23A69">
            <w:pPr>
              <w:spacing w:after="0" w:line="240" w:lineRule="auto"/>
              <w:jc w:val="both"/>
              <w:rPr>
                <w:rFonts w:ascii="Times New Roman" w:hAnsi="Times New Roman" w:cs="Times New Roman"/>
                <w:color w:val="000000"/>
                <w:sz w:val="24"/>
                <w:szCs w:val="24"/>
                <w:lang w:eastAsia="ru-RU"/>
              </w:rPr>
            </w:pPr>
            <w:r w:rsidRPr="004E3F36">
              <w:rPr>
                <w:rFonts w:ascii="Times New Roman" w:hAnsi="Times New Roman" w:cs="Times New Roman"/>
                <w:color w:val="000000"/>
                <w:sz w:val="24"/>
                <w:szCs w:val="24"/>
                <w:lang w:eastAsia="ru-RU"/>
              </w:rPr>
              <w:t>ПКд-4.3</w:t>
            </w:r>
            <w:proofErr w:type="gramStart"/>
            <w:r w:rsidRPr="00D9744E">
              <w:rPr>
                <w:rFonts w:ascii="Times New Roman" w:hAnsi="Times New Roman" w:cs="Times New Roman"/>
                <w:color w:val="000000"/>
                <w:sz w:val="24"/>
                <w:szCs w:val="24"/>
                <w:lang w:eastAsia="ru-RU"/>
              </w:rPr>
              <w:t xml:space="preserve"> </w:t>
            </w:r>
            <w:r w:rsidRPr="004E3F36">
              <w:rPr>
                <w:rFonts w:ascii="Times New Roman" w:hAnsi="Times New Roman" w:cs="Times New Roman"/>
                <w:color w:val="000000"/>
                <w:sz w:val="24"/>
                <w:szCs w:val="24"/>
                <w:lang w:eastAsia="ru-RU"/>
              </w:rPr>
              <w:t>В</w:t>
            </w:r>
            <w:proofErr w:type="gramEnd"/>
            <w:r w:rsidRPr="004E3F36">
              <w:rPr>
                <w:rFonts w:ascii="Times New Roman" w:hAnsi="Times New Roman" w:cs="Times New Roman"/>
                <w:color w:val="000000"/>
                <w:sz w:val="24"/>
                <w:szCs w:val="24"/>
                <w:lang w:eastAsia="ru-RU"/>
              </w:rPr>
              <w:t>ладеет навыками планирования конструктивного взаимодействия с детьми в разных видах деятельности и методикой оказания поддержки детской инициативы и самостоятельности в этих видах деятельности, а также технологией постановки различных видов учебных задач и организацией их решения в соответствии с уровнем познавательного и личностного развития обучающихся.</w:t>
            </w:r>
          </w:p>
        </w:tc>
        <w:tc>
          <w:tcPr>
            <w:tcW w:w="2562" w:type="dxa"/>
            <w:vAlign w:val="center"/>
          </w:tcPr>
          <w:p w14:paraId="7451E351" w14:textId="77777777" w:rsidR="00D9744E" w:rsidRPr="00D9744E" w:rsidRDefault="00D9744E" w:rsidP="00B23A69">
            <w:pPr>
              <w:spacing w:after="0" w:line="240" w:lineRule="auto"/>
              <w:rPr>
                <w:rFonts w:ascii="Times New Roman" w:hAnsi="Times New Roman" w:cs="Times New Roman"/>
                <w:color w:val="000000" w:themeColor="text1"/>
                <w:sz w:val="24"/>
                <w:szCs w:val="24"/>
              </w:rPr>
            </w:pPr>
            <w:r w:rsidRPr="00D9744E">
              <w:rPr>
                <w:rFonts w:ascii="Times New Roman" w:hAnsi="Times New Roman" w:cs="Times New Roman"/>
                <w:color w:val="000000" w:themeColor="text1"/>
                <w:sz w:val="24"/>
                <w:szCs w:val="24"/>
              </w:rPr>
              <w:lastRenderedPageBreak/>
              <w:t xml:space="preserve"> </w:t>
            </w:r>
            <w:r w:rsidRPr="00D9744E">
              <w:rPr>
                <w:rFonts w:ascii="Times New Roman" w:hAnsi="Times New Roman" w:cs="Times New Roman"/>
                <w:bCs/>
                <w:color w:val="000000" w:themeColor="text1"/>
                <w:sz w:val="24"/>
                <w:szCs w:val="24"/>
              </w:rPr>
              <w:t xml:space="preserve"> собеседование по  вопросам   к  экзамену</w:t>
            </w:r>
          </w:p>
          <w:p w14:paraId="048A85CD" w14:textId="77777777" w:rsidR="00D9744E" w:rsidRPr="00D9744E" w:rsidRDefault="00D9744E" w:rsidP="00B23A69">
            <w:pPr>
              <w:spacing w:after="0" w:line="240" w:lineRule="auto"/>
              <w:jc w:val="center"/>
              <w:rPr>
                <w:rFonts w:ascii="Times New Roman" w:hAnsi="Times New Roman" w:cs="Times New Roman"/>
                <w:sz w:val="24"/>
                <w:szCs w:val="24"/>
              </w:rPr>
            </w:pPr>
          </w:p>
        </w:tc>
      </w:tr>
    </w:tbl>
    <w:p w14:paraId="7D7BB48C" w14:textId="77777777" w:rsidR="00D9744E" w:rsidRPr="00D9744E" w:rsidRDefault="00D9744E" w:rsidP="00D9744E">
      <w:pPr>
        <w:spacing w:after="0" w:line="240" w:lineRule="auto"/>
        <w:ind w:firstLine="340"/>
        <w:jc w:val="both"/>
        <w:rPr>
          <w:rFonts w:ascii="Times New Roman" w:hAnsi="Times New Roman" w:cs="Times New Roman"/>
          <w:sz w:val="24"/>
          <w:szCs w:val="24"/>
        </w:rPr>
      </w:pPr>
    </w:p>
    <w:p w14:paraId="0DCA5A45" w14:textId="77777777" w:rsidR="00D9744E" w:rsidRPr="00D9744E" w:rsidRDefault="00D9744E" w:rsidP="00D9744E">
      <w:pPr>
        <w:spacing w:after="0" w:line="240" w:lineRule="auto"/>
        <w:jc w:val="both"/>
        <w:rPr>
          <w:rFonts w:ascii="Times New Roman" w:hAnsi="Times New Roman" w:cs="Times New Roman"/>
          <w:color w:val="000000"/>
          <w:sz w:val="24"/>
          <w:szCs w:val="24"/>
          <w:lang w:eastAsia="ru-RU"/>
        </w:rPr>
      </w:pPr>
      <w:r w:rsidRPr="00D9744E">
        <w:rPr>
          <w:rFonts w:ascii="Times New Roman" w:hAnsi="Times New Roman" w:cs="Times New Roman"/>
          <w:sz w:val="24"/>
          <w:szCs w:val="24"/>
        </w:rPr>
        <w:tab/>
        <w:t xml:space="preserve">Компетенция </w:t>
      </w:r>
      <w:r w:rsidRPr="00D9744E">
        <w:rPr>
          <w:rFonts w:ascii="Times New Roman" w:hAnsi="Times New Roman" w:cs="Times New Roman"/>
          <w:b/>
          <w:bCs/>
          <w:sz w:val="24"/>
          <w:szCs w:val="24"/>
        </w:rPr>
        <w:t xml:space="preserve"> </w:t>
      </w:r>
      <w:r w:rsidRPr="00D9744E">
        <w:rPr>
          <w:rFonts w:ascii="Times New Roman" w:hAnsi="Times New Roman" w:cs="Times New Roman"/>
          <w:color w:val="000000"/>
          <w:sz w:val="24"/>
          <w:szCs w:val="24"/>
          <w:lang w:eastAsia="ru-RU"/>
        </w:rPr>
        <w:t>ПКд-3 (</w:t>
      </w:r>
      <w:proofErr w:type="gramStart"/>
      <w:r w:rsidRPr="00D9744E">
        <w:rPr>
          <w:rFonts w:ascii="Times New Roman" w:hAnsi="Times New Roman" w:cs="Times New Roman"/>
          <w:color w:val="000000"/>
          <w:sz w:val="24"/>
          <w:szCs w:val="24"/>
          <w:lang w:eastAsia="ru-RU"/>
        </w:rPr>
        <w:t>Способен</w:t>
      </w:r>
      <w:proofErr w:type="gramEnd"/>
      <w:r w:rsidRPr="00D9744E">
        <w:rPr>
          <w:rFonts w:ascii="Times New Roman" w:hAnsi="Times New Roman" w:cs="Times New Roman"/>
          <w:color w:val="000000"/>
          <w:sz w:val="24"/>
          <w:szCs w:val="24"/>
          <w:lang w:eastAsia="ru-RU"/>
        </w:rPr>
        <w:t xml:space="preserve"> планировать и осуществлять работу по обучению, воспитанию и развитию детей дошкольного возраста) </w:t>
      </w:r>
      <w:r w:rsidRPr="00D9744E">
        <w:rPr>
          <w:rFonts w:ascii="Times New Roman" w:hAnsi="Times New Roman" w:cs="Times New Roman"/>
          <w:sz w:val="24"/>
          <w:szCs w:val="24"/>
        </w:rPr>
        <w:t>формируется на втором этапе формирования компетенций. Компетенция ПКд-3</w:t>
      </w:r>
      <w:r w:rsidRPr="00D9744E">
        <w:rPr>
          <w:rFonts w:ascii="Times New Roman" w:hAnsi="Times New Roman" w:cs="Times New Roman"/>
          <w:b/>
          <w:bCs/>
          <w:sz w:val="24"/>
          <w:szCs w:val="24"/>
        </w:rPr>
        <w:t xml:space="preserve"> </w:t>
      </w:r>
      <w:r w:rsidRPr="00D9744E">
        <w:rPr>
          <w:rFonts w:ascii="Times New Roman" w:hAnsi="Times New Roman" w:cs="Times New Roman"/>
          <w:sz w:val="24"/>
          <w:szCs w:val="24"/>
        </w:rPr>
        <w:t>продолжит формироваться на следующих курсах и в процессе выполнения различных видов практик. Формированию компетенции на данном этапе способствовали дисциплины: Детская литература,</w:t>
      </w:r>
      <w:r w:rsidRPr="00D9744E">
        <w:rPr>
          <w:rFonts w:ascii="Times New Roman" w:hAnsi="Times New Roman" w:cs="Times New Roman"/>
          <w:color w:val="000000"/>
          <w:sz w:val="24"/>
          <w:szCs w:val="24"/>
        </w:rPr>
        <w:t xml:space="preserve">   Теория и технологии развития речи детей, Теория и технологии развития детской изобразительной деятельности, Теория и технологии развития математических представлений у детей, Дошкольная педагогика.</w:t>
      </w:r>
    </w:p>
    <w:p w14:paraId="26F5C2D7" w14:textId="77777777" w:rsidR="00D9744E" w:rsidRPr="00D9744E" w:rsidRDefault="00D9744E" w:rsidP="00D9744E">
      <w:pPr>
        <w:spacing w:after="0" w:line="240" w:lineRule="auto"/>
        <w:ind w:firstLine="426"/>
        <w:jc w:val="both"/>
        <w:rPr>
          <w:rFonts w:ascii="Times New Roman" w:hAnsi="Times New Roman" w:cs="Times New Roman"/>
          <w:sz w:val="24"/>
          <w:szCs w:val="24"/>
        </w:rPr>
      </w:pPr>
      <w:r w:rsidRPr="00D9744E">
        <w:rPr>
          <w:rFonts w:ascii="Times New Roman" w:hAnsi="Times New Roman" w:cs="Times New Roman"/>
          <w:sz w:val="24"/>
          <w:szCs w:val="24"/>
        </w:rPr>
        <w:t xml:space="preserve">Типовое контрольное задание для оценки </w:t>
      </w:r>
      <w:proofErr w:type="spellStart"/>
      <w:r w:rsidRPr="00D9744E">
        <w:rPr>
          <w:rFonts w:ascii="Times New Roman" w:hAnsi="Times New Roman" w:cs="Times New Roman"/>
          <w:sz w:val="24"/>
          <w:szCs w:val="24"/>
        </w:rPr>
        <w:t>сформированности</w:t>
      </w:r>
      <w:proofErr w:type="spellEnd"/>
      <w:r w:rsidRPr="00D9744E">
        <w:rPr>
          <w:rFonts w:ascii="Times New Roman" w:hAnsi="Times New Roman" w:cs="Times New Roman"/>
          <w:sz w:val="24"/>
          <w:szCs w:val="24"/>
        </w:rPr>
        <w:t xml:space="preserve"> данной компетенции направлено на демонстрацию студентами способности </w:t>
      </w:r>
      <w:proofErr w:type="gramStart"/>
      <w:r w:rsidRPr="00D9744E">
        <w:rPr>
          <w:rFonts w:ascii="Times New Roman" w:hAnsi="Times New Roman" w:cs="Times New Roman"/>
          <w:sz w:val="24"/>
          <w:szCs w:val="24"/>
        </w:rPr>
        <w:t>организовать</w:t>
      </w:r>
      <w:proofErr w:type="gramEnd"/>
      <w:r w:rsidRPr="00D9744E">
        <w:rPr>
          <w:rFonts w:ascii="Times New Roman" w:hAnsi="Times New Roman" w:cs="Times New Roman"/>
          <w:sz w:val="24"/>
          <w:szCs w:val="24"/>
        </w:rPr>
        <w:t xml:space="preserve"> собственную профессиональную деятельность.</w:t>
      </w:r>
    </w:p>
    <w:p w14:paraId="3D40674E" w14:textId="77777777" w:rsidR="00D9744E" w:rsidRPr="00D9744E" w:rsidRDefault="00D9744E" w:rsidP="00D9744E">
      <w:pPr>
        <w:tabs>
          <w:tab w:val="left" w:pos="1134"/>
        </w:tabs>
        <w:spacing w:after="0" w:line="240" w:lineRule="auto"/>
        <w:jc w:val="both"/>
        <w:rPr>
          <w:rFonts w:ascii="Times New Roman" w:hAnsi="Times New Roman" w:cs="Times New Roman"/>
          <w:sz w:val="24"/>
          <w:szCs w:val="24"/>
        </w:rPr>
      </w:pPr>
      <w:r w:rsidRPr="00D9744E">
        <w:rPr>
          <w:rFonts w:ascii="Times New Roman" w:hAnsi="Times New Roman" w:cs="Times New Roman"/>
          <w:i/>
          <w:iCs/>
          <w:sz w:val="24"/>
          <w:szCs w:val="24"/>
        </w:rPr>
        <w:t>Типовое контрольное задание на этапе формирования</w:t>
      </w:r>
      <w:r w:rsidRPr="00D9744E">
        <w:rPr>
          <w:rFonts w:ascii="Times New Roman" w:hAnsi="Times New Roman" w:cs="Times New Roman"/>
          <w:b/>
          <w:bCs/>
          <w:sz w:val="24"/>
          <w:szCs w:val="24"/>
        </w:rPr>
        <w:t xml:space="preserve"> </w:t>
      </w:r>
      <w:r w:rsidRPr="00D9744E">
        <w:rPr>
          <w:rFonts w:ascii="Times New Roman" w:hAnsi="Times New Roman" w:cs="Times New Roman"/>
          <w:i/>
          <w:iCs/>
          <w:sz w:val="24"/>
          <w:szCs w:val="24"/>
        </w:rPr>
        <w:t xml:space="preserve">ПКд-3: </w:t>
      </w:r>
      <w:r w:rsidRPr="00D9744E">
        <w:rPr>
          <w:rFonts w:ascii="Times New Roman" w:hAnsi="Times New Roman" w:cs="Times New Roman"/>
          <w:sz w:val="24"/>
          <w:szCs w:val="24"/>
        </w:rPr>
        <w:t xml:space="preserve"> разработать конспект ООД.</w:t>
      </w:r>
    </w:p>
    <w:p w14:paraId="6AC7F3D3" w14:textId="77777777" w:rsidR="00D9744E" w:rsidRPr="00D9744E" w:rsidRDefault="00D9744E" w:rsidP="00D9744E">
      <w:pPr>
        <w:pStyle w:val="3"/>
        <w:rPr>
          <w:i/>
          <w:iCs/>
          <w:color w:val="auto"/>
        </w:rPr>
      </w:pPr>
      <w:r w:rsidRPr="00D9744E">
        <w:rPr>
          <w:i/>
          <w:iCs/>
          <w:color w:val="auto"/>
        </w:rPr>
        <w:t>Описание индикаторов и критериев оценивания компетенции, описание шкал оценивания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812"/>
      </w:tblGrid>
      <w:tr w:rsidR="00D9744E" w:rsidRPr="00D9744E" w14:paraId="185989D5" w14:textId="77777777" w:rsidTr="00B23A69">
        <w:tc>
          <w:tcPr>
            <w:tcW w:w="3652" w:type="dxa"/>
          </w:tcPr>
          <w:p w14:paraId="13E1D35A" w14:textId="77777777" w:rsidR="00D9744E" w:rsidRPr="00D9744E" w:rsidRDefault="00D9744E" w:rsidP="00B23A69">
            <w:pPr>
              <w:spacing w:after="0" w:line="240" w:lineRule="auto"/>
              <w:jc w:val="center"/>
              <w:rPr>
                <w:rFonts w:ascii="Times New Roman" w:hAnsi="Times New Roman" w:cs="Times New Roman"/>
                <w:b/>
                <w:bCs/>
                <w:sz w:val="24"/>
                <w:szCs w:val="24"/>
              </w:rPr>
            </w:pPr>
            <w:r w:rsidRPr="00D9744E">
              <w:rPr>
                <w:rFonts w:ascii="Times New Roman" w:hAnsi="Times New Roman" w:cs="Times New Roman"/>
                <w:b/>
                <w:bCs/>
                <w:sz w:val="24"/>
                <w:szCs w:val="24"/>
              </w:rPr>
              <w:t xml:space="preserve">Уровни </w:t>
            </w:r>
            <w:proofErr w:type="spellStart"/>
            <w:r w:rsidRPr="00D9744E">
              <w:rPr>
                <w:rFonts w:ascii="Times New Roman" w:hAnsi="Times New Roman" w:cs="Times New Roman"/>
                <w:b/>
                <w:bCs/>
                <w:sz w:val="24"/>
                <w:szCs w:val="24"/>
              </w:rPr>
              <w:t>сформированности</w:t>
            </w:r>
            <w:proofErr w:type="spellEnd"/>
            <w:r w:rsidRPr="00D9744E">
              <w:rPr>
                <w:rFonts w:ascii="Times New Roman" w:hAnsi="Times New Roman" w:cs="Times New Roman"/>
                <w:b/>
                <w:bCs/>
                <w:sz w:val="24"/>
                <w:szCs w:val="24"/>
              </w:rPr>
              <w:t xml:space="preserve"> компетенций  ПКд-3</w:t>
            </w:r>
          </w:p>
        </w:tc>
        <w:tc>
          <w:tcPr>
            <w:tcW w:w="5812" w:type="dxa"/>
          </w:tcPr>
          <w:p w14:paraId="5975D42C" w14:textId="77777777" w:rsidR="00D9744E" w:rsidRPr="00D9744E" w:rsidRDefault="00D9744E" w:rsidP="00B23A69">
            <w:pPr>
              <w:spacing w:after="0" w:line="240" w:lineRule="auto"/>
              <w:jc w:val="center"/>
              <w:rPr>
                <w:rFonts w:ascii="Times New Roman" w:hAnsi="Times New Roman" w:cs="Times New Roman"/>
                <w:b/>
                <w:bCs/>
                <w:sz w:val="24"/>
                <w:szCs w:val="24"/>
              </w:rPr>
            </w:pPr>
            <w:r w:rsidRPr="00D9744E">
              <w:rPr>
                <w:rFonts w:ascii="Times New Roman" w:hAnsi="Times New Roman" w:cs="Times New Roman"/>
                <w:b/>
                <w:bCs/>
                <w:sz w:val="24"/>
                <w:szCs w:val="24"/>
              </w:rPr>
              <w:t xml:space="preserve">Индикаторы </w:t>
            </w:r>
          </w:p>
        </w:tc>
      </w:tr>
      <w:tr w:rsidR="00D9744E" w:rsidRPr="00D9744E" w14:paraId="727C4F2E" w14:textId="77777777" w:rsidTr="00B23A69">
        <w:tc>
          <w:tcPr>
            <w:tcW w:w="3652" w:type="dxa"/>
          </w:tcPr>
          <w:p w14:paraId="3E096ECB"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Пороговый  (60-74%)</w:t>
            </w:r>
          </w:p>
          <w:p w14:paraId="0AEC475A" w14:textId="77777777" w:rsidR="00D9744E" w:rsidRPr="00D9744E" w:rsidRDefault="00D9744E" w:rsidP="00B23A69">
            <w:pPr>
              <w:spacing w:after="0" w:line="240" w:lineRule="auto"/>
              <w:jc w:val="both"/>
              <w:rPr>
                <w:rFonts w:ascii="Times New Roman" w:hAnsi="Times New Roman" w:cs="Times New Roman"/>
                <w:sz w:val="24"/>
                <w:szCs w:val="24"/>
              </w:rPr>
            </w:pPr>
            <w:proofErr w:type="gramStart"/>
            <w:r w:rsidRPr="00D9744E">
              <w:rPr>
                <w:rFonts w:ascii="Times New Roman" w:hAnsi="Times New Roman" w:cs="Times New Roman"/>
                <w:sz w:val="24"/>
                <w:szCs w:val="24"/>
                <w:lang w:eastAsia="ru-RU"/>
              </w:rPr>
              <w:t>Способен</w:t>
            </w:r>
            <w:proofErr w:type="gramEnd"/>
            <w:r w:rsidRPr="00D9744E">
              <w:rPr>
                <w:rFonts w:ascii="Times New Roman" w:hAnsi="Times New Roman" w:cs="Times New Roman"/>
                <w:sz w:val="24"/>
                <w:szCs w:val="24"/>
                <w:lang w:eastAsia="ru-RU"/>
              </w:rPr>
              <w:t xml:space="preserve"> планировать и осуществлять работу по обучению, воспитанию и развитию детей дошкольного возраста</w:t>
            </w:r>
          </w:p>
        </w:tc>
        <w:tc>
          <w:tcPr>
            <w:tcW w:w="5812" w:type="dxa"/>
          </w:tcPr>
          <w:p w14:paraId="257A06DD"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b/>
                <w:bCs/>
                <w:sz w:val="24"/>
                <w:szCs w:val="24"/>
              </w:rPr>
              <w:t>Знает</w:t>
            </w:r>
            <w:r w:rsidRPr="00D9744E">
              <w:rPr>
                <w:rFonts w:ascii="Times New Roman" w:hAnsi="Times New Roman" w:cs="Times New Roman"/>
                <w:sz w:val="24"/>
                <w:szCs w:val="24"/>
              </w:rPr>
              <w:t xml:space="preserve">  и рассказывает об особенностях организации эколого-образовательной работы с детьми раннего и дошкольного возраста, в том числе с особыми образовательными потребностями, с помощью преподавателя. Отсутствуют ответы на дополнительные вопросы</w:t>
            </w:r>
          </w:p>
          <w:p w14:paraId="5566047B" w14:textId="77777777" w:rsidR="00D9744E" w:rsidRPr="00D9744E" w:rsidRDefault="00D9744E" w:rsidP="00B23A69">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b/>
                <w:bCs/>
                <w:sz w:val="24"/>
                <w:szCs w:val="24"/>
              </w:rPr>
              <w:t xml:space="preserve">Умеет </w:t>
            </w:r>
            <w:r w:rsidRPr="00D9744E">
              <w:rPr>
                <w:rFonts w:ascii="Times New Roman" w:hAnsi="Times New Roman" w:cs="Times New Roman"/>
                <w:sz w:val="24"/>
                <w:szCs w:val="24"/>
              </w:rPr>
              <w:t>анализировать особенности организации эколого-образовательной среды, представленные  в одной примерной образовательной программе дошкольного образования.</w:t>
            </w:r>
          </w:p>
          <w:p w14:paraId="45C6C55D"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b/>
                <w:bCs/>
                <w:color w:val="000000"/>
                <w:sz w:val="24"/>
                <w:szCs w:val="24"/>
              </w:rPr>
              <w:t xml:space="preserve">Владеет </w:t>
            </w:r>
            <w:r w:rsidRPr="00D9744E">
              <w:rPr>
                <w:rFonts w:ascii="Times New Roman" w:hAnsi="Times New Roman" w:cs="Times New Roman"/>
                <w:sz w:val="24"/>
                <w:szCs w:val="24"/>
              </w:rPr>
              <w:t xml:space="preserve">методами и приемами познавательного экологического и личностного развития детей раннего и дошкольного возраста в соответствии с </w:t>
            </w:r>
            <w:r w:rsidRPr="00D9744E">
              <w:rPr>
                <w:rFonts w:ascii="Times New Roman" w:hAnsi="Times New Roman" w:cs="Times New Roman"/>
                <w:sz w:val="24"/>
                <w:szCs w:val="24"/>
              </w:rPr>
              <w:lastRenderedPageBreak/>
              <w:t>содержанием образовательной программы  и допускает ошибки при использовании.</w:t>
            </w:r>
          </w:p>
          <w:p w14:paraId="758E6317"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Разрабатывает проект организации эколого-образовательного процесса с учетом особых образовательных потребностей детей раннего и дошкольного возраста с помощью преподавателя.</w:t>
            </w:r>
          </w:p>
        </w:tc>
      </w:tr>
      <w:tr w:rsidR="00D9744E" w:rsidRPr="00D9744E" w14:paraId="2A143EE6" w14:textId="77777777" w:rsidTr="00B23A69">
        <w:tc>
          <w:tcPr>
            <w:tcW w:w="3652" w:type="dxa"/>
          </w:tcPr>
          <w:p w14:paraId="25F69238"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lastRenderedPageBreak/>
              <w:t>Базовый (75-86%)</w:t>
            </w:r>
          </w:p>
        </w:tc>
        <w:tc>
          <w:tcPr>
            <w:tcW w:w="5812" w:type="dxa"/>
          </w:tcPr>
          <w:p w14:paraId="7F544794" w14:textId="77777777" w:rsidR="00D9744E" w:rsidRPr="00D9744E" w:rsidRDefault="00D9744E" w:rsidP="00B23A69">
            <w:pPr>
              <w:pStyle w:val="20"/>
              <w:shd w:val="clear" w:color="000000" w:fill="FFFFFF"/>
              <w:spacing w:after="0" w:line="240" w:lineRule="auto"/>
              <w:ind w:left="0"/>
              <w:jc w:val="both"/>
              <w:rPr>
                <w:rFonts w:ascii="Times New Roman" w:hAnsi="Times New Roman" w:cs="Times New Roman"/>
                <w:sz w:val="24"/>
                <w:szCs w:val="24"/>
              </w:rPr>
            </w:pPr>
            <w:r w:rsidRPr="00D9744E">
              <w:rPr>
                <w:rFonts w:ascii="Times New Roman" w:hAnsi="Times New Roman" w:cs="Times New Roman"/>
                <w:b/>
                <w:bCs/>
                <w:sz w:val="24"/>
                <w:szCs w:val="24"/>
              </w:rPr>
              <w:t xml:space="preserve"> Знает</w:t>
            </w:r>
            <w:r w:rsidRPr="00D9744E">
              <w:rPr>
                <w:rFonts w:ascii="Times New Roman" w:hAnsi="Times New Roman" w:cs="Times New Roman"/>
                <w:sz w:val="24"/>
                <w:szCs w:val="24"/>
              </w:rPr>
              <w:t xml:space="preserve"> и рассказывает об особенностях организации эколого-образовательной работы с детьми раннего и дошкольного возраста, в том числе с особыми образовательными потребностями, с помощью наводящих вопросов.</w:t>
            </w:r>
          </w:p>
          <w:p w14:paraId="5F4B05C7" w14:textId="77777777" w:rsidR="00D9744E" w:rsidRPr="00D9744E" w:rsidRDefault="00D9744E" w:rsidP="00B23A69">
            <w:pPr>
              <w:shd w:val="clear" w:color="000000" w:fill="FFFFFF"/>
              <w:tabs>
                <w:tab w:val="left" w:pos="709"/>
              </w:tabs>
              <w:spacing w:after="0" w:line="240" w:lineRule="auto"/>
              <w:rPr>
                <w:rFonts w:ascii="Times New Roman" w:hAnsi="Times New Roman" w:cs="Times New Roman"/>
                <w:sz w:val="24"/>
                <w:szCs w:val="24"/>
              </w:rPr>
            </w:pPr>
            <w:r w:rsidRPr="00D9744E">
              <w:rPr>
                <w:rFonts w:ascii="Times New Roman" w:hAnsi="Times New Roman" w:cs="Times New Roman"/>
                <w:b/>
                <w:bCs/>
                <w:sz w:val="24"/>
                <w:szCs w:val="24"/>
              </w:rPr>
              <w:t xml:space="preserve">Умеет </w:t>
            </w:r>
            <w:r w:rsidRPr="00D9744E">
              <w:rPr>
                <w:rFonts w:ascii="Times New Roman" w:hAnsi="Times New Roman" w:cs="Times New Roman"/>
                <w:sz w:val="24"/>
                <w:szCs w:val="24"/>
              </w:rPr>
              <w:t>анализировать особенности организации эколого-образовательной среды, представленные в двух-трех примерных образовательных программах дошкольного образования.</w:t>
            </w:r>
          </w:p>
          <w:p w14:paraId="5C299DCD" w14:textId="77777777" w:rsidR="00D9744E" w:rsidRPr="00D9744E" w:rsidRDefault="00D9744E" w:rsidP="00B23A69">
            <w:pPr>
              <w:spacing w:after="0" w:line="240" w:lineRule="auto"/>
              <w:rPr>
                <w:rFonts w:ascii="Times New Roman" w:hAnsi="Times New Roman" w:cs="Times New Roman"/>
                <w:sz w:val="24"/>
                <w:szCs w:val="24"/>
              </w:rPr>
            </w:pPr>
            <w:r w:rsidRPr="00D9744E">
              <w:rPr>
                <w:rFonts w:ascii="Times New Roman" w:hAnsi="Times New Roman" w:cs="Times New Roman"/>
                <w:b/>
                <w:bCs/>
                <w:color w:val="000000"/>
                <w:sz w:val="24"/>
                <w:szCs w:val="24"/>
              </w:rPr>
              <w:t xml:space="preserve">Владеет </w:t>
            </w:r>
            <w:r w:rsidRPr="00D9744E">
              <w:rPr>
                <w:rFonts w:ascii="Times New Roman" w:hAnsi="Times New Roman" w:cs="Times New Roman"/>
                <w:sz w:val="24"/>
                <w:szCs w:val="24"/>
              </w:rPr>
              <w:t>методами и приемами познавательного экологического и личностного развития детей раннего и дошкольного возраста в соответствии с содержанием образовательной программы  и допускает ошибки при использовании, но допускает не более одной ошибки.</w:t>
            </w:r>
          </w:p>
          <w:p w14:paraId="43979AA3" w14:textId="77777777" w:rsidR="00D9744E" w:rsidRPr="00D9744E" w:rsidRDefault="00D9744E" w:rsidP="00B23A69">
            <w:pPr>
              <w:spacing w:after="0" w:line="240" w:lineRule="auto"/>
              <w:rPr>
                <w:rFonts w:ascii="Times New Roman" w:hAnsi="Times New Roman" w:cs="Times New Roman"/>
                <w:sz w:val="24"/>
                <w:szCs w:val="24"/>
              </w:rPr>
            </w:pPr>
            <w:r w:rsidRPr="00D9744E">
              <w:rPr>
                <w:rFonts w:ascii="Times New Roman" w:hAnsi="Times New Roman" w:cs="Times New Roman"/>
                <w:sz w:val="24"/>
                <w:szCs w:val="24"/>
              </w:rPr>
              <w:t>Разрабатывает проект организации эколого-образовательного процесса с учетом особых образовательных потребностей детей раннего и дошкольного возраста с незначительной помощью преподавателя.</w:t>
            </w:r>
          </w:p>
        </w:tc>
      </w:tr>
      <w:tr w:rsidR="00D9744E" w:rsidRPr="00D9744E" w14:paraId="02C086AA" w14:textId="77777777" w:rsidTr="00B23A69">
        <w:tc>
          <w:tcPr>
            <w:tcW w:w="3652" w:type="dxa"/>
          </w:tcPr>
          <w:p w14:paraId="65BDD5AB"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Повышенный (87-100%)</w:t>
            </w:r>
          </w:p>
        </w:tc>
        <w:tc>
          <w:tcPr>
            <w:tcW w:w="5812" w:type="dxa"/>
          </w:tcPr>
          <w:p w14:paraId="3EBAF257"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b/>
                <w:bCs/>
                <w:sz w:val="24"/>
                <w:szCs w:val="24"/>
              </w:rPr>
              <w:t xml:space="preserve"> Знает</w:t>
            </w:r>
            <w:r w:rsidRPr="00D9744E">
              <w:rPr>
                <w:rFonts w:ascii="Times New Roman" w:hAnsi="Times New Roman" w:cs="Times New Roman"/>
                <w:sz w:val="24"/>
                <w:szCs w:val="24"/>
              </w:rPr>
              <w:t xml:space="preserve"> и подробно и самостоятельно рассказывает об особенностях организации экологической образовательной работы с детьми раннего и дошкольного возраста, в том числе с особыми образовательными потребностями. В ответе присутствует  дополнительная информация (не из лекций)</w:t>
            </w:r>
            <w:r w:rsidRPr="00D9744E">
              <w:rPr>
                <w:rFonts w:ascii="Times New Roman" w:hAnsi="Times New Roman" w:cs="Times New Roman"/>
                <w:color w:val="000000"/>
                <w:sz w:val="24"/>
                <w:szCs w:val="24"/>
              </w:rPr>
              <w:t xml:space="preserve">.  </w:t>
            </w:r>
            <w:r w:rsidRPr="00D9744E">
              <w:rPr>
                <w:rFonts w:ascii="Times New Roman" w:hAnsi="Times New Roman" w:cs="Times New Roman"/>
                <w:b/>
                <w:bCs/>
                <w:sz w:val="24"/>
                <w:szCs w:val="24"/>
              </w:rPr>
              <w:t xml:space="preserve"> </w:t>
            </w:r>
          </w:p>
          <w:p w14:paraId="24EFB8B1" w14:textId="77777777" w:rsidR="00D9744E" w:rsidRPr="00D9744E" w:rsidRDefault="00D9744E" w:rsidP="00B23A69">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b/>
                <w:bCs/>
                <w:sz w:val="24"/>
                <w:szCs w:val="24"/>
              </w:rPr>
              <w:t xml:space="preserve">Умеет </w:t>
            </w:r>
            <w:r w:rsidRPr="00D9744E">
              <w:rPr>
                <w:rFonts w:ascii="Times New Roman" w:hAnsi="Times New Roman" w:cs="Times New Roman"/>
                <w:sz w:val="24"/>
                <w:szCs w:val="24"/>
              </w:rPr>
              <w:t>анализировать особенности организации эколого-образовательной среды, представленные   в четырех и более примерных образовательных программах дошкольного образования.</w:t>
            </w:r>
          </w:p>
          <w:p w14:paraId="1B8D23E9"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b/>
                <w:bCs/>
                <w:color w:val="000000"/>
                <w:sz w:val="24"/>
                <w:szCs w:val="24"/>
              </w:rPr>
              <w:t>Владеет</w:t>
            </w:r>
            <w:r w:rsidRPr="00D9744E">
              <w:rPr>
                <w:rFonts w:ascii="Times New Roman" w:hAnsi="Times New Roman" w:cs="Times New Roman"/>
                <w:sz w:val="24"/>
                <w:szCs w:val="24"/>
              </w:rPr>
              <w:t xml:space="preserve"> методами и приемами познавательного экологического и личностного развития детей раннего и дошкольного возраста в соответствии с содержанием образовательной программы  и не допускает ошибок.</w:t>
            </w:r>
          </w:p>
          <w:p w14:paraId="10A771AC" w14:textId="77777777" w:rsidR="00D9744E" w:rsidRPr="00D9744E" w:rsidRDefault="00D9744E" w:rsidP="00B23A69">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Самостоятельно разрабатывает проект организации эколого-образовательного процесса с учетом особых образовательных потребностей детей раннего и дошкольного возраста.</w:t>
            </w:r>
          </w:p>
        </w:tc>
      </w:tr>
    </w:tbl>
    <w:p w14:paraId="2EFADD8F" w14:textId="77777777" w:rsidR="00D9744E" w:rsidRPr="00D9744E" w:rsidRDefault="00D9744E" w:rsidP="00D9744E">
      <w:pPr>
        <w:pStyle w:val="2"/>
        <w:jc w:val="both"/>
      </w:pPr>
      <w:r w:rsidRPr="00D9744E">
        <w:t>Критерии оценки компетенции ПКд-3</w:t>
      </w:r>
      <w:r w:rsidRPr="00D9744E">
        <w:rPr>
          <w:i/>
          <w:iCs/>
        </w:rPr>
        <w:t xml:space="preserve"> </w:t>
      </w:r>
      <w:r w:rsidRPr="00D9744E">
        <w:t xml:space="preserve">в рамках типового задания: </w:t>
      </w:r>
    </w:p>
    <w:p w14:paraId="69127A76" w14:textId="77777777" w:rsidR="00D9744E" w:rsidRPr="00D9744E" w:rsidRDefault="00D9744E" w:rsidP="00D9744E">
      <w:pPr>
        <w:pStyle w:val="2"/>
        <w:jc w:val="both"/>
      </w:pPr>
      <w:r w:rsidRPr="00D9744E">
        <w:t xml:space="preserve">1) представлены несистематизированные фрагменты конспекта ООД; </w:t>
      </w:r>
    </w:p>
    <w:p w14:paraId="04F0E49A"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2)  представлены фрагменты конспекта ООД;</w:t>
      </w:r>
    </w:p>
    <w:p w14:paraId="287E925B"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3) представлены конспект ООД  (имеются неточности в содержании, допускается неполный перечень материалов),</w:t>
      </w:r>
    </w:p>
    <w:p w14:paraId="1AC17F8F" w14:textId="77777777" w:rsidR="00D9744E" w:rsidRPr="00D9744E" w:rsidRDefault="00D9744E" w:rsidP="00D9744E">
      <w:pPr>
        <w:pStyle w:val="ac"/>
        <w:tabs>
          <w:tab w:val="left" w:pos="0"/>
        </w:tabs>
        <w:spacing w:after="0"/>
        <w:jc w:val="both"/>
        <w:rPr>
          <w:rFonts w:ascii="Times New Roman" w:hAnsi="Times New Roman" w:cs="Times New Roman"/>
          <w:sz w:val="24"/>
          <w:szCs w:val="24"/>
        </w:rPr>
      </w:pPr>
      <w:r w:rsidRPr="00D9744E">
        <w:rPr>
          <w:rFonts w:ascii="Times New Roman" w:hAnsi="Times New Roman" w:cs="Times New Roman"/>
          <w:sz w:val="24"/>
          <w:szCs w:val="24"/>
        </w:rPr>
        <w:t xml:space="preserve">4) представлен последовательный и логичный конспект ООД.  </w:t>
      </w:r>
    </w:p>
    <w:p w14:paraId="0C4743E7"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w:t>
      </w:r>
    </w:p>
    <w:p w14:paraId="2504BC2D"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lastRenderedPageBreak/>
        <w:t xml:space="preserve">- оценка «5» выставляется в случае, если студент выполнил 87–100 % типового задания; </w:t>
      </w:r>
    </w:p>
    <w:p w14:paraId="41B3DA39"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 оценка «4» выставляется в случае, если студент выполнил 75–86 % типового задания; </w:t>
      </w:r>
    </w:p>
    <w:p w14:paraId="2BC78850"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 оценка «3» выставляется в случае, если студент выполнил 60–74 % типового задания; </w:t>
      </w:r>
    </w:p>
    <w:p w14:paraId="20C5231B" w14:textId="77777777" w:rsidR="00D9744E" w:rsidRPr="00D9744E" w:rsidRDefault="00D9744E" w:rsidP="00D9744E">
      <w:pPr>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оценка «2» выставляется в случае, если студент выполнил менее 60 % типового задания.</w:t>
      </w:r>
    </w:p>
    <w:p w14:paraId="45E08592" w14:textId="77777777" w:rsidR="00D9744E" w:rsidRPr="00D9744E" w:rsidRDefault="00D9744E" w:rsidP="00C07B8B">
      <w:pPr>
        <w:pStyle w:val="ac"/>
        <w:tabs>
          <w:tab w:val="left" w:pos="0"/>
        </w:tabs>
        <w:spacing w:after="0" w:line="240" w:lineRule="auto"/>
        <w:jc w:val="both"/>
        <w:rPr>
          <w:rFonts w:ascii="Times New Roman" w:hAnsi="Times New Roman" w:cs="Times New Roman"/>
          <w:sz w:val="24"/>
          <w:szCs w:val="24"/>
        </w:rPr>
      </w:pPr>
    </w:p>
    <w:p w14:paraId="517105CF" w14:textId="77777777" w:rsidR="00C07B8B" w:rsidRPr="00D9744E" w:rsidRDefault="00C07B8B" w:rsidP="00C07B8B">
      <w:pPr>
        <w:pStyle w:val="ac"/>
        <w:tabs>
          <w:tab w:val="left" w:pos="0"/>
        </w:tabs>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 </w:t>
      </w:r>
      <w:r w:rsidRPr="00D9744E">
        <w:rPr>
          <w:rFonts w:ascii="Times New Roman" w:hAnsi="Times New Roman" w:cs="Times New Roman"/>
          <w:b/>
          <w:sz w:val="24"/>
          <w:szCs w:val="24"/>
        </w:rPr>
        <w:t xml:space="preserve">11.2. Собеседование по  вопросам </w:t>
      </w:r>
      <w:r w:rsidR="000E5A9C" w:rsidRPr="00D9744E">
        <w:rPr>
          <w:rFonts w:ascii="Times New Roman" w:hAnsi="Times New Roman" w:cs="Times New Roman"/>
          <w:b/>
          <w:sz w:val="24"/>
          <w:szCs w:val="24"/>
        </w:rPr>
        <w:t>зачета</w:t>
      </w:r>
    </w:p>
    <w:p w14:paraId="77F8B2E2" w14:textId="77777777" w:rsidR="00C07B8B" w:rsidRPr="00D9744E" w:rsidRDefault="00C07B8B" w:rsidP="00C07B8B">
      <w:pPr>
        <w:pStyle w:val="Default"/>
        <w:numPr>
          <w:ilvl w:val="0"/>
          <w:numId w:val="12"/>
        </w:numPr>
        <w:tabs>
          <w:tab w:val="left" w:pos="0"/>
        </w:tabs>
        <w:overflowPunct w:val="0"/>
        <w:jc w:val="both"/>
        <w:textAlignment w:val="baseline"/>
      </w:pPr>
      <w:r w:rsidRPr="00D9744E">
        <w:t xml:space="preserve">Цель и задачи  курса  «Преемственность образовательного процесса в ДОУ и начальной школе» </w:t>
      </w:r>
    </w:p>
    <w:p w14:paraId="1AF37C65" w14:textId="77777777" w:rsidR="00C07B8B" w:rsidRPr="00D9744E" w:rsidRDefault="00C07B8B" w:rsidP="00C07B8B">
      <w:pPr>
        <w:pStyle w:val="Default"/>
        <w:numPr>
          <w:ilvl w:val="0"/>
          <w:numId w:val="12"/>
        </w:numPr>
        <w:tabs>
          <w:tab w:val="left" w:pos="0"/>
        </w:tabs>
        <w:overflowPunct w:val="0"/>
        <w:jc w:val="both"/>
        <w:textAlignment w:val="baseline"/>
      </w:pPr>
      <w:r w:rsidRPr="00D9744E">
        <w:t>Актуальность   процессов преемственности образовательного процесса в ДОУ и начальной школе.</w:t>
      </w:r>
    </w:p>
    <w:p w14:paraId="09F7DE93"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Педагогические условия процессов п</w:t>
      </w:r>
      <w:r w:rsidRPr="00D9744E">
        <w:rPr>
          <w:rFonts w:ascii="Times New Roman" w:hAnsi="Times New Roman" w:cs="Times New Roman"/>
          <w:color w:val="000000"/>
          <w:sz w:val="24"/>
          <w:szCs w:val="24"/>
        </w:rPr>
        <w:t>реемственност</w:t>
      </w:r>
      <w:r w:rsidRPr="00D9744E">
        <w:rPr>
          <w:rFonts w:ascii="Times New Roman" w:hAnsi="Times New Roman" w:cs="Times New Roman"/>
          <w:sz w:val="24"/>
          <w:szCs w:val="24"/>
        </w:rPr>
        <w:t>и</w:t>
      </w:r>
      <w:r w:rsidRPr="00D9744E">
        <w:rPr>
          <w:rFonts w:ascii="Times New Roman" w:hAnsi="Times New Roman" w:cs="Times New Roman"/>
          <w:color w:val="000000"/>
          <w:sz w:val="24"/>
          <w:szCs w:val="24"/>
        </w:rPr>
        <w:t xml:space="preserve"> образовательного процесса в ДОУ и начальной школе</w:t>
      </w:r>
      <w:r w:rsidRPr="00D9744E">
        <w:rPr>
          <w:rFonts w:ascii="Times New Roman" w:hAnsi="Times New Roman" w:cs="Times New Roman"/>
          <w:sz w:val="24"/>
          <w:szCs w:val="24"/>
        </w:rPr>
        <w:t>.</w:t>
      </w:r>
    </w:p>
    <w:p w14:paraId="05226381"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Отражение п</w:t>
      </w:r>
      <w:r w:rsidRPr="00D9744E">
        <w:rPr>
          <w:rFonts w:ascii="Times New Roman" w:hAnsi="Times New Roman" w:cs="Times New Roman"/>
          <w:color w:val="000000"/>
          <w:sz w:val="24"/>
          <w:szCs w:val="24"/>
        </w:rPr>
        <w:t>реемственност</w:t>
      </w:r>
      <w:r w:rsidRPr="00D9744E">
        <w:rPr>
          <w:rFonts w:ascii="Times New Roman" w:hAnsi="Times New Roman" w:cs="Times New Roman"/>
          <w:sz w:val="24"/>
          <w:szCs w:val="24"/>
        </w:rPr>
        <w:t>и в различных программах ДОУ</w:t>
      </w:r>
      <w:r w:rsidRPr="00D9744E">
        <w:rPr>
          <w:rFonts w:ascii="Times New Roman" w:hAnsi="Times New Roman" w:cs="Times New Roman"/>
          <w:i/>
          <w:snapToGrid w:val="0"/>
          <w:sz w:val="24"/>
          <w:szCs w:val="24"/>
        </w:rPr>
        <w:t xml:space="preserve"> </w:t>
      </w:r>
      <w:r w:rsidRPr="00D9744E">
        <w:rPr>
          <w:rFonts w:ascii="Times New Roman" w:hAnsi="Times New Roman" w:cs="Times New Roman"/>
          <w:snapToGrid w:val="0"/>
          <w:sz w:val="24"/>
          <w:szCs w:val="24"/>
        </w:rPr>
        <w:t>и начальной школы.</w:t>
      </w:r>
    </w:p>
    <w:p w14:paraId="135004E3"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Теоретические   основы преемственности образовательного процесса в ДОУ и начальной школе.</w:t>
      </w:r>
    </w:p>
    <w:p w14:paraId="7FD834B4"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Модель преемственности образовательного процесса в ДОУ и начальной школе.</w:t>
      </w:r>
    </w:p>
    <w:p w14:paraId="246ADF18"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napToGrid w:val="0"/>
          <w:sz w:val="24"/>
          <w:szCs w:val="24"/>
        </w:rPr>
        <w:t xml:space="preserve"> </w:t>
      </w:r>
      <w:r w:rsidRPr="00D9744E">
        <w:rPr>
          <w:rFonts w:ascii="Times New Roman" w:hAnsi="Times New Roman" w:cs="Times New Roman"/>
          <w:sz w:val="24"/>
          <w:szCs w:val="24"/>
        </w:rPr>
        <w:t>Сравнительный анализ ФГОС дошкольного образования  и начального образования</w:t>
      </w:r>
    </w:p>
    <w:p w14:paraId="32FD5F61"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 xml:space="preserve">Преемственные связи в развитии  </w:t>
      </w:r>
      <w:r w:rsidRPr="00D9744E">
        <w:rPr>
          <w:rFonts w:ascii="Times New Roman" w:hAnsi="Times New Roman" w:cs="Times New Roman"/>
          <w:kern w:val="36"/>
          <w:sz w:val="24"/>
          <w:szCs w:val="24"/>
        </w:rPr>
        <w:t>представлений о времени и его измерении старших дошкольников и младших школьников.</w:t>
      </w:r>
    </w:p>
    <w:p w14:paraId="3D40E6E7"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 xml:space="preserve">Преемственные связи в развитии  </w:t>
      </w:r>
      <w:r w:rsidRPr="00D9744E">
        <w:rPr>
          <w:rFonts w:ascii="Times New Roman" w:hAnsi="Times New Roman" w:cs="Times New Roman"/>
          <w:kern w:val="36"/>
          <w:sz w:val="24"/>
          <w:szCs w:val="24"/>
        </w:rPr>
        <w:t>логического мышления, воли и внимания  старших дошкольников и младших школьников.</w:t>
      </w:r>
    </w:p>
    <w:p w14:paraId="7DE6FD83" w14:textId="77777777" w:rsidR="00C07B8B" w:rsidRPr="00D9744E" w:rsidRDefault="00C07B8B" w:rsidP="00C07B8B">
      <w:pPr>
        <w:pStyle w:val="a3"/>
        <w:numPr>
          <w:ilvl w:val="0"/>
          <w:numId w:val="12"/>
        </w:numPr>
        <w:tabs>
          <w:tab w:val="left" w:pos="708"/>
        </w:tabs>
        <w:spacing w:after="0" w:line="240" w:lineRule="auto"/>
        <w:jc w:val="both"/>
        <w:rPr>
          <w:rFonts w:ascii="Times New Roman" w:hAnsi="Times New Roman" w:cs="Times New Roman"/>
          <w:sz w:val="24"/>
          <w:szCs w:val="24"/>
        </w:rPr>
      </w:pPr>
      <w:r w:rsidRPr="00D9744E">
        <w:rPr>
          <w:rFonts w:ascii="Times New Roman" w:hAnsi="Times New Roman" w:cs="Times New Roman"/>
          <w:sz w:val="24"/>
          <w:szCs w:val="24"/>
        </w:rPr>
        <w:t xml:space="preserve">Преемственные связи в развитии  </w:t>
      </w:r>
      <w:r w:rsidRPr="00D9744E">
        <w:rPr>
          <w:rFonts w:ascii="Times New Roman" w:hAnsi="Times New Roman" w:cs="Times New Roman"/>
          <w:bCs/>
          <w:color w:val="000000"/>
          <w:sz w:val="24"/>
          <w:szCs w:val="24"/>
          <w:lang w:eastAsia="ru-RU"/>
        </w:rPr>
        <w:t xml:space="preserve">динамических представлений старших дошкольников </w:t>
      </w:r>
      <w:r w:rsidRPr="00D9744E">
        <w:rPr>
          <w:rFonts w:ascii="Times New Roman" w:hAnsi="Times New Roman" w:cs="Times New Roman"/>
          <w:kern w:val="36"/>
          <w:sz w:val="24"/>
          <w:szCs w:val="24"/>
        </w:rPr>
        <w:t>и младших школьников</w:t>
      </w:r>
    </w:p>
    <w:p w14:paraId="21988360"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Преемственные связи в развитии   памяти ребенка ДОУ и начальной школы</w:t>
      </w:r>
    </w:p>
    <w:p w14:paraId="72F4CC38" w14:textId="77777777" w:rsidR="00C07B8B" w:rsidRPr="00D9744E" w:rsidRDefault="00C07B8B" w:rsidP="00C07B8B">
      <w:pPr>
        <w:numPr>
          <w:ilvl w:val="0"/>
          <w:numId w:val="12"/>
        </w:num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D9744E">
        <w:rPr>
          <w:rFonts w:ascii="Times New Roman" w:hAnsi="Times New Roman" w:cs="Times New Roman"/>
          <w:sz w:val="24"/>
          <w:szCs w:val="24"/>
        </w:rPr>
        <w:t xml:space="preserve">Преемственные связи в развитии   </w:t>
      </w:r>
      <w:r w:rsidRPr="00D9744E">
        <w:rPr>
          <w:rStyle w:val="c0"/>
          <w:rFonts w:ascii="Times New Roman" w:hAnsi="Times New Roman" w:cs="Times New Roman"/>
          <w:sz w:val="24"/>
          <w:szCs w:val="24"/>
        </w:rPr>
        <w:t xml:space="preserve">проектной деятельности </w:t>
      </w:r>
      <w:r w:rsidRPr="00D9744E">
        <w:rPr>
          <w:rFonts w:ascii="Times New Roman" w:hAnsi="Times New Roman" w:cs="Times New Roman"/>
          <w:kern w:val="36"/>
          <w:sz w:val="24"/>
          <w:szCs w:val="24"/>
        </w:rPr>
        <w:t>старших дошкольников и младших школьников</w:t>
      </w:r>
    </w:p>
    <w:p w14:paraId="344B7216" w14:textId="77777777" w:rsidR="00C07B8B" w:rsidRPr="00D9744E" w:rsidRDefault="00C07B8B" w:rsidP="00C07B8B">
      <w:pPr>
        <w:pStyle w:val="a3"/>
        <w:tabs>
          <w:tab w:val="left" w:pos="0"/>
          <w:tab w:val="left" w:pos="10348"/>
        </w:tabs>
        <w:spacing w:after="0" w:line="240" w:lineRule="auto"/>
        <w:ind w:left="360" w:right="565"/>
        <w:rPr>
          <w:rFonts w:ascii="Times New Roman" w:hAnsi="Times New Roman" w:cs="Times New Roman"/>
          <w:i/>
          <w:color w:val="000000"/>
          <w:sz w:val="24"/>
          <w:szCs w:val="24"/>
        </w:rPr>
      </w:pPr>
      <w:r w:rsidRPr="00D9744E">
        <w:rPr>
          <w:rFonts w:ascii="Times New Roman" w:hAnsi="Times New Roman" w:cs="Times New Roman"/>
          <w:i/>
          <w:iCs/>
          <w:color w:val="000000"/>
          <w:sz w:val="24"/>
          <w:szCs w:val="24"/>
        </w:rPr>
        <w:t>Типовое контрольное задание на этапе формирования</w:t>
      </w:r>
      <w:r w:rsidRPr="00D9744E">
        <w:rPr>
          <w:rFonts w:ascii="Times New Roman" w:hAnsi="Times New Roman" w:cs="Times New Roman"/>
          <w:b/>
          <w:bCs/>
          <w:color w:val="000000"/>
          <w:sz w:val="24"/>
          <w:szCs w:val="24"/>
        </w:rPr>
        <w:t xml:space="preserve"> </w:t>
      </w:r>
      <w:r w:rsidRPr="00D9744E">
        <w:rPr>
          <w:rFonts w:ascii="Times New Roman" w:hAnsi="Times New Roman" w:cs="Times New Roman"/>
          <w:bCs/>
          <w:i/>
          <w:sz w:val="24"/>
          <w:szCs w:val="24"/>
        </w:rPr>
        <w:t>ПК</w:t>
      </w:r>
      <w:r w:rsidR="00D9744E" w:rsidRPr="00D9744E">
        <w:rPr>
          <w:rFonts w:ascii="Times New Roman" w:hAnsi="Times New Roman" w:cs="Times New Roman"/>
          <w:bCs/>
          <w:i/>
          <w:sz w:val="24"/>
          <w:szCs w:val="24"/>
        </w:rPr>
        <w:t>д</w:t>
      </w:r>
      <w:r w:rsidRPr="00D9744E">
        <w:rPr>
          <w:rFonts w:ascii="Times New Roman" w:hAnsi="Times New Roman" w:cs="Times New Roman"/>
          <w:bCs/>
          <w:i/>
          <w:sz w:val="24"/>
          <w:szCs w:val="24"/>
        </w:rPr>
        <w:t>-</w:t>
      </w:r>
      <w:r w:rsidR="00D9744E" w:rsidRPr="00D9744E">
        <w:rPr>
          <w:rFonts w:ascii="Times New Roman" w:hAnsi="Times New Roman" w:cs="Times New Roman"/>
          <w:bCs/>
          <w:i/>
          <w:sz w:val="24"/>
          <w:szCs w:val="24"/>
        </w:rPr>
        <w:t>4</w:t>
      </w:r>
      <w:r w:rsidRPr="00D9744E">
        <w:rPr>
          <w:rFonts w:ascii="Times New Roman" w:hAnsi="Times New Roman" w:cs="Times New Roman"/>
          <w:i/>
          <w:iCs/>
          <w:color w:val="000000"/>
          <w:sz w:val="24"/>
          <w:szCs w:val="24"/>
        </w:rPr>
        <w:t>: собеседование по</w:t>
      </w:r>
      <w:r w:rsidRPr="00D9744E">
        <w:rPr>
          <w:rFonts w:ascii="Times New Roman" w:hAnsi="Times New Roman" w:cs="Times New Roman"/>
          <w:i/>
          <w:color w:val="000000"/>
          <w:sz w:val="24"/>
          <w:szCs w:val="24"/>
        </w:rPr>
        <w:t xml:space="preserve"> вопросам зачета. </w:t>
      </w:r>
    </w:p>
    <w:p w14:paraId="4D6485A4" w14:textId="77777777" w:rsidR="00C07B8B" w:rsidRPr="00D9744E" w:rsidRDefault="00C07B8B" w:rsidP="00C07B8B">
      <w:pPr>
        <w:pStyle w:val="3"/>
        <w:ind w:left="360"/>
        <w:jc w:val="center"/>
        <w:rPr>
          <w:b/>
          <w:i/>
          <w:iCs/>
        </w:rPr>
      </w:pPr>
      <w:r w:rsidRPr="00D9744E">
        <w:rPr>
          <w:b/>
          <w:i/>
          <w:iCs/>
        </w:rPr>
        <w:t>Описание индикаторов и критериев оценивания компетенции, описание шкал оценивания</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4"/>
        <w:gridCol w:w="7938"/>
      </w:tblGrid>
      <w:tr w:rsidR="00C07B8B" w:rsidRPr="00D9744E" w14:paraId="1CFA0469" w14:textId="77777777" w:rsidTr="007E35E1">
        <w:tc>
          <w:tcPr>
            <w:tcW w:w="1774" w:type="dxa"/>
            <w:tcBorders>
              <w:top w:val="single" w:sz="4" w:space="0" w:color="auto"/>
              <w:left w:val="single" w:sz="4" w:space="0" w:color="auto"/>
              <w:bottom w:val="single" w:sz="4" w:space="0" w:color="auto"/>
              <w:right w:val="single" w:sz="4" w:space="0" w:color="auto"/>
            </w:tcBorders>
            <w:hideMark/>
          </w:tcPr>
          <w:p w14:paraId="2467C1A4" w14:textId="77777777" w:rsidR="00C07B8B" w:rsidRPr="00D9744E" w:rsidRDefault="00C07B8B" w:rsidP="00D9744E">
            <w:pPr>
              <w:spacing w:after="0" w:line="240" w:lineRule="auto"/>
              <w:jc w:val="center"/>
              <w:rPr>
                <w:rFonts w:ascii="Times New Roman" w:hAnsi="Times New Roman" w:cs="Times New Roman"/>
                <w:b/>
                <w:bCs/>
                <w:color w:val="000000"/>
                <w:sz w:val="24"/>
                <w:szCs w:val="24"/>
              </w:rPr>
            </w:pPr>
            <w:r w:rsidRPr="00D9744E">
              <w:rPr>
                <w:rFonts w:ascii="Times New Roman" w:hAnsi="Times New Roman" w:cs="Times New Roman"/>
                <w:b/>
                <w:bCs/>
                <w:color w:val="000000"/>
                <w:sz w:val="24"/>
                <w:szCs w:val="24"/>
              </w:rPr>
              <w:t xml:space="preserve">Уровни </w:t>
            </w:r>
            <w:proofErr w:type="spellStart"/>
            <w:r w:rsidRPr="00D9744E">
              <w:rPr>
                <w:rFonts w:ascii="Times New Roman" w:hAnsi="Times New Roman" w:cs="Times New Roman"/>
                <w:b/>
                <w:bCs/>
                <w:color w:val="000000"/>
                <w:sz w:val="24"/>
                <w:szCs w:val="24"/>
              </w:rPr>
              <w:t>сформированности</w:t>
            </w:r>
            <w:proofErr w:type="spellEnd"/>
            <w:r w:rsidRPr="00D9744E">
              <w:rPr>
                <w:rFonts w:ascii="Times New Roman" w:hAnsi="Times New Roman" w:cs="Times New Roman"/>
                <w:b/>
                <w:bCs/>
                <w:color w:val="000000"/>
                <w:sz w:val="24"/>
                <w:szCs w:val="24"/>
              </w:rPr>
              <w:t xml:space="preserve"> компетенций  ПК</w:t>
            </w:r>
            <w:r w:rsidR="00D9744E" w:rsidRPr="00D9744E">
              <w:rPr>
                <w:rFonts w:ascii="Times New Roman" w:hAnsi="Times New Roman" w:cs="Times New Roman"/>
                <w:b/>
                <w:bCs/>
                <w:color w:val="000000"/>
                <w:sz w:val="24"/>
                <w:szCs w:val="24"/>
              </w:rPr>
              <w:t>д</w:t>
            </w:r>
            <w:r w:rsidRPr="00D9744E">
              <w:rPr>
                <w:rFonts w:ascii="Times New Roman" w:hAnsi="Times New Roman" w:cs="Times New Roman"/>
                <w:b/>
                <w:bCs/>
                <w:color w:val="000000"/>
                <w:sz w:val="24"/>
                <w:szCs w:val="24"/>
              </w:rPr>
              <w:t>-</w:t>
            </w:r>
            <w:r w:rsidR="00D9744E" w:rsidRPr="00D9744E">
              <w:rPr>
                <w:rFonts w:ascii="Times New Roman" w:hAnsi="Times New Roman" w:cs="Times New Roman"/>
                <w:b/>
                <w:bCs/>
                <w:color w:val="000000"/>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3B7C7AFC" w14:textId="77777777" w:rsidR="00C07B8B" w:rsidRPr="00D9744E" w:rsidRDefault="00C07B8B" w:rsidP="00C07B8B">
            <w:pPr>
              <w:spacing w:after="0" w:line="240" w:lineRule="auto"/>
              <w:jc w:val="center"/>
              <w:rPr>
                <w:rFonts w:ascii="Times New Roman" w:hAnsi="Times New Roman" w:cs="Times New Roman"/>
                <w:b/>
                <w:color w:val="000000"/>
                <w:sz w:val="24"/>
                <w:szCs w:val="24"/>
              </w:rPr>
            </w:pPr>
            <w:r w:rsidRPr="00D9744E">
              <w:rPr>
                <w:rFonts w:ascii="Times New Roman" w:hAnsi="Times New Roman" w:cs="Times New Roman"/>
                <w:b/>
                <w:color w:val="000000"/>
                <w:sz w:val="24"/>
                <w:szCs w:val="24"/>
              </w:rPr>
              <w:t>Индикаторы</w:t>
            </w:r>
          </w:p>
          <w:p w14:paraId="3186D72F" w14:textId="77777777" w:rsidR="00C07B8B" w:rsidRPr="00D9744E" w:rsidRDefault="00C07B8B" w:rsidP="00C07B8B">
            <w:pPr>
              <w:spacing w:after="0" w:line="240" w:lineRule="auto"/>
              <w:jc w:val="center"/>
              <w:rPr>
                <w:rFonts w:ascii="Times New Roman" w:hAnsi="Times New Roman" w:cs="Times New Roman"/>
                <w:b/>
                <w:bCs/>
                <w:color w:val="000000"/>
                <w:sz w:val="24"/>
                <w:szCs w:val="24"/>
              </w:rPr>
            </w:pPr>
          </w:p>
        </w:tc>
      </w:tr>
      <w:tr w:rsidR="00C07B8B" w:rsidRPr="00D9744E" w14:paraId="2588E56C" w14:textId="77777777" w:rsidTr="007E35E1">
        <w:tc>
          <w:tcPr>
            <w:tcW w:w="1774" w:type="dxa"/>
            <w:tcBorders>
              <w:top w:val="single" w:sz="4" w:space="0" w:color="auto"/>
              <w:left w:val="single" w:sz="4" w:space="0" w:color="auto"/>
              <w:bottom w:val="single" w:sz="4" w:space="0" w:color="auto"/>
              <w:right w:val="single" w:sz="4" w:space="0" w:color="auto"/>
            </w:tcBorders>
          </w:tcPr>
          <w:p w14:paraId="3E87FDEC"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Пороговый  (60-74%)</w:t>
            </w:r>
          </w:p>
          <w:p w14:paraId="02250F0B" w14:textId="77777777" w:rsidR="00C07B8B" w:rsidRPr="00D9744E" w:rsidRDefault="00C07B8B" w:rsidP="00C07B8B">
            <w:pPr>
              <w:spacing w:after="0" w:line="240" w:lineRule="auto"/>
              <w:jc w:val="both"/>
              <w:rPr>
                <w:rFonts w:ascii="Times New Roman" w:hAnsi="Times New Roman" w:cs="Times New Roman"/>
                <w:color w:val="000000"/>
                <w:sz w:val="24"/>
                <w:szCs w:val="24"/>
              </w:rPr>
            </w:pPr>
          </w:p>
        </w:tc>
        <w:tc>
          <w:tcPr>
            <w:tcW w:w="7938" w:type="dxa"/>
            <w:tcBorders>
              <w:top w:val="single" w:sz="4" w:space="0" w:color="auto"/>
              <w:left w:val="single" w:sz="4" w:space="0" w:color="auto"/>
              <w:bottom w:val="single" w:sz="4" w:space="0" w:color="auto"/>
              <w:right w:val="single" w:sz="4" w:space="0" w:color="auto"/>
            </w:tcBorders>
            <w:hideMark/>
          </w:tcPr>
          <w:p w14:paraId="62BED756"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rPr>
              <w:t>Обучающийся</w:t>
            </w:r>
            <w:proofErr w:type="gramEnd"/>
            <w:r w:rsidRPr="00D9744E">
              <w:rPr>
                <w:rFonts w:ascii="Times New Roman" w:hAnsi="Times New Roman" w:cs="Times New Roman"/>
                <w:color w:val="000000"/>
                <w:sz w:val="24"/>
                <w:szCs w:val="24"/>
              </w:rPr>
              <w:t xml:space="preserve"> продемонстрировал общее знание изучаемого материала;</w:t>
            </w:r>
          </w:p>
          <w:p w14:paraId="4E57DCE1"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-показал общее владение понятийным аппаратом дисциплины;</w:t>
            </w:r>
          </w:p>
          <w:p w14:paraId="1BC17E08"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-смог построить ответ в соответствии со структурой излагаемого вопроса;</w:t>
            </w:r>
          </w:p>
          <w:p w14:paraId="690CA7A9"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-знает основную рекомендуемую программой учебную литературу.</w:t>
            </w:r>
          </w:p>
        </w:tc>
      </w:tr>
      <w:tr w:rsidR="00C07B8B" w:rsidRPr="00D9744E" w14:paraId="30475E94" w14:textId="77777777" w:rsidTr="007E35E1">
        <w:tc>
          <w:tcPr>
            <w:tcW w:w="1774" w:type="dxa"/>
            <w:tcBorders>
              <w:top w:val="single" w:sz="4" w:space="0" w:color="auto"/>
              <w:left w:val="single" w:sz="4" w:space="0" w:color="auto"/>
              <w:bottom w:val="single" w:sz="4" w:space="0" w:color="auto"/>
              <w:right w:val="single" w:sz="4" w:space="0" w:color="auto"/>
            </w:tcBorders>
            <w:hideMark/>
          </w:tcPr>
          <w:p w14:paraId="0FD630B6"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Базовый (75-86%)</w:t>
            </w:r>
          </w:p>
        </w:tc>
        <w:tc>
          <w:tcPr>
            <w:tcW w:w="7938" w:type="dxa"/>
            <w:tcBorders>
              <w:top w:val="single" w:sz="4" w:space="0" w:color="auto"/>
              <w:left w:val="single" w:sz="4" w:space="0" w:color="auto"/>
              <w:bottom w:val="single" w:sz="4" w:space="0" w:color="auto"/>
              <w:right w:val="single" w:sz="4" w:space="0" w:color="auto"/>
            </w:tcBorders>
            <w:hideMark/>
          </w:tcPr>
          <w:p w14:paraId="27176CBE"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rPr>
              <w:t>Обучающийся</w:t>
            </w:r>
            <w:proofErr w:type="gramEnd"/>
            <w:r w:rsidRPr="00D9744E">
              <w:rPr>
                <w:rFonts w:ascii="Times New Roman" w:hAnsi="Times New Roman" w:cs="Times New Roman"/>
                <w:color w:val="000000"/>
                <w:sz w:val="24"/>
                <w:szCs w:val="24"/>
              </w:rPr>
              <w:t xml:space="preserve"> продемонстрировал достаточно полное знание программного материала;</w:t>
            </w:r>
          </w:p>
          <w:p w14:paraId="48B37875"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-продемонстрировал знание основных теоретических понятий;</w:t>
            </w:r>
          </w:p>
          <w:p w14:paraId="28210CA1"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достаточно последовательно, грамотно и логически стройно изложил теоретический материал;</w:t>
            </w:r>
          </w:p>
          <w:p w14:paraId="16EE3417"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правильно сформулировал определения;</w:t>
            </w:r>
          </w:p>
          <w:p w14:paraId="4B51014A"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продемонстрировал умения самостоятельной работы с дополнительной литературой;</w:t>
            </w:r>
          </w:p>
          <w:p w14:paraId="7DAB50CA"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color w:val="000000"/>
                <w:sz w:val="24"/>
                <w:szCs w:val="24"/>
              </w:rPr>
              <w:t>- сделал выводы по излагаемому материалу.</w:t>
            </w:r>
          </w:p>
        </w:tc>
      </w:tr>
      <w:tr w:rsidR="00C07B8B" w:rsidRPr="00D9744E" w14:paraId="4EA14BA3" w14:textId="77777777" w:rsidTr="007E35E1">
        <w:tc>
          <w:tcPr>
            <w:tcW w:w="1774" w:type="dxa"/>
            <w:tcBorders>
              <w:top w:val="single" w:sz="4" w:space="0" w:color="auto"/>
              <w:left w:val="single" w:sz="4" w:space="0" w:color="auto"/>
              <w:bottom w:val="single" w:sz="4" w:space="0" w:color="auto"/>
              <w:right w:val="single" w:sz="4" w:space="0" w:color="auto"/>
            </w:tcBorders>
            <w:hideMark/>
          </w:tcPr>
          <w:p w14:paraId="3D041DB8"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Повышенный (87-100%)</w:t>
            </w:r>
          </w:p>
        </w:tc>
        <w:tc>
          <w:tcPr>
            <w:tcW w:w="7938" w:type="dxa"/>
            <w:tcBorders>
              <w:top w:val="single" w:sz="4" w:space="0" w:color="auto"/>
              <w:left w:val="single" w:sz="4" w:space="0" w:color="auto"/>
              <w:bottom w:val="single" w:sz="4" w:space="0" w:color="auto"/>
              <w:right w:val="single" w:sz="4" w:space="0" w:color="auto"/>
            </w:tcBorders>
            <w:hideMark/>
          </w:tcPr>
          <w:p w14:paraId="61F50065"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w:t>
            </w:r>
            <w:proofErr w:type="gramStart"/>
            <w:r w:rsidRPr="00D9744E">
              <w:rPr>
                <w:rFonts w:ascii="Times New Roman" w:hAnsi="Times New Roman" w:cs="Times New Roman"/>
                <w:color w:val="000000"/>
                <w:sz w:val="24"/>
                <w:szCs w:val="24"/>
              </w:rPr>
              <w:t>Обучающийся</w:t>
            </w:r>
            <w:proofErr w:type="gramEnd"/>
            <w:r w:rsidRPr="00D9744E">
              <w:rPr>
                <w:rFonts w:ascii="Times New Roman" w:hAnsi="Times New Roman" w:cs="Times New Roman"/>
                <w:color w:val="000000"/>
                <w:sz w:val="24"/>
                <w:szCs w:val="24"/>
              </w:rPr>
              <w:t xml:space="preserve"> продемонстрировал глубокое и прочное усвоение знаний программного материала;</w:t>
            </w:r>
          </w:p>
          <w:p w14:paraId="0F1D19C1"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исчерпывающе, последовательно, грамотно и логически стройно изложил теоретический материал;</w:t>
            </w:r>
          </w:p>
          <w:p w14:paraId="6A71CCA4"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правильно сформулировал определения;</w:t>
            </w:r>
          </w:p>
          <w:p w14:paraId="2AC48D04"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продемонстрировал умения самостоятельной работы с дополнительной литературой;</w:t>
            </w:r>
          </w:p>
          <w:p w14:paraId="51629956"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lastRenderedPageBreak/>
              <w:t xml:space="preserve">- сделал выводы по излагаемому материалу. </w:t>
            </w:r>
            <w:r w:rsidRPr="00D9744E">
              <w:rPr>
                <w:rFonts w:ascii="Times New Roman" w:hAnsi="Times New Roman" w:cs="Times New Roman"/>
                <w:bCs/>
                <w:color w:val="000000"/>
                <w:sz w:val="24"/>
                <w:szCs w:val="24"/>
              </w:rPr>
              <w:t>Н</w:t>
            </w:r>
            <w:r w:rsidRPr="00D9744E">
              <w:rPr>
                <w:rFonts w:ascii="Times New Roman" w:hAnsi="Times New Roman" w:cs="Times New Roman"/>
                <w:color w:val="000000"/>
                <w:sz w:val="24"/>
                <w:szCs w:val="24"/>
              </w:rPr>
              <w:t>е допускает ошибок при использовании технологий дошкольного образования в соответствии с образовательной программой. Самостоятельно разрабатывает проект организации образовательного процесса с учетом особых образовательных потребностей детей дошкольного возраста.</w:t>
            </w:r>
          </w:p>
        </w:tc>
      </w:tr>
    </w:tbl>
    <w:p w14:paraId="1CDF8C6D" w14:textId="77777777" w:rsidR="00C07B8B" w:rsidRPr="00D9744E" w:rsidRDefault="00C07B8B" w:rsidP="00C07B8B">
      <w:pPr>
        <w:pStyle w:val="a6"/>
        <w:spacing w:before="0" w:beforeAutospacing="0" w:after="0" w:afterAutospacing="0"/>
        <w:jc w:val="both"/>
        <w:rPr>
          <w:i/>
        </w:rPr>
      </w:pPr>
      <w:r w:rsidRPr="00D9744E">
        <w:rPr>
          <w:i/>
        </w:rPr>
        <w:lastRenderedPageBreak/>
        <w:t xml:space="preserve">Критерии оценки компетенции </w:t>
      </w:r>
      <w:r w:rsidRPr="00D9744E">
        <w:rPr>
          <w:bCs/>
          <w:i/>
        </w:rPr>
        <w:t>ПК</w:t>
      </w:r>
      <w:r w:rsidR="00D9744E" w:rsidRPr="00D9744E">
        <w:rPr>
          <w:bCs/>
          <w:i/>
        </w:rPr>
        <w:t>д</w:t>
      </w:r>
      <w:r w:rsidRPr="00D9744E">
        <w:rPr>
          <w:bCs/>
          <w:i/>
        </w:rPr>
        <w:t>-</w:t>
      </w:r>
      <w:r w:rsidR="00D9744E" w:rsidRPr="00D9744E">
        <w:rPr>
          <w:bCs/>
          <w:i/>
        </w:rPr>
        <w:t>4</w:t>
      </w:r>
      <w:r w:rsidRPr="00D9744E">
        <w:rPr>
          <w:bCs/>
          <w:i/>
        </w:rPr>
        <w:t xml:space="preserve">   </w:t>
      </w:r>
      <w:r w:rsidRPr="00D9744E">
        <w:rPr>
          <w:i/>
        </w:rPr>
        <w:t xml:space="preserve">в рамках типового задания: </w:t>
      </w:r>
    </w:p>
    <w:p w14:paraId="471AEDC4" w14:textId="77777777" w:rsidR="00C07B8B" w:rsidRPr="00D9744E" w:rsidRDefault="00C07B8B" w:rsidP="00C07B8B">
      <w:pPr>
        <w:pStyle w:val="a6"/>
        <w:spacing w:before="0" w:beforeAutospacing="0" w:after="0" w:afterAutospacing="0"/>
        <w:ind w:right="565"/>
        <w:jc w:val="both"/>
      </w:pPr>
      <w:r w:rsidRPr="00D9744E">
        <w:t xml:space="preserve">1. Соответствие ответа формулировке вопроса. Содержательность, глубина и полнота ответа. Достоверность излагаемого материала. </w:t>
      </w:r>
    </w:p>
    <w:p w14:paraId="6F204C92" w14:textId="77777777" w:rsidR="00C07B8B" w:rsidRPr="00D9744E" w:rsidRDefault="00C07B8B" w:rsidP="00C07B8B">
      <w:pPr>
        <w:pStyle w:val="a6"/>
        <w:spacing w:before="0" w:beforeAutospacing="0" w:after="0" w:afterAutospacing="0"/>
        <w:ind w:right="565"/>
        <w:jc w:val="both"/>
      </w:pPr>
      <w:r w:rsidRPr="00D9744E">
        <w:t xml:space="preserve">2. Аргументированность, логичность. </w:t>
      </w:r>
    </w:p>
    <w:p w14:paraId="45266B1C" w14:textId="77777777" w:rsidR="00C07B8B" w:rsidRPr="00D9744E" w:rsidRDefault="00C07B8B" w:rsidP="00C07B8B">
      <w:pPr>
        <w:pStyle w:val="a6"/>
        <w:spacing w:before="0" w:beforeAutospacing="0" w:after="0" w:afterAutospacing="0"/>
        <w:ind w:right="565"/>
        <w:jc w:val="both"/>
      </w:pPr>
      <w:r w:rsidRPr="00D9744E">
        <w:t xml:space="preserve">3. Достаточный  научно-теоретический уровень ответа. </w:t>
      </w:r>
    </w:p>
    <w:p w14:paraId="6DE7E491" w14:textId="77777777" w:rsidR="00C07B8B" w:rsidRPr="00D9744E" w:rsidRDefault="00C07B8B" w:rsidP="00C07B8B">
      <w:pPr>
        <w:pStyle w:val="a6"/>
        <w:spacing w:before="0" w:beforeAutospacing="0" w:after="0" w:afterAutospacing="0"/>
        <w:ind w:right="565"/>
        <w:jc w:val="both"/>
      </w:pPr>
      <w:r w:rsidRPr="00D9744E">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обучающихся:</w:t>
      </w:r>
    </w:p>
    <w:p w14:paraId="74386EE1"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оценка «5» выставляется в случае, если студент выполнил 87–100 % типового задания; </w:t>
      </w:r>
    </w:p>
    <w:p w14:paraId="3402B6A2"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оценка «4» выставляется в случае, если студент выполнил 75–86 % типового задания; </w:t>
      </w:r>
    </w:p>
    <w:p w14:paraId="6725394B"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 оценка «3» выставляется в случае, если студент выполнил 60–74 % типового задания; </w:t>
      </w:r>
    </w:p>
    <w:p w14:paraId="1A13E749" w14:textId="77777777" w:rsidR="00C07B8B" w:rsidRPr="00D9744E" w:rsidRDefault="00C07B8B" w:rsidP="00C07B8B">
      <w:pPr>
        <w:spacing w:after="0" w:line="240" w:lineRule="auto"/>
        <w:ind w:right="-99"/>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оценка «2» выставляется в случае, если студент выполнил менее 60 % типового задания.</w:t>
      </w:r>
    </w:p>
    <w:p w14:paraId="089CAAB9" w14:textId="77777777" w:rsidR="00C07B8B" w:rsidRPr="00D9744E" w:rsidRDefault="00C07B8B" w:rsidP="00C07B8B">
      <w:pPr>
        <w:spacing w:after="0" w:line="240" w:lineRule="auto"/>
        <w:ind w:right="1220"/>
        <w:rPr>
          <w:rFonts w:ascii="Times New Roman" w:hAnsi="Times New Roman" w:cs="Times New Roman"/>
          <w:b/>
          <w:bCs/>
          <w:color w:val="000000"/>
          <w:sz w:val="24"/>
          <w:szCs w:val="24"/>
        </w:rPr>
      </w:pPr>
    </w:p>
    <w:p w14:paraId="7D4E2E74" w14:textId="77777777" w:rsidR="00C07B8B" w:rsidRPr="00D9744E" w:rsidRDefault="00C07B8B" w:rsidP="00C07B8B">
      <w:pPr>
        <w:spacing w:after="0" w:line="240" w:lineRule="auto"/>
        <w:ind w:right="1220"/>
        <w:jc w:val="center"/>
        <w:rPr>
          <w:rFonts w:ascii="Times New Roman" w:hAnsi="Times New Roman" w:cs="Times New Roman"/>
          <w:b/>
          <w:bCs/>
          <w:color w:val="000000"/>
          <w:sz w:val="24"/>
          <w:szCs w:val="24"/>
        </w:rPr>
      </w:pPr>
      <w:r w:rsidRPr="00D9744E">
        <w:rPr>
          <w:rFonts w:ascii="Times New Roman" w:hAnsi="Times New Roman" w:cs="Times New Roman"/>
          <w:b/>
          <w:bCs/>
          <w:color w:val="000000"/>
          <w:sz w:val="24"/>
          <w:szCs w:val="24"/>
        </w:rPr>
        <w:t>Методические материалы, определяющие процедуры оценивания</w:t>
      </w:r>
    </w:p>
    <w:p w14:paraId="3B5921A2" w14:textId="77777777" w:rsidR="00C07B8B" w:rsidRPr="00D9744E" w:rsidRDefault="00C07B8B" w:rsidP="00C07B8B">
      <w:pPr>
        <w:spacing w:after="0" w:line="240" w:lineRule="auto"/>
        <w:ind w:right="1220"/>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Цель процедуры:</w:t>
      </w:r>
    </w:p>
    <w:p w14:paraId="656C29AD"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Целью промежуточной аттестации по дисциплине </w:t>
      </w:r>
      <w:r w:rsidRPr="00D9744E">
        <w:rPr>
          <w:rFonts w:ascii="Times New Roman" w:hAnsi="Times New Roman" w:cs="Times New Roman"/>
          <w:sz w:val="24"/>
          <w:szCs w:val="24"/>
        </w:rPr>
        <w:t xml:space="preserve">«Преемственность образовательного процесса в ДОУ и начальной школе» </w:t>
      </w:r>
      <w:r w:rsidRPr="00D9744E">
        <w:rPr>
          <w:rFonts w:ascii="Times New Roman" w:hAnsi="Times New Roman" w:cs="Times New Roman"/>
          <w:color w:val="000000"/>
          <w:sz w:val="24"/>
          <w:szCs w:val="24"/>
        </w:rPr>
        <w:t xml:space="preserve">является оценка уровня усвоения обучающимися знаний, приобретения умений, навыков и </w:t>
      </w:r>
      <w:proofErr w:type="spellStart"/>
      <w:r w:rsidRPr="00D9744E">
        <w:rPr>
          <w:rFonts w:ascii="Times New Roman" w:hAnsi="Times New Roman" w:cs="Times New Roman"/>
          <w:color w:val="000000"/>
          <w:sz w:val="24"/>
          <w:szCs w:val="24"/>
        </w:rPr>
        <w:t>сформированности</w:t>
      </w:r>
      <w:proofErr w:type="spellEnd"/>
      <w:r w:rsidRPr="00D9744E">
        <w:rPr>
          <w:rFonts w:ascii="Times New Roman" w:hAnsi="Times New Roman" w:cs="Times New Roman"/>
          <w:color w:val="000000"/>
          <w:sz w:val="24"/>
          <w:szCs w:val="24"/>
        </w:rPr>
        <w:t xml:space="preserve"> компетенций.</w:t>
      </w:r>
    </w:p>
    <w:p w14:paraId="0187CC49"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Субъекты, на которых направлена процедура:</w:t>
      </w:r>
    </w:p>
    <w:p w14:paraId="51B4B85A"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Процедура оценивания охватывает </w:t>
      </w:r>
      <w:proofErr w:type="gramStart"/>
      <w:r w:rsidRPr="00D9744E">
        <w:rPr>
          <w:rFonts w:ascii="Times New Roman" w:hAnsi="Times New Roman" w:cs="Times New Roman"/>
          <w:color w:val="000000"/>
          <w:sz w:val="24"/>
          <w:szCs w:val="24"/>
        </w:rPr>
        <w:t>обучающихся</w:t>
      </w:r>
      <w:proofErr w:type="gramEnd"/>
      <w:r w:rsidRPr="00D9744E">
        <w:rPr>
          <w:rFonts w:ascii="Times New Roman" w:hAnsi="Times New Roman" w:cs="Times New Roman"/>
          <w:color w:val="000000"/>
          <w:sz w:val="24"/>
          <w:szCs w:val="24"/>
        </w:rPr>
        <w:t>, изучающих дисциплину. В случае</w:t>
      </w:r>
      <w:proofErr w:type="gramStart"/>
      <w:r w:rsidRPr="00D9744E">
        <w:rPr>
          <w:rFonts w:ascii="Times New Roman" w:hAnsi="Times New Roman" w:cs="Times New Roman"/>
          <w:color w:val="000000"/>
          <w:sz w:val="24"/>
          <w:szCs w:val="24"/>
        </w:rPr>
        <w:t>,</w:t>
      </w:r>
      <w:proofErr w:type="gramEnd"/>
      <w:r w:rsidRPr="00D9744E">
        <w:rPr>
          <w:rFonts w:ascii="Times New Roman" w:hAnsi="Times New Roman" w:cs="Times New Roman"/>
          <w:color w:val="000000"/>
          <w:sz w:val="24"/>
          <w:szCs w:val="24"/>
        </w:rPr>
        <w:t xml:space="preserve"> если обучающийся не аттестован по дисциплине, то он считается имеющим академическую задолженность.</w:t>
      </w:r>
    </w:p>
    <w:p w14:paraId="1D113881"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Период проведения процедуры:</w:t>
      </w:r>
    </w:p>
    <w:p w14:paraId="38B169B5"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color w:val="000000"/>
          <w:sz w:val="24"/>
          <w:szCs w:val="24"/>
        </w:rPr>
        <w:t>Процедура оценивания проводится по окончании изучения дисциплины.</w:t>
      </w:r>
    </w:p>
    <w:p w14:paraId="09310B1E"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Требования к помещениям и материально-техническим средствам для проведения процедуры:</w:t>
      </w:r>
    </w:p>
    <w:p w14:paraId="39842084"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Требования к аудитории для проведения процедуры и необходимости </w:t>
      </w:r>
      <w:proofErr w:type="gramStart"/>
      <w:r w:rsidRPr="00D9744E">
        <w:rPr>
          <w:rFonts w:ascii="Times New Roman" w:hAnsi="Times New Roman" w:cs="Times New Roman"/>
          <w:color w:val="000000"/>
          <w:sz w:val="24"/>
          <w:szCs w:val="24"/>
        </w:rPr>
        <w:t>применения</w:t>
      </w:r>
      <w:proofErr w:type="gramEnd"/>
      <w:r w:rsidRPr="00D9744E">
        <w:rPr>
          <w:rFonts w:ascii="Times New Roman" w:hAnsi="Times New Roman" w:cs="Times New Roman"/>
          <w:color w:val="000000"/>
          <w:sz w:val="24"/>
          <w:szCs w:val="24"/>
        </w:rPr>
        <w:t xml:space="preserve"> специализированных материально-технические средств определяются преподавателем.</w:t>
      </w:r>
    </w:p>
    <w:p w14:paraId="1CE03EA6"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Требования к кадровому обеспечению проведения процедуры:</w:t>
      </w:r>
    </w:p>
    <w:p w14:paraId="61D01FD9"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Процедуру проводит преподаватель, ведущий дисциплину, как правило, проводящий занятия лекционного типа.</w:t>
      </w:r>
    </w:p>
    <w:p w14:paraId="0862B4DB"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Описание проведения процедуры:</w:t>
      </w:r>
    </w:p>
    <w:p w14:paraId="4DC0F40C"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Тесты выполняются </w:t>
      </w:r>
      <w:proofErr w:type="gramStart"/>
      <w:r w:rsidRPr="00D9744E">
        <w:rPr>
          <w:rFonts w:ascii="Times New Roman" w:hAnsi="Times New Roman" w:cs="Times New Roman"/>
          <w:color w:val="000000"/>
          <w:sz w:val="24"/>
          <w:szCs w:val="24"/>
        </w:rPr>
        <w:t>обучающимися</w:t>
      </w:r>
      <w:proofErr w:type="gramEnd"/>
      <w:r w:rsidRPr="00D9744E">
        <w:rPr>
          <w:rFonts w:ascii="Times New Roman" w:hAnsi="Times New Roman" w:cs="Times New Roman"/>
          <w:color w:val="000000"/>
          <w:sz w:val="24"/>
          <w:szCs w:val="24"/>
        </w:rPr>
        <w:t xml:space="preserve"> на бланках, тестирование проводится по мере изучения разделов программы. Практико-ориентированные задания предоставляются обучающимися в рукописном или распечатанном виде и предполагают следующее оформление: гарнитура </w:t>
      </w:r>
      <w:proofErr w:type="spellStart"/>
      <w:r w:rsidRPr="00D9744E">
        <w:rPr>
          <w:rFonts w:ascii="Times New Roman" w:hAnsi="Times New Roman" w:cs="Times New Roman"/>
          <w:color w:val="000000"/>
          <w:sz w:val="24"/>
          <w:szCs w:val="24"/>
        </w:rPr>
        <w:t>Times</w:t>
      </w:r>
      <w:proofErr w:type="spellEnd"/>
      <w:r w:rsidRPr="00D9744E">
        <w:rPr>
          <w:rFonts w:ascii="Times New Roman" w:hAnsi="Times New Roman" w:cs="Times New Roman"/>
          <w:color w:val="000000"/>
          <w:sz w:val="24"/>
          <w:szCs w:val="24"/>
        </w:rPr>
        <w:t xml:space="preserve"> </w:t>
      </w:r>
      <w:proofErr w:type="spellStart"/>
      <w:r w:rsidRPr="00D9744E">
        <w:rPr>
          <w:rFonts w:ascii="Times New Roman" w:hAnsi="Times New Roman" w:cs="Times New Roman"/>
          <w:color w:val="000000"/>
          <w:sz w:val="24"/>
          <w:szCs w:val="24"/>
        </w:rPr>
        <w:t>New</w:t>
      </w:r>
      <w:proofErr w:type="spellEnd"/>
      <w:r w:rsidRPr="00D9744E">
        <w:rPr>
          <w:rFonts w:ascii="Times New Roman" w:hAnsi="Times New Roman" w:cs="Times New Roman"/>
          <w:color w:val="000000"/>
          <w:sz w:val="24"/>
          <w:szCs w:val="24"/>
        </w:rPr>
        <w:t xml:space="preserve"> </w:t>
      </w:r>
      <w:proofErr w:type="spellStart"/>
      <w:r w:rsidRPr="00D9744E">
        <w:rPr>
          <w:rFonts w:ascii="Times New Roman" w:hAnsi="Times New Roman" w:cs="Times New Roman"/>
          <w:color w:val="000000"/>
          <w:sz w:val="24"/>
          <w:szCs w:val="24"/>
        </w:rPr>
        <w:t>Roman</w:t>
      </w:r>
      <w:proofErr w:type="spellEnd"/>
      <w:r w:rsidRPr="00D9744E">
        <w:rPr>
          <w:rFonts w:ascii="Times New Roman" w:hAnsi="Times New Roman" w:cs="Times New Roman"/>
          <w:color w:val="000000"/>
          <w:sz w:val="24"/>
          <w:szCs w:val="24"/>
        </w:rPr>
        <w:t xml:space="preserve">, кегль 14 </w:t>
      </w:r>
      <w:proofErr w:type="spellStart"/>
      <w:r w:rsidRPr="00D9744E">
        <w:rPr>
          <w:rFonts w:ascii="Times New Roman" w:hAnsi="Times New Roman" w:cs="Times New Roman"/>
          <w:color w:val="000000"/>
          <w:sz w:val="24"/>
          <w:szCs w:val="24"/>
        </w:rPr>
        <w:t>pt</w:t>
      </w:r>
      <w:proofErr w:type="spellEnd"/>
      <w:r w:rsidRPr="00D9744E">
        <w:rPr>
          <w:rFonts w:ascii="Times New Roman" w:hAnsi="Times New Roman" w:cs="Times New Roman"/>
          <w:color w:val="000000"/>
          <w:sz w:val="24"/>
          <w:szCs w:val="24"/>
        </w:rPr>
        <w:t>, межстрочный интервал полуторный, объем не ограничен.</w:t>
      </w:r>
    </w:p>
    <w:p w14:paraId="7E5F5CED"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Собеседование на зачете (экзамене) предполагает устные ответы обучающихся по заранее известным вопросам (список вопросов для собеседования приведен в фонде оценочных средств). Преподаватель имеет право задавать дополнительные вопросы в рамках темы собеседования.</w:t>
      </w:r>
    </w:p>
    <w:p w14:paraId="2B7CF7DF"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b/>
          <w:bCs/>
          <w:i/>
          <w:iCs/>
          <w:color w:val="000000"/>
          <w:sz w:val="24"/>
          <w:szCs w:val="24"/>
        </w:rPr>
        <w:t>Результаты процедуры:</w:t>
      </w:r>
    </w:p>
    <w:p w14:paraId="743DDE94"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Результаты проведения процедуры в обязательном порядке проставляются преподавателем в зачетные книжки </w:t>
      </w:r>
      <w:proofErr w:type="gramStart"/>
      <w:r w:rsidRPr="00D9744E">
        <w:rPr>
          <w:rFonts w:ascii="Times New Roman" w:hAnsi="Times New Roman" w:cs="Times New Roman"/>
          <w:color w:val="000000"/>
          <w:sz w:val="24"/>
          <w:szCs w:val="24"/>
        </w:rPr>
        <w:t>обучающихся</w:t>
      </w:r>
      <w:proofErr w:type="gramEnd"/>
      <w:r w:rsidRPr="00D9744E">
        <w:rPr>
          <w:rFonts w:ascii="Times New Roman" w:hAnsi="Times New Roman" w:cs="Times New Roman"/>
          <w:color w:val="000000"/>
          <w:sz w:val="24"/>
          <w:szCs w:val="24"/>
        </w:rPr>
        <w:t xml:space="preserve"> и электронные ведомости, и представляются в деканат факультета, за которым закреплена образовательная программа.</w:t>
      </w:r>
    </w:p>
    <w:p w14:paraId="0490D94B" w14:textId="77777777" w:rsidR="00C07B8B" w:rsidRPr="00D9744E" w:rsidRDefault="00C07B8B" w:rsidP="00C07B8B">
      <w:pPr>
        <w:spacing w:after="0" w:line="240" w:lineRule="auto"/>
        <w:rPr>
          <w:rFonts w:ascii="Times New Roman" w:hAnsi="Times New Roman" w:cs="Times New Roman"/>
          <w:color w:val="000000"/>
          <w:sz w:val="24"/>
          <w:szCs w:val="24"/>
        </w:rPr>
      </w:pPr>
      <w:r w:rsidRPr="00D9744E">
        <w:rPr>
          <w:rFonts w:ascii="Times New Roman" w:hAnsi="Times New Roman" w:cs="Times New Roman"/>
          <w:color w:val="000000"/>
          <w:sz w:val="24"/>
          <w:szCs w:val="24"/>
        </w:rPr>
        <w:t>По результатам проведения процедуры оценивания преподавателем делается вывод о результатах аттестации по дисциплине.</w:t>
      </w:r>
    </w:p>
    <w:p w14:paraId="43ECB9BC" w14:textId="77777777" w:rsidR="00C07B8B" w:rsidRPr="00D9744E" w:rsidRDefault="00C07B8B" w:rsidP="00C07B8B">
      <w:pPr>
        <w:spacing w:after="0" w:line="240" w:lineRule="auto"/>
        <w:jc w:val="both"/>
        <w:rPr>
          <w:rFonts w:ascii="Times New Roman" w:hAnsi="Times New Roman" w:cs="Times New Roman"/>
          <w:color w:val="000000"/>
          <w:sz w:val="24"/>
          <w:szCs w:val="24"/>
        </w:rPr>
      </w:pPr>
      <w:r w:rsidRPr="00D9744E">
        <w:rPr>
          <w:rFonts w:ascii="Times New Roman" w:hAnsi="Times New Roman" w:cs="Times New Roman"/>
          <w:color w:val="000000"/>
          <w:sz w:val="24"/>
          <w:szCs w:val="24"/>
        </w:rPr>
        <w:t xml:space="preserve">По результатам проведения процедуры оценивания обучающиеся, показавшие неудовлетворительные результаты считаются имеющими академическую задолженность, которую обязаны ликвидировать в соответствии с составляемым индивидуальным </w:t>
      </w:r>
      <w:r w:rsidRPr="00D9744E">
        <w:rPr>
          <w:rFonts w:ascii="Times New Roman" w:hAnsi="Times New Roman" w:cs="Times New Roman"/>
          <w:color w:val="000000"/>
          <w:sz w:val="24"/>
          <w:szCs w:val="24"/>
        </w:rPr>
        <w:lastRenderedPageBreak/>
        <w:t>графиком. В случае если обучающийся своевременно не ликвидировал имеющуюся академическую задолженность, он подлежит отчислению из вуза, как не справившийся с образовательной программой.</w:t>
      </w:r>
    </w:p>
    <w:p w14:paraId="6B9E3092"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EBA319F"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80E7FD9" w14:textId="77777777" w:rsidR="00C07B8B" w:rsidRPr="00D9744E" w:rsidRDefault="00C07B8B" w:rsidP="00C07B8B">
      <w:pPr>
        <w:pStyle w:val="a3"/>
        <w:tabs>
          <w:tab w:val="left" w:pos="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rPr>
      </w:pPr>
    </w:p>
    <w:p w14:paraId="1F4B6E91"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BDD7623"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A09DECD"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7B54042"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F6ED907"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A88AC18" w14:textId="77777777" w:rsidR="00C07B8B" w:rsidRPr="00D9744E" w:rsidRDefault="00C07B8B"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83F0AA7" w14:textId="77777777" w:rsidR="000E4B36" w:rsidRPr="00D9744E" w:rsidRDefault="000E4B36" w:rsidP="00C07B8B">
      <w:pPr>
        <w:tabs>
          <w:tab w:val="left"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sectPr w:rsidR="000E4B36" w:rsidRPr="00D9744E" w:rsidSect="002A3B90">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40B2"/>
    <w:multiLevelType w:val="hybridMultilevel"/>
    <w:tmpl w:val="3DFEBE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D03D3C"/>
    <w:multiLevelType w:val="hybridMultilevel"/>
    <w:tmpl w:val="75F47B8E"/>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0731F6"/>
    <w:multiLevelType w:val="hybridMultilevel"/>
    <w:tmpl w:val="C22458B2"/>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3685F0B"/>
    <w:multiLevelType w:val="hybridMultilevel"/>
    <w:tmpl w:val="167606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4F413228"/>
    <w:multiLevelType w:val="hybridMultilevel"/>
    <w:tmpl w:val="BE1A8E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55BB4039"/>
    <w:multiLevelType w:val="hybridMultilevel"/>
    <w:tmpl w:val="230E3E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9E2FC3"/>
    <w:multiLevelType w:val="hybridMultilevel"/>
    <w:tmpl w:val="356E306E"/>
    <w:lvl w:ilvl="0" w:tplc="0419000F">
      <w:start w:val="1"/>
      <w:numFmt w:val="decimal"/>
      <w:lvlText w:val="%1."/>
      <w:lvlJc w:val="left"/>
      <w:pPr>
        <w:ind w:left="72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E447608"/>
    <w:multiLevelType w:val="hybridMultilevel"/>
    <w:tmpl w:val="CF06974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6F415242"/>
    <w:multiLevelType w:val="hybridMultilevel"/>
    <w:tmpl w:val="0EC2962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6F5D1740"/>
    <w:multiLevelType w:val="hybridMultilevel"/>
    <w:tmpl w:val="11CAF920"/>
    <w:lvl w:ilvl="0" w:tplc="6E6A3F7A">
      <w:start w:val="1"/>
      <w:numFmt w:val="bullet"/>
      <w:lvlText w:val=""/>
      <w:lvlJc w:val="left"/>
      <w:pPr>
        <w:tabs>
          <w:tab w:val="num" w:pos="567"/>
        </w:tabs>
        <w:ind w:left="567" w:hanging="567"/>
      </w:pPr>
      <w:rPr>
        <w:rFonts w:ascii="Symbol" w:hAnsi="Symbol" w:hint="default"/>
        <w:color w:val="auto"/>
      </w:rPr>
    </w:lvl>
    <w:lvl w:ilvl="1" w:tplc="04190019">
      <w:start w:val="1"/>
      <w:numFmt w:val="bullet"/>
      <w:lvlText w:val="─"/>
      <w:lvlJc w:val="left"/>
      <w:pPr>
        <w:tabs>
          <w:tab w:val="num" w:pos="2356"/>
        </w:tabs>
        <w:ind w:left="2356" w:hanging="567"/>
      </w:pPr>
      <w:rPr>
        <w:rFonts w:ascii="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1D6688F"/>
    <w:multiLevelType w:val="multilevel"/>
    <w:tmpl w:val="C464E8E8"/>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BB179AE"/>
    <w:multiLevelType w:val="multilevel"/>
    <w:tmpl w:val="C9007AF8"/>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
  </w:num>
  <w:num w:numId="8">
    <w:abstractNumId w:val="7"/>
  </w:num>
  <w:num w:numId="9">
    <w:abstractNumId w:val="3"/>
  </w:num>
  <w:num w:numId="10">
    <w:abstractNumId w:val="0"/>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E4B36"/>
    <w:rsid w:val="000347FB"/>
    <w:rsid w:val="000D22F2"/>
    <w:rsid w:val="000E4707"/>
    <w:rsid w:val="000E4B36"/>
    <w:rsid w:val="000E5A9C"/>
    <w:rsid w:val="001069B9"/>
    <w:rsid w:val="0020070D"/>
    <w:rsid w:val="002A3B90"/>
    <w:rsid w:val="002B0BE7"/>
    <w:rsid w:val="002D51E4"/>
    <w:rsid w:val="003508A1"/>
    <w:rsid w:val="003609F3"/>
    <w:rsid w:val="003A6F7C"/>
    <w:rsid w:val="003B55FC"/>
    <w:rsid w:val="00456D27"/>
    <w:rsid w:val="004D1C2D"/>
    <w:rsid w:val="00523A5F"/>
    <w:rsid w:val="005623A1"/>
    <w:rsid w:val="005B2DDB"/>
    <w:rsid w:val="00792208"/>
    <w:rsid w:val="007B1858"/>
    <w:rsid w:val="007C6650"/>
    <w:rsid w:val="007F54F8"/>
    <w:rsid w:val="00800345"/>
    <w:rsid w:val="00876224"/>
    <w:rsid w:val="008F0BFE"/>
    <w:rsid w:val="009D1431"/>
    <w:rsid w:val="009D6AFD"/>
    <w:rsid w:val="00A02D6A"/>
    <w:rsid w:val="00A4202F"/>
    <w:rsid w:val="00A758DE"/>
    <w:rsid w:val="00A84920"/>
    <w:rsid w:val="00B06F88"/>
    <w:rsid w:val="00B775FE"/>
    <w:rsid w:val="00C07B8B"/>
    <w:rsid w:val="00C10088"/>
    <w:rsid w:val="00C44C28"/>
    <w:rsid w:val="00CA5F90"/>
    <w:rsid w:val="00CE7447"/>
    <w:rsid w:val="00CF2648"/>
    <w:rsid w:val="00D9744E"/>
    <w:rsid w:val="00E24A67"/>
    <w:rsid w:val="00E648A3"/>
    <w:rsid w:val="00E83D54"/>
    <w:rsid w:val="00EA2AAC"/>
    <w:rsid w:val="00EE7DC8"/>
    <w:rsid w:val="00F366D9"/>
    <w:rsid w:val="00FD31C8"/>
    <w:rsid w:val="00FD31E0"/>
    <w:rsid w:val="00FE43E6"/>
    <w:rsid w:val="00FE693A"/>
    <w:rsid w:val="00FF7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4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B36"/>
    <w:rPr>
      <w:rFonts w:ascii="Calibri" w:eastAsia="Times New Roman" w:hAnsi="Calibri" w:cs="Calibri"/>
    </w:rPr>
  </w:style>
  <w:style w:type="paragraph" w:styleId="1">
    <w:name w:val="heading 1"/>
    <w:basedOn w:val="a"/>
    <w:next w:val="a"/>
    <w:link w:val="10"/>
    <w:uiPriority w:val="99"/>
    <w:qFormat/>
    <w:rsid w:val="000E4B36"/>
    <w:pPr>
      <w:keepNext/>
      <w:spacing w:after="0" w:line="240" w:lineRule="auto"/>
      <w:jc w:val="right"/>
      <w:outlineLvl w:val="0"/>
    </w:pPr>
    <w:rPr>
      <w:rFonts w:ascii="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E4B36"/>
    <w:rPr>
      <w:rFonts w:ascii="Times New Roman" w:eastAsia="Times New Roman" w:hAnsi="Times New Roman" w:cs="Times New Roman"/>
      <w:sz w:val="28"/>
      <w:szCs w:val="28"/>
      <w:lang w:eastAsia="ru-RU"/>
    </w:rPr>
  </w:style>
  <w:style w:type="paragraph" w:styleId="a3">
    <w:name w:val="List Paragraph"/>
    <w:basedOn w:val="a"/>
    <w:link w:val="a4"/>
    <w:uiPriority w:val="99"/>
    <w:qFormat/>
    <w:rsid w:val="000E4B36"/>
    <w:pPr>
      <w:ind w:left="720"/>
      <w:contextualSpacing/>
    </w:pPr>
  </w:style>
  <w:style w:type="paragraph" w:styleId="a5">
    <w:name w:val="No Spacing"/>
    <w:uiPriority w:val="99"/>
    <w:qFormat/>
    <w:rsid w:val="000E4B36"/>
    <w:pPr>
      <w:spacing w:after="0" w:line="240" w:lineRule="auto"/>
    </w:pPr>
    <w:rPr>
      <w:rFonts w:ascii="Cambria" w:eastAsia="Times New Roman" w:hAnsi="Cambria" w:cs="Times New Roman"/>
      <w:lang w:eastAsia="ru-RU"/>
    </w:rPr>
  </w:style>
  <w:style w:type="character" w:customStyle="1" w:styleId="a4">
    <w:name w:val="Абзац списка Знак"/>
    <w:link w:val="a3"/>
    <w:uiPriority w:val="99"/>
    <w:locked/>
    <w:rsid w:val="000E4B36"/>
    <w:rPr>
      <w:rFonts w:ascii="Calibri" w:eastAsia="Times New Roman" w:hAnsi="Calibri" w:cs="Calibri"/>
    </w:rPr>
  </w:style>
  <w:style w:type="paragraph" w:styleId="a6">
    <w:name w:val="Normal (Web)"/>
    <w:basedOn w:val="a"/>
    <w:link w:val="a7"/>
    <w:uiPriority w:val="99"/>
    <w:rsid w:val="000E4B36"/>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8">
    <w:name w:val="Для таблиц"/>
    <w:basedOn w:val="a"/>
    <w:uiPriority w:val="99"/>
    <w:rsid w:val="000E4B36"/>
    <w:pPr>
      <w:spacing w:after="0" w:line="240" w:lineRule="auto"/>
    </w:pPr>
    <w:rPr>
      <w:rFonts w:ascii="Times New Roman" w:hAnsi="Times New Roman" w:cs="Times New Roman"/>
      <w:sz w:val="24"/>
      <w:szCs w:val="24"/>
      <w:lang w:eastAsia="ru-RU"/>
    </w:rPr>
  </w:style>
  <w:style w:type="character" w:customStyle="1" w:styleId="c0">
    <w:name w:val="c0"/>
    <w:basedOn w:val="a0"/>
    <w:rsid w:val="000E4B36"/>
  </w:style>
  <w:style w:type="character" w:styleId="a9">
    <w:name w:val="Hyperlink"/>
    <w:basedOn w:val="a0"/>
    <w:uiPriority w:val="99"/>
    <w:unhideWhenUsed/>
    <w:rsid w:val="000E4B36"/>
    <w:rPr>
      <w:color w:val="0000FF" w:themeColor="hyperlink"/>
      <w:u w:val="single"/>
    </w:rPr>
  </w:style>
  <w:style w:type="character" w:customStyle="1" w:styleId="aa">
    <w:name w:val="Основной текст с отступом Знак"/>
    <w:basedOn w:val="a0"/>
    <w:link w:val="ab"/>
    <w:locked/>
    <w:rsid w:val="000E4B36"/>
    <w:rPr>
      <w:sz w:val="24"/>
      <w:szCs w:val="24"/>
    </w:rPr>
  </w:style>
  <w:style w:type="paragraph" w:styleId="ab">
    <w:name w:val="Body Text Indent"/>
    <w:basedOn w:val="a"/>
    <w:link w:val="aa"/>
    <w:rsid w:val="000E4B36"/>
    <w:pPr>
      <w:spacing w:after="120" w:line="240" w:lineRule="auto"/>
      <w:ind w:left="283"/>
    </w:pPr>
    <w:rPr>
      <w:rFonts w:asciiTheme="minorHAnsi" w:eastAsiaTheme="minorHAnsi" w:hAnsiTheme="minorHAnsi" w:cstheme="minorBidi"/>
      <w:sz w:val="24"/>
      <w:szCs w:val="24"/>
    </w:rPr>
  </w:style>
  <w:style w:type="character" w:customStyle="1" w:styleId="11">
    <w:name w:val="Основной текст с отступом Знак1"/>
    <w:basedOn w:val="a0"/>
    <w:uiPriority w:val="99"/>
    <w:semiHidden/>
    <w:rsid w:val="000E4B36"/>
    <w:rPr>
      <w:rFonts w:ascii="Calibri" w:eastAsia="Times New Roman" w:hAnsi="Calibri" w:cs="Calibri"/>
    </w:rPr>
  </w:style>
  <w:style w:type="paragraph" w:styleId="ac">
    <w:name w:val="Body Text"/>
    <w:basedOn w:val="a"/>
    <w:link w:val="ad"/>
    <w:uiPriority w:val="99"/>
    <w:unhideWhenUsed/>
    <w:rsid w:val="000E4B36"/>
    <w:pPr>
      <w:spacing w:after="120"/>
    </w:pPr>
  </w:style>
  <w:style w:type="character" w:customStyle="1" w:styleId="ad">
    <w:name w:val="Основной текст Знак"/>
    <w:basedOn w:val="a0"/>
    <w:link w:val="ac"/>
    <w:uiPriority w:val="99"/>
    <w:rsid w:val="000E4B36"/>
    <w:rPr>
      <w:rFonts w:ascii="Calibri" w:eastAsia="Times New Roman" w:hAnsi="Calibri" w:cs="Calibri"/>
    </w:rPr>
  </w:style>
  <w:style w:type="paragraph" w:customStyle="1" w:styleId="Default">
    <w:name w:val="Default"/>
    <w:uiPriority w:val="99"/>
    <w:rsid w:val="000E4B3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
    <w:name w:val="Обычный3"/>
    <w:uiPriority w:val="99"/>
    <w:rsid w:val="000E4B36"/>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2">
    <w:name w:val="Обычный2"/>
    <w:uiPriority w:val="99"/>
    <w:rsid w:val="000E4B36"/>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western">
    <w:name w:val="western"/>
    <w:basedOn w:val="a"/>
    <w:rsid w:val="00CA5F90"/>
    <w:pPr>
      <w:tabs>
        <w:tab w:val="left" w:pos="708"/>
      </w:tabs>
      <w:spacing w:before="100" w:beforeAutospacing="1" w:after="100" w:afterAutospacing="1" w:line="240" w:lineRule="auto"/>
      <w:ind w:hanging="360"/>
    </w:pPr>
    <w:rPr>
      <w:rFonts w:ascii="Times New Roman" w:hAnsi="Times New Roman" w:cs="Times New Roman"/>
      <w:sz w:val="24"/>
      <w:szCs w:val="24"/>
      <w:lang w:eastAsia="ru-RU"/>
    </w:rPr>
  </w:style>
  <w:style w:type="paragraph" w:styleId="ae">
    <w:name w:val="Balloon Text"/>
    <w:basedOn w:val="a"/>
    <w:link w:val="af"/>
    <w:uiPriority w:val="99"/>
    <w:semiHidden/>
    <w:unhideWhenUsed/>
    <w:rsid w:val="00CA5F9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A5F90"/>
    <w:rPr>
      <w:rFonts w:ascii="Tahoma" w:eastAsia="Times New Roman" w:hAnsi="Tahoma" w:cs="Tahoma"/>
      <w:sz w:val="16"/>
      <w:szCs w:val="16"/>
    </w:rPr>
  </w:style>
  <w:style w:type="character" w:customStyle="1" w:styleId="a7">
    <w:name w:val="Обычный (веб) Знак"/>
    <w:link w:val="a6"/>
    <w:uiPriority w:val="99"/>
    <w:locked/>
    <w:rsid w:val="00CA5F90"/>
    <w:rPr>
      <w:rFonts w:ascii="Times New Roman" w:eastAsia="Times New Roman" w:hAnsi="Times New Roman" w:cs="Times New Roman"/>
      <w:sz w:val="24"/>
      <w:szCs w:val="24"/>
      <w:lang w:eastAsia="ru-RU"/>
    </w:rPr>
  </w:style>
  <w:style w:type="paragraph" w:styleId="30">
    <w:name w:val="Body Text Indent 3"/>
    <w:basedOn w:val="a"/>
    <w:link w:val="31"/>
    <w:uiPriority w:val="99"/>
    <w:semiHidden/>
    <w:unhideWhenUsed/>
    <w:rsid w:val="00D9744E"/>
    <w:pPr>
      <w:spacing w:after="120"/>
      <w:ind w:left="283"/>
    </w:pPr>
    <w:rPr>
      <w:sz w:val="16"/>
      <w:szCs w:val="16"/>
    </w:rPr>
  </w:style>
  <w:style w:type="character" w:customStyle="1" w:styleId="31">
    <w:name w:val="Основной текст с отступом 3 Знак"/>
    <w:basedOn w:val="a0"/>
    <w:link w:val="30"/>
    <w:uiPriority w:val="99"/>
    <w:semiHidden/>
    <w:rsid w:val="00D9744E"/>
    <w:rPr>
      <w:rFonts w:ascii="Calibri" w:eastAsia="Times New Roman" w:hAnsi="Calibri" w:cs="Calibri"/>
      <w:sz w:val="16"/>
      <w:szCs w:val="16"/>
    </w:rPr>
  </w:style>
  <w:style w:type="paragraph" w:customStyle="1" w:styleId="20">
    <w:name w:val="Абзац списка2"/>
    <w:basedOn w:val="a"/>
    <w:rsid w:val="00D9744E"/>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82612">
      <w:bodyDiv w:val="1"/>
      <w:marLeft w:val="0"/>
      <w:marRight w:val="0"/>
      <w:marTop w:val="0"/>
      <w:marBottom w:val="0"/>
      <w:divBdr>
        <w:top w:val="none" w:sz="0" w:space="0" w:color="auto"/>
        <w:left w:val="none" w:sz="0" w:space="0" w:color="auto"/>
        <w:bottom w:val="none" w:sz="0" w:space="0" w:color="auto"/>
        <w:right w:val="none" w:sz="0" w:space="0" w:color="auto"/>
      </w:divBdr>
    </w:div>
    <w:div w:id="46225239">
      <w:bodyDiv w:val="1"/>
      <w:marLeft w:val="0"/>
      <w:marRight w:val="0"/>
      <w:marTop w:val="0"/>
      <w:marBottom w:val="0"/>
      <w:divBdr>
        <w:top w:val="none" w:sz="0" w:space="0" w:color="auto"/>
        <w:left w:val="none" w:sz="0" w:space="0" w:color="auto"/>
        <w:bottom w:val="none" w:sz="0" w:space="0" w:color="auto"/>
        <w:right w:val="none" w:sz="0" w:space="0" w:color="auto"/>
      </w:divBdr>
    </w:div>
    <w:div w:id="57673619">
      <w:bodyDiv w:val="1"/>
      <w:marLeft w:val="0"/>
      <w:marRight w:val="0"/>
      <w:marTop w:val="0"/>
      <w:marBottom w:val="0"/>
      <w:divBdr>
        <w:top w:val="none" w:sz="0" w:space="0" w:color="auto"/>
        <w:left w:val="none" w:sz="0" w:space="0" w:color="auto"/>
        <w:bottom w:val="none" w:sz="0" w:space="0" w:color="auto"/>
        <w:right w:val="none" w:sz="0" w:space="0" w:color="auto"/>
      </w:divBdr>
    </w:div>
    <w:div w:id="165591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fcior.edu.ru/"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www.iprbookshop.ru/6659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iprbookshop.ru/39001.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prbookshop.ru/71551.html"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15</Pages>
  <Words>5245</Words>
  <Characters>29903</Characters>
  <Application>Microsoft Office Word</Application>
  <DocSecurity>0</DocSecurity>
  <Lines>249</Lines>
  <Paragraphs>70</Paragraphs>
  <ScaleCrop>false</ScaleCrop>
  <Company/>
  <LinksUpToDate>false</LinksUpToDate>
  <CharactersWithSpaces>35078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Чичканова Ирина Николаевна</cp:lastModifiedBy>
  <cp:revision>45</cp:revision>
  <dcterms:created xsi:type="dcterms:W3CDTF">2017-11-06T13:38:00Z</dcterms:created>
  <dcterms:modified xsi:type="dcterms:W3CDTF">2026-06-17T08:01:00Z</dcterms:modified>
</cp:coreProperties>
</file>