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8FD" w:rsidRPr="006560A5" w:rsidRDefault="00F208FD" w:rsidP="00F208FD">
      <w:pPr>
        <w:jc w:val="center"/>
        <w:rPr>
          <w:b/>
        </w:rPr>
      </w:pPr>
      <w:r w:rsidRPr="006560A5">
        <w:rPr>
          <w:b/>
        </w:rPr>
        <w:t>МИНИСТЕРСТВО ОБРАЗОВАНИЯ И НАУКИ РОССИЙСКОЙ ФЕДЕРАЦИИ</w:t>
      </w:r>
    </w:p>
    <w:p w:rsidR="00F208FD" w:rsidRPr="006560A5" w:rsidRDefault="00F208FD" w:rsidP="00F208FD">
      <w:pPr>
        <w:jc w:val="center"/>
      </w:pPr>
      <w:r w:rsidRPr="006560A5">
        <w:t xml:space="preserve">Федеральное государственное бюджетное образовательное учреждение </w:t>
      </w:r>
    </w:p>
    <w:p w:rsidR="00977A70" w:rsidRDefault="00F208FD" w:rsidP="00F208FD">
      <w:pPr>
        <w:jc w:val="center"/>
        <w:rPr>
          <w:sz w:val="28"/>
          <w:szCs w:val="28"/>
        </w:rPr>
      </w:pPr>
      <w:r w:rsidRPr="006560A5"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6560A5">
        <w:br/>
        <w:t>(АГГПУ им. В.М. Шукшина)</w:t>
      </w:r>
    </w:p>
    <w:p w:rsidR="00977A70" w:rsidRDefault="00977A70" w:rsidP="00977A70">
      <w:pPr>
        <w:jc w:val="center"/>
        <w:rPr>
          <w:sz w:val="28"/>
          <w:szCs w:val="28"/>
        </w:rPr>
      </w:pPr>
    </w:p>
    <w:p w:rsidR="00977A70" w:rsidRDefault="00977A70" w:rsidP="00977A70">
      <w:pPr>
        <w:jc w:val="center"/>
        <w:rPr>
          <w:sz w:val="28"/>
          <w:szCs w:val="28"/>
        </w:rPr>
      </w:pPr>
    </w:p>
    <w:p w:rsidR="00977A70" w:rsidRDefault="00977A70" w:rsidP="00977A70">
      <w:pPr>
        <w:jc w:val="center"/>
        <w:rPr>
          <w:sz w:val="28"/>
          <w:szCs w:val="28"/>
        </w:rPr>
      </w:pPr>
    </w:p>
    <w:p w:rsidR="00977A70" w:rsidRDefault="00977A70" w:rsidP="00977A70">
      <w:pPr>
        <w:jc w:val="center"/>
        <w:rPr>
          <w:sz w:val="28"/>
          <w:szCs w:val="28"/>
        </w:rPr>
      </w:pPr>
    </w:p>
    <w:p w:rsidR="00977A70" w:rsidRDefault="00977A70" w:rsidP="00977A70">
      <w:pPr>
        <w:jc w:val="center"/>
        <w:rPr>
          <w:sz w:val="28"/>
          <w:szCs w:val="28"/>
        </w:rPr>
      </w:pPr>
    </w:p>
    <w:p w:rsidR="00977A70" w:rsidRDefault="00977A70" w:rsidP="00977A70">
      <w:pPr>
        <w:jc w:val="center"/>
        <w:rPr>
          <w:sz w:val="28"/>
          <w:szCs w:val="28"/>
        </w:rPr>
      </w:pPr>
    </w:p>
    <w:p w:rsidR="00977A70" w:rsidRDefault="00977A70" w:rsidP="00977A70">
      <w:pPr>
        <w:jc w:val="center"/>
        <w:rPr>
          <w:sz w:val="28"/>
          <w:szCs w:val="28"/>
        </w:rPr>
      </w:pPr>
    </w:p>
    <w:p w:rsidR="00977A70" w:rsidRDefault="00977A70" w:rsidP="00977A70">
      <w:pPr>
        <w:jc w:val="center"/>
        <w:rPr>
          <w:sz w:val="28"/>
          <w:szCs w:val="28"/>
        </w:rPr>
      </w:pPr>
    </w:p>
    <w:p w:rsidR="00977A70" w:rsidRDefault="00977A70" w:rsidP="00977A70">
      <w:pPr>
        <w:jc w:val="center"/>
        <w:rPr>
          <w:sz w:val="28"/>
          <w:szCs w:val="28"/>
        </w:rPr>
      </w:pPr>
    </w:p>
    <w:p w:rsidR="00977A70" w:rsidRDefault="00977A70" w:rsidP="00977A70">
      <w:pPr>
        <w:jc w:val="center"/>
        <w:rPr>
          <w:b/>
          <w:sz w:val="28"/>
          <w:szCs w:val="28"/>
        </w:rPr>
      </w:pPr>
    </w:p>
    <w:p w:rsidR="00977A70" w:rsidRDefault="00977A70" w:rsidP="00977A70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977A70" w:rsidRDefault="00977A70" w:rsidP="00977A70">
      <w:pPr>
        <w:jc w:val="center"/>
        <w:rPr>
          <w:b/>
          <w:caps/>
          <w:sz w:val="28"/>
          <w:szCs w:val="28"/>
        </w:rPr>
      </w:pPr>
    </w:p>
    <w:p w:rsidR="00977A70" w:rsidRDefault="00977A70" w:rsidP="00977A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общекультурной  компетенции ОК- 5:</w:t>
      </w:r>
    </w:p>
    <w:p w:rsidR="00977A70" w:rsidRDefault="00977A70" w:rsidP="00977A70">
      <w:pPr>
        <w:jc w:val="center"/>
        <w:rPr>
          <w:b/>
          <w:sz w:val="28"/>
          <w:szCs w:val="28"/>
        </w:rPr>
      </w:pPr>
    </w:p>
    <w:p w:rsidR="00977A70" w:rsidRDefault="00977A70" w:rsidP="00977A70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bCs/>
          <w:sz w:val="28"/>
          <w:szCs w:val="28"/>
        </w:rPr>
        <w:t>способен</w:t>
      </w:r>
      <w:proofErr w:type="gramEnd"/>
      <w:r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  <w:r>
        <w:rPr>
          <w:sz w:val="28"/>
          <w:szCs w:val="28"/>
        </w:rPr>
        <w:t>»</w:t>
      </w:r>
    </w:p>
    <w:p w:rsidR="00977A70" w:rsidRDefault="00977A70" w:rsidP="00977A70">
      <w:pPr>
        <w:jc w:val="center"/>
        <w:rPr>
          <w:sz w:val="28"/>
          <w:szCs w:val="28"/>
        </w:rPr>
      </w:pPr>
    </w:p>
    <w:p w:rsidR="00977A70" w:rsidRDefault="00977A70" w:rsidP="00977A70">
      <w:pPr>
        <w:jc w:val="center"/>
        <w:rPr>
          <w:sz w:val="28"/>
          <w:szCs w:val="28"/>
        </w:rPr>
      </w:pPr>
    </w:p>
    <w:p w:rsidR="00977A70" w:rsidRDefault="00977A70" w:rsidP="00977A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освоении ООП </w:t>
      </w:r>
      <w:proofErr w:type="gramStart"/>
      <w:r>
        <w:rPr>
          <w:b/>
          <w:sz w:val="28"/>
          <w:szCs w:val="28"/>
        </w:rPr>
        <w:t>ВО</w:t>
      </w:r>
      <w:proofErr w:type="gramEnd"/>
      <w:r>
        <w:rPr>
          <w:b/>
          <w:sz w:val="28"/>
          <w:szCs w:val="28"/>
        </w:rPr>
        <w:t>, реализующей ФГОС ВО</w:t>
      </w:r>
    </w:p>
    <w:p w:rsidR="00977A70" w:rsidRDefault="00977A70" w:rsidP="00977A70">
      <w:pPr>
        <w:jc w:val="center"/>
        <w:rPr>
          <w:b/>
          <w:sz w:val="28"/>
          <w:szCs w:val="28"/>
        </w:rPr>
      </w:pPr>
    </w:p>
    <w:p w:rsidR="00977A70" w:rsidRDefault="00977A70" w:rsidP="00977A70">
      <w:pPr>
        <w:jc w:val="center"/>
        <w:rPr>
          <w:b/>
          <w:sz w:val="28"/>
          <w:szCs w:val="28"/>
        </w:rPr>
      </w:pPr>
    </w:p>
    <w:p w:rsidR="00977A70" w:rsidRDefault="00977A70" w:rsidP="00977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Направление подготовки: </w:t>
      </w:r>
      <w:r>
        <w:rPr>
          <w:sz w:val="28"/>
          <w:szCs w:val="28"/>
        </w:rPr>
        <w:t>39.03.02 Социальная работа</w:t>
      </w:r>
    </w:p>
    <w:p w:rsidR="00977A70" w:rsidRDefault="00977A70" w:rsidP="00977A70">
      <w:pPr>
        <w:jc w:val="both"/>
        <w:rPr>
          <w:b/>
          <w:sz w:val="28"/>
          <w:szCs w:val="28"/>
        </w:rPr>
      </w:pPr>
    </w:p>
    <w:p w:rsidR="00977A70" w:rsidRPr="00FA0B90" w:rsidRDefault="00977A70" w:rsidP="00977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Профиль подготовки: </w:t>
      </w:r>
      <w:r w:rsidR="00D95001">
        <w:rPr>
          <w:sz w:val="28"/>
          <w:szCs w:val="28"/>
        </w:rPr>
        <w:t>Психосоциальная работа с населением</w:t>
      </w:r>
    </w:p>
    <w:p w:rsidR="00977A70" w:rsidRDefault="00977A70" w:rsidP="00977A70">
      <w:pPr>
        <w:jc w:val="both"/>
        <w:rPr>
          <w:b/>
          <w:sz w:val="28"/>
          <w:szCs w:val="28"/>
        </w:rPr>
      </w:pPr>
    </w:p>
    <w:p w:rsidR="00977A70" w:rsidRDefault="00977A70" w:rsidP="00977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>
        <w:rPr>
          <w:sz w:val="28"/>
          <w:szCs w:val="28"/>
        </w:rPr>
        <w:t>бакалавр</w:t>
      </w:r>
    </w:p>
    <w:p w:rsidR="00977A70" w:rsidRDefault="00977A70" w:rsidP="00977A70">
      <w:pPr>
        <w:jc w:val="both"/>
        <w:rPr>
          <w:b/>
          <w:sz w:val="28"/>
          <w:szCs w:val="28"/>
        </w:rPr>
      </w:pPr>
    </w:p>
    <w:p w:rsidR="00977A70" w:rsidRPr="000E1417" w:rsidRDefault="00977A70" w:rsidP="00977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Нормативный срок обучения: </w:t>
      </w:r>
      <w:r w:rsidR="000E1417">
        <w:rPr>
          <w:sz w:val="28"/>
          <w:szCs w:val="28"/>
          <w:lang w:val="en-US"/>
        </w:rPr>
        <w:t xml:space="preserve">4 </w:t>
      </w:r>
      <w:r w:rsidR="000E1417">
        <w:rPr>
          <w:sz w:val="28"/>
          <w:szCs w:val="28"/>
        </w:rPr>
        <w:t>года</w:t>
      </w:r>
    </w:p>
    <w:p w:rsidR="00977A70" w:rsidRDefault="00977A70" w:rsidP="00977A70">
      <w:pPr>
        <w:jc w:val="both"/>
        <w:rPr>
          <w:b/>
          <w:bCs/>
          <w:sz w:val="28"/>
          <w:szCs w:val="28"/>
        </w:rPr>
      </w:pPr>
    </w:p>
    <w:p w:rsidR="00977A70" w:rsidRDefault="00977A70" w:rsidP="00977A70">
      <w:pPr>
        <w:jc w:val="center"/>
        <w:rPr>
          <w:sz w:val="28"/>
          <w:szCs w:val="28"/>
        </w:rPr>
      </w:pPr>
    </w:p>
    <w:p w:rsidR="00977A70" w:rsidRDefault="00977A70" w:rsidP="00977A70">
      <w:pPr>
        <w:jc w:val="center"/>
        <w:rPr>
          <w:sz w:val="28"/>
          <w:szCs w:val="28"/>
        </w:rPr>
      </w:pPr>
    </w:p>
    <w:p w:rsidR="00977A70" w:rsidRDefault="00977A70" w:rsidP="00977A70">
      <w:pPr>
        <w:jc w:val="center"/>
        <w:rPr>
          <w:sz w:val="28"/>
          <w:szCs w:val="28"/>
        </w:rPr>
      </w:pPr>
    </w:p>
    <w:p w:rsidR="00977A70" w:rsidRDefault="00977A70" w:rsidP="00977A70">
      <w:pPr>
        <w:rPr>
          <w:sz w:val="28"/>
          <w:szCs w:val="28"/>
        </w:rPr>
      </w:pPr>
    </w:p>
    <w:p w:rsidR="00977A70" w:rsidRDefault="00977A70" w:rsidP="00977A70">
      <w:pPr>
        <w:jc w:val="center"/>
        <w:rPr>
          <w:sz w:val="28"/>
          <w:szCs w:val="28"/>
        </w:rPr>
      </w:pPr>
    </w:p>
    <w:p w:rsidR="00977A70" w:rsidRDefault="00977A70" w:rsidP="00977A70">
      <w:pPr>
        <w:rPr>
          <w:sz w:val="28"/>
          <w:szCs w:val="28"/>
        </w:rPr>
      </w:pPr>
    </w:p>
    <w:p w:rsidR="00977A70" w:rsidRDefault="00977A70" w:rsidP="00977A70">
      <w:pPr>
        <w:jc w:val="center"/>
        <w:rPr>
          <w:sz w:val="28"/>
          <w:szCs w:val="28"/>
        </w:rPr>
      </w:pPr>
    </w:p>
    <w:p w:rsidR="00977A70" w:rsidRDefault="00977A70" w:rsidP="00977A70">
      <w:pPr>
        <w:jc w:val="center"/>
        <w:rPr>
          <w:sz w:val="28"/>
          <w:szCs w:val="28"/>
        </w:rPr>
      </w:pPr>
    </w:p>
    <w:p w:rsidR="00977A70" w:rsidRDefault="00977A70" w:rsidP="00977A70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977A70" w:rsidRDefault="00977A70" w:rsidP="00977A70">
      <w:pPr>
        <w:jc w:val="center"/>
        <w:rPr>
          <w:b/>
          <w:sz w:val="28"/>
          <w:szCs w:val="28"/>
        </w:rPr>
      </w:pPr>
    </w:p>
    <w:p w:rsidR="00977A70" w:rsidRDefault="00977A70" w:rsidP="00977A7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ПАСПОРТ и ПРОГРАММА ФОРМИРОВАНИЯ </w:t>
      </w:r>
    </w:p>
    <w:p w:rsidR="00977A70" w:rsidRDefault="00977A70" w:rsidP="00977A70">
      <w:pPr>
        <w:jc w:val="center"/>
        <w:rPr>
          <w:sz w:val="28"/>
          <w:szCs w:val="28"/>
        </w:rPr>
      </w:pPr>
      <w:r>
        <w:rPr>
          <w:sz w:val="28"/>
          <w:szCs w:val="28"/>
        </w:rPr>
        <w:t>у студентов общекультурной компетенции</w:t>
      </w:r>
    </w:p>
    <w:p w:rsidR="00977A70" w:rsidRDefault="00977A70" w:rsidP="00977A70">
      <w:pPr>
        <w:jc w:val="center"/>
        <w:rPr>
          <w:sz w:val="28"/>
          <w:szCs w:val="28"/>
        </w:rPr>
      </w:pPr>
    </w:p>
    <w:p w:rsidR="00977A70" w:rsidRDefault="00977A70" w:rsidP="00977A70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ОК-5</w:t>
      </w:r>
      <w:r w:rsidRPr="00EE2354"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способен</w:t>
      </w:r>
      <w:proofErr w:type="gramEnd"/>
      <w:r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</w:p>
    <w:p w:rsidR="00977A70" w:rsidRDefault="00977A70" w:rsidP="00977A70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1 ПАСПОРТ КОМПЕТЕНЦИИ</w:t>
      </w:r>
    </w:p>
    <w:p w:rsidR="00977A70" w:rsidRDefault="00977A70" w:rsidP="00977A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977A70" w:rsidRDefault="00977A70" w:rsidP="00977A7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ОК-5 относится к разряду компетенций, введенных федеральным государственным образовательным стандартом высшего </w:t>
      </w:r>
      <w:bookmarkStart w:id="0" w:name="_GoBack"/>
      <w:bookmarkEnd w:id="0"/>
      <w:r>
        <w:rPr>
          <w:sz w:val="28"/>
          <w:szCs w:val="28"/>
        </w:rPr>
        <w:t xml:space="preserve">образования, отражающих специфику подготовки выпускника-бакалавра по </w:t>
      </w:r>
      <w:r w:rsidR="00D95001">
        <w:rPr>
          <w:sz w:val="28"/>
          <w:szCs w:val="28"/>
        </w:rPr>
        <w:t>направлению подготовки «Социальная работа</w:t>
      </w:r>
      <w:r>
        <w:rPr>
          <w:sz w:val="28"/>
          <w:szCs w:val="28"/>
        </w:rPr>
        <w:t xml:space="preserve">». Формирование данной компетенции необходимо для общекультурной подготовки бакалавра в части формирования системных знаний для решения  коммуникативных задач в профессиональной деятельности. Значимость компетенции определяется фундаментальной значимостью владения государственным языком для осуществления профессиональной деятельности и необходимостью владения иностранным языком на уровне, позволяющем оперировать видами речевой деятельности для успешной реализации 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>
        <w:rPr>
          <w:sz w:val="28"/>
          <w:szCs w:val="28"/>
        </w:rPr>
        <w:t>Деятельностная</w:t>
      </w:r>
      <w:proofErr w:type="spellEnd"/>
      <w:r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обязательной и входит в перечень базовых общекультурных компетенций по направлению подготовки.</w:t>
      </w:r>
    </w:p>
    <w:p w:rsidR="00977A70" w:rsidRDefault="00977A70" w:rsidP="00977A70">
      <w:pPr>
        <w:jc w:val="both"/>
        <w:rPr>
          <w:sz w:val="28"/>
          <w:szCs w:val="28"/>
        </w:rPr>
      </w:pPr>
    </w:p>
    <w:p w:rsidR="00977A70" w:rsidRDefault="00977A70" w:rsidP="00977A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</w:p>
    <w:p w:rsidR="00977A70" w:rsidRDefault="00977A70" w:rsidP="00977A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Бакалавр знает:</w:t>
      </w:r>
    </w:p>
    <w:p w:rsidR="00977A70" w:rsidRPr="00803CA9" w:rsidRDefault="00977A70" w:rsidP="00977A70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современную теоретическую концепцию культуры речи, орфоэпические, акцентологические, грамматические, лексические нормы ру</w:t>
      </w:r>
      <w:r>
        <w:rPr>
          <w:sz w:val="28"/>
          <w:szCs w:val="28"/>
        </w:rPr>
        <w:t>сского литературного  языка</w:t>
      </w:r>
      <w:r w:rsidRPr="00803CA9">
        <w:rPr>
          <w:sz w:val="28"/>
          <w:szCs w:val="28"/>
        </w:rPr>
        <w:t>;</w:t>
      </w:r>
    </w:p>
    <w:p w:rsidR="00977A70" w:rsidRPr="00803CA9" w:rsidRDefault="00977A70" w:rsidP="00977A70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грамматическую систему и лексиче</w:t>
      </w:r>
      <w:r>
        <w:rPr>
          <w:sz w:val="28"/>
          <w:szCs w:val="28"/>
        </w:rPr>
        <w:t>ский минимум одного из иностранных языков</w:t>
      </w:r>
      <w:r w:rsidRPr="00803CA9">
        <w:rPr>
          <w:sz w:val="28"/>
          <w:szCs w:val="28"/>
        </w:rPr>
        <w:t>;</w:t>
      </w:r>
    </w:p>
    <w:p w:rsidR="00977A70" w:rsidRPr="00803CA9" w:rsidRDefault="00977A70" w:rsidP="00977A70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универсальные закономерности структурной организации и самоорга</w:t>
      </w:r>
      <w:r>
        <w:rPr>
          <w:sz w:val="28"/>
          <w:szCs w:val="28"/>
        </w:rPr>
        <w:t>низации текста;</w:t>
      </w:r>
    </w:p>
    <w:p w:rsidR="00977A70" w:rsidRDefault="00977A70" w:rsidP="00977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</w:p>
    <w:p w:rsidR="00977A70" w:rsidRDefault="00977A70" w:rsidP="00977A70">
      <w:pPr>
        <w:jc w:val="both"/>
        <w:rPr>
          <w:sz w:val="28"/>
          <w:szCs w:val="28"/>
        </w:rPr>
      </w:pPr>
      <w:r>
        <w:rPr>
          <w:sz w:val="28"/>
          <w:szCs w:val="28"/>
        </w:rPr>
        <w:t>- использовать иностранный язык в межличностном общении и профессиональной деятельности;</w:t>
      </w:r>
    </w:p>
    <w:p w:rsidR="00977A70" w:rsidRPr="00044932" w:rsidRDefault="00977A70" w:rsidP="00977A70">
      <w:pPr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логически верно организовывать устную и письменную речь;</w:t>
      </w:r>
    </w:p>
    <w:p w:rsidR="00977A70" w:rsidRPr="007C2DF4" w:rsidRDefault="00977A70" w:rsidP="00977A70">
      <w:pPr>
        <w:jc w:val="both"/>
        <w:rPr>
          <w:b/>
          <w:sz w:val="28"/>
          <w:szCs w:val="28"/>
        </w:rPr>
      </w:pPr>
      <w:r w:rsidRPr="007C2DF4">
        <w:rPr>
          <w:b/>
          <w:sz w:val="28"/>
          <w:szCs w:val="28"/>
        </w:rPr>
        <w:t>владеет:</w:t>
      </w:r>
    </w:p>
    <w:p w:rsidR="00977A70" w:rsidRPr="007C2DF4" w:rsidRDefault="00977A70" w:rsidP="00977A70">
      <w:pPr>
        <w:ind w:firstLine="709"/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техникой речевой коммуникации, опираясь на современное состояние языковой культуры;</w:t>
      </w:r>
    </w:p>
    <w:p w:rsidR="00977A70" w:rsidRDefault="00977A70" w:rsidP="00977A7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навыками извлечения необходимой информации из оригинального текста на иностранном языке по профессиональной проблематике. </w:t>
      </w:r>
    </w:p>
    <w:p w:rsidR="00977A70" w:rsidRDefault="00977A70" w:rsidP="00977A70">
      <w:pPr>
        <w:jc w:val="both"/>
        <w:rPr>
          <w:sz w:val="28"/>
          <w:szCs w:val="28"/>
        </w:rPr>
      </w:pPr>
    </w:p>
    <w:p w:rsidR="00977A70" w:rsidRDefault="00977A70" w:rsidP="00977A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3 Планируемые уровни </w:t>
      </w:r>
      <w:proofErr w:type="spellStart"/>
      <w:r>
        <w:rPr>
          <w:b/>
          <w:sz w:val="28"/>
          <w:szCs w:val="28"/>
        </w:rPr>
        <w:t>сформированности</w:t>
      </w:r>
      <w:proofErr w:type="spellEnd"/>
      <w:r>
        <w:rPr>
          <w:b/>
          <w:sz w:val="28"/>
          <w:szCs w:val="28"/>
        </w:rPr>
        <w:t xml:space="preserve"> компетенции у студентов-выпускников вуза </w:t>
      </w:r>
    </w:p>
    <w:p w:rsidR="00977A70" w:rsidRDefault="00977A70" w:rsidP="00977A70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880"/>
        <w:gridCol w:w="5760"/>
      </w:tblGrid>
      <w:tr w:rsidR="00977A70" w:rsidTr="00977A7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A70" w:rsidRDefault="00977A70" w:rsidP="00977A7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A70" w:rsidRDefault="00977A70" w:rsidP="00977A7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977A70" w:rsidTr="00977A7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базовые правила грамматики русского и иностранного языков;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спрашивать и отвечать на вопросы и обмениваться идеями и информацией по знакомой тематике в рамках предсказуемых повседневных и деловых ситуаций на иностранном языке;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понимать короткие простые тексты, содержащие фактическую информацию  и написанные повседневным или профессионально-ориентированным иностранным языком,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делать короткие, заранее отрепетированные доклады, приводить краткие доводы и объяснения точек зрения в сфере профессиональной деятельности.</w:t>
            </w:r>
          </w:p>
          <w:p w:rsidR="00977A70" w:rsidRPr="00224DDE" w:rsidRDefault="00977A70" w:rsidP="00977A70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>
              <w:rPr>
                <w:sz w:val="28"/>
                <w:szCs w:val="28"/>
              </w:rPr>
              <w:t xml:space="preserve"> на русском и иностранном языках;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977A70" w:rsidTr="00977A7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 xml:space="preserve">языковые средства (лексические, грамматические, фонетические), на основе </w:t>
            </w:r>
            <w:r>
              <w:rPr>
                <w:color w:val="000000"/>
                <w:sz w:val="28"/>
                <w:szCs w:val="28"/>
              </w:rPr>
              <w:lastRenderedPageBreak/>
              <w:t>которых совершенствуется владение иностранным языком;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Умеет: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повседневные  и другие темы из области личных или профессиональных интересов;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ясный, логично построенный доклад, выделяя важные моменты и приводя детали, подтверждающие точку зрения;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самостоятельно извлекать информацию из прочитанного, меняя вид и скорость чтения, в зависимости от типа текста и целей и избирательно используя необходимые справочные материалы.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977A70" w:rsidTr="00977A7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требования к речевому и языковому оформлению устных и письменных текстов с учетом специфики иноязычной культуры; 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бегло говорить на разнообразные темы, четко обозначая взаимосвязь идей;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кратко изложить разнообразные тексты о реальных или вымышленных событиях, комментируя и обсуждая противоречивые моменты и основные темы;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четкие, хорошо структурированные доклады по сложной теме, развивая некоторые утверждения и подкрепляя точку зрения распространенными дополнительными рассуждениями, доводами и подходящими примерами.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977A70" w:rsidRDefault="00977A70" w:rsidP="00977A70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и повседневного общения.</w:t>
            </w:r>
          </w:p>
          <w:p w:rsidR="00977A70" w:rsidRDefault="00977A70" w:rsidP="00977A7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977A70" w:rsidRDefault="00977A70" w:rsidP="00977A70">
      <w:pPr>
        <w:rPr>
          <w:sz w:val="28"/>
          <w:szCs w:val="28"/>
        </w:rPr>
      </w:pPr>
    </w:p>
    <w:p w:rsidR="00977A70" w:rsidRDefault="00977A70" w:rsidP="00977A70">
      <w:pPr>
        <w:jc w:val="center"/>
        <w:rPr>
          <w:sz w:val="28"/>
          <w:szCs w:val="28"/>
        </w:rPr>
      </w:pPr>
      <w:r>
        <w:rPr>
          <w:sz w:val="28"/>
          <w:szCs w:val="28"/>
        </w:rPr>
        <w:t>2 ПАСПОРТ ФОРМИРОВАНИЯ КОМПЕТЕНЦИИ</w:t>
      </w:r>
    </w:p>
    <w:p w:rsidR="00977A70" w:rsidRDefault="00977A70" w:rsidP="00977A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2.1 Необходимое содержание для обеспечения формирования у студентов вуза данной компетенции</w:t>
      </w:r>
    </w:p>
    <w:p w:rsidR="00977A70" w:rsidRDefault="00977A70" w:rsidP="00977A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Базовая структура знаний, необходимых студенту для освоения данной компетенции:</w:t>
      </w:r>
    </w:p>
    <w:p w:rsidR="00977A70" w:rsidRDefault="00977A70" w:rsidP="00977A70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977A70" w:rsidRDefault="00977A70" w:rsidP="00977A70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</w:t>
      </w:r>
      <w:r w:rsidR="00B96639">
        <w:rPr>
          <w:sz w:val="28"/>
          <w:szCs w:val="28"/>
        </w:rPr>
        <w:t xml:space="preserve">нание грамматической структуры </w:t>
      </w:r>
      <w:r>
        <w:rPr>
          <w:sz w:val="28"/>
          <w:szCs w:val="28"/>
        </w:rPr>
        <w:t>русского и иностранного языков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977A70" w:rsidRDefault="00977A70" w:rsidP="00977A70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977A70" w:rsidRDefault="00977A70" w:rsidP="00977A70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977A70" w:rsidRDefault="00977A70" w:rsidP="00977A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977A70" w:rsidRDefault="00977A70" w:rsidP="00977A70">
      <w:pPr>
        <w:jc w:val="both"/>
        <w:rPr>
          <w:bCs/>
          <w:sz w:val="28"/>
          <w:szCs w:val="28"/>
        </w:rPr>
      </w:pPr>
    </w:p>
    <w:p w:rsidR="00977A70" w:rsidRDefault="00977A70" w:rsidP="00977A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  Этапы формирования данной компетенции у студента вуза при освоении ООП </w:t>
      </w:r>
      <w:proofErr w:type="gramStart"/>
      <w:r>
        <w:rPr>
          <w:b/>
          <w:bCs/>
          <w:sz w:val="28"/>
          <w:szCs w:val="28"/>
        </w:rPr>
        <w:t>ВО</w:t>
      </w:r>
      <w:proofErr w:type="gramEnd"/>
    </w:p>
    <w:p w:rsidR="00977A70" w:rsidRDefault="00977A70" w:rsidP="00977A70">
      <w:pPr>
        <w:jc w:val="center"/>
        <w:rPr>
          <w:bCs/>
          <w:sz w:val="28"/>
          <w:szCs w:val="28"/>
        </w:rPr>
      </w:pPr>
    </w:p>
    <w:p w:rsidR="00977A70" w:rsidRDefault="00977A70" w:rsidP="00977A7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В формировании общекультурной компетенции ОК-5 можно выделить 3 этапа. П</w:t>
      </w:r>
      <w:r>
        <w:rPr>
          <w:sz w:val="28"/>
          <w:szCs w:val="28"/>
        </w:rPr>
        <w:t>ервый этап охватывает 1-2 семестры. На этом этапе вырабатываются и формируются основные навыки и умения, обеспечивающие  лингвистическую подготовку.</w:t>
      </w:r>
    </w:p>
    <w:p w:rsidR="00977A70" w:rsidRDefault="00977A70" w:rsidP="00977A7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втором этапе, охватывающем 3 семестр, завершается работа по овладению основами устной и письменной речи, стратегиями реализации успешной иноязычной коммуникации в сопоставлении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русскоязычной. </w:t>
      </w:r>
    </w:p>
    <w:p w:rsidR="00977A70" w:rsidRDefault="00977A70" w:rsidP="00977A7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третьем, завершающем, этапе (4 семестр) уделяется внимание дальнейшему качественному совершенствованию навыков практического владения иностранным языком. Особое внимание обращается на тактики извлечения профессионально значимой информации из иноязычных источников.  </w:t>
      </w:r>
    </w:p>
    <w:p w:rsidR="00977A70" w:rsidRDefault="00977A70" w:rsidP="00977A70">
      <w:pPr>
        <w:jc w:val="both"/>
        <w:rPr>
          <w:b/>
          <w:sz w:val="28"/>
          <w:szCs w:val="28"/>
        </w:rPr>
      </w:pPr>
    </w:p>
    <w:p w:rsidR="00977A70" w:rsidRDefault="00977A70" w:rsidP="00977A70">
      <w:pPr>
        <w:jc w:val="center"/>
        <w:rPr>
          <w:b/>
          <w:sz w:val="28"/>
          <w:szCs w:val="28"/>
        </w:rPr>
      </w:pPr>
    </w:p>
    <w:p w:rsidR="00977A70" w:rsidRDefault="00977A70" w:rsidP="00977A70"/>
    <w:p w:rsidR="00977A70" w:rsidRDefault="00977A70" w:rsidP="00977A70"/>
    <w:p w:rsidR="00977A70" w:rsidRDefault="00977A70" w:rsidP="00977A70"/>
    <w:p w:rsidR="00977A70" w:rsidRDefault="00977A70" w:rsidP="00977A70"/>
    <w:p w:rsidR="00977A70" w:rsidRDefault="00977A70" w:rsidP="00977A70"/>
    <w:p w:rsidR="00977A70" w:rsidRDefault="00977A70" w:rsidP="00977A70"/>
    <w:p w:rsidR="00977A70" w:rsidRDefault="00977A70" w:rsidP="00977A70"/>
    <w:p w:rsidR="00977A70" w:rsidRDefault="00977A70" w:rsidP="00977A70"/>
    <w:p w:rsidR="000C152C" w:rsidRDefault="000C152C"/>
    <w:sectPr w:rsidR="000C152C" w:rsidSect="00977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977A70"/>
    <w:rsid w:val="000C152C"/>
    <w:rsid w:val="000E1417"/>
    <w:rsid w:val="00217D2F"/>
    <w:rsid w:val="003976D9"/>
    <w:rsid w:val="00977A70"/>
    <w:rsid w:val="00B96639"/>
    <w:rsid w:val="00D95001"/>
    <w:rsid w:val="00F20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A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77A70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977A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1133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computergrad</dc:creator>
  <cp:lastModifiedBy>Хлюстова Наталия Н.</cp:lastModifiedBy>
  <cp:revision>5</cp:revision>
  <dcterms:created xsi:type="dcterms:W3CDTF">2016-05-15T10:30:00Z</dcterms:created>
  <dcterms:modified xsi:type="dcterms:W3CDTF">2016-08-02T01:53:00Z</dcterms:modified>
</cp:coreProperties>
</file>