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A0C" w:rsidRPr="006C2A0C" w:rsidRDefault="006C2A0C" w:rsidP="006C2A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C2A0C">
        <w:rPr>
          <w:rFonts w:ascii="Times New Roman" w:hAnsi="Times New Roman" w:cs="Times New Roman"/>
          <w:b/>
          <w:sz w:val="24"/>
          <w:szCs w:val="24"/>
        </w:rPr>
        <w:t>МИНИСТЕРСТВО ОБРАЗОВАНИЯ И НАУКИ РОССИЙСКОЙ ФЕДЕРАЦИИ</w:t>
      </w:r>
    </w:p>
    <w:p w:rsidR="006C2A0C" w:rsidRPr="006C2A0C" w:rsidRDefault="006C2A0C" w:rsidP="006C2A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A0C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CE4BF0" w:rsidRDefault="006C2A0C" w:rsidP="006C2A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C2A0C">
        <w:rPr>
          <w:rFonts w:ascii="Times New Roman" w:hAnsi="Times New Roman" w:cs="Times New Roman"/>
          <w:sz w:val="24"/>
          <w:szCs w:val="24"/>
        </w:rPr>
        <w:t xml:space="preserve">высшего образования «Алтайский государственный гуманитарно-педагогический университет имени В.М. Шукшина» </w:t>
      </w:r>
      <w:r w:rsidRPr="006C2A0C">
        <w:rPr>
          <w:rFonts w:ascii="Times New Roman" w:hAnsi="Times New Roman" w:cs="Times New Roman"/>
          <w:sz w:val="24"/>
          <w:szCs w:val="24"/>
        </w:rPr>
        <w:br/>
        <w:t>(АГГПУ им. В.М. Шукшина)</w:t>
      </w: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5D3EAE" w:rsidRPr="00983592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E3CD1">
        <w:rPr>
          <w:rFonts w:ascii="Times New Roman" w:hAnsi="Times New Roman" w:cs="Times New Roman"/>
          <w:b/>
          <w:bCs/>
          <w:sz w:val="24"/>
          <w:szCs w:val="24"/>
        </w:rPr>
        <w:t>профессиональной компетенции</w:t>
      </w:r>
      <w:r w:rsidRPr="0098359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E4BF0">
        <w:rPr>
          <w:rFonts w:ascii="Times New Roman" w:hAnsi="Times New Roman" w:cs="Times New Roman"/>
          <w:b/>
          <w:bCs/>
          <w:sz w:val="24"/>
          <w:szCs w:val="24"/>
        </w:rPr>
        <w:t>ПК</w:t>
      </w:r>
      <w:r w:rsidRPr="0030020B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CE4BF0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5D3EAE" w:rsidRPr="0030020B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30020B">
        <w:rPr>
          <w:rFonts w:ascii="Times New Roman" w:hAnsi="Times New Roman" w:cs="Times New Roman"/>
          <w:b/>
          <w:bCs/>
          <w:sz w:val="24"/>
          <w:szCs w:val="24"/>
        </w:rPr>
        <w:t>пособен</w:t>
      </w:r>
      <w:proofErr w:type="gramEnd"/>
      <w:r w:rsidRPr="0030020B">
        <w:rPr>
          <w:rFonts w:ascii="Times New Roman" w:hAnsi="Times New Roman" w:cs="Times New Roman"/>
          <w:b/>
          <w:bCs/>
          <w:sz w:val="24"/>
          <w:szCs w:val="24"/>
        </w:rPr>
        <w:t xml:space="preserve"> организовать на уроках совместную и самостоятельную учебную деятельность, деятельность </w:t>
      </w:r>
      <w:r w:rsidR="00CE4BF0">
        <w:rPr>
          <w:rFonts w:ascii="Times New Roman" w:hAnsi="Times New Roman" w:cs="Times New Roman"/>
          <w:b/>
          <w:bCs/>
          <w:sz w:val="24"/>
          <w:szCs w:val="24"/>
        </w:rPr>
        <w:t>школьников</w:t>
      </w:r>
      <w:r w:rsidR="00CE4BF0" w:rsidRPr="0030020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0020B">
        <w:rPr>
          <w:rFonts w:ascii="Times New Roman" w:hAnsi="Times New Roman" w:cs="Times New Roman"/>
          <w:b/>
          <w:bCs/>
          <w:sz w:val="24"/>
          <w:szCs w:val="24"/>
        </w:rPr>
        <w:t>младших</w:t>
      </w:r>
      <w:r w:rsidR="00CE4BF0">
        <w:rPr>
          <w:rFonts w:ascii="Times New Roman" w:hAnsi="Times New Roman" w:cs="Times New Roman"/>
          <w:b/>
          <w:bCs/>
          <w:sz w:val="24"/>
          <w:szCs w:val="24"/>
        </w:rPr>
        <w:t xml:space="preserve"> классов</w:t>
      </w:r>
      <w:r w:rsidRPr="0030020B">
        <w:rPr>
          <w:rFonts w:ascii="Times New Roman" w:hAnsi="Times New Roman" w:cs="Times New Roman"/>
          <w:b/>
          <w:bCs/>
          <w:sz w:val="24"/>
          <w:szCs w:val="24"/>
        </w:rPr>
        <w:t>, направленную на достижение целей и задач реализуемой образовательной программы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5D3EAE" w:rsidRPr="00983592" w:rsidRDefault="005D3EAE" w:rsidP="0030020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E4BF0" w:rsidRDefault="00CE4BF0" w:rsidP="00CE4B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 освоении ООП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, реализующей ФГОС ВО</w:t>
      </w:r>
    </w:p>
    <w:p w:rsidR="005D3EAE" w:rsidRPr="00983592" w:rsidRDefault="005D3EAE" w:rsidP="003002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3EAE" w:rsidRPr="00983592" w:rsidRDefault="005D3EAE" w:rsidP="003002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3EAE" w:rsidRPr="00983592" w:rsidRDefault="005D3EAE" w:rsidP="003002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3EAE" w:rsidRPr="00983592" w:rsidRDefault="005D3EAE" w:rsidP="0030020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-106" w:type="dxa"/>
        <w:tblLook w:val="00A0"/>
      </w:tblPr>
      <w:tblGrid>
        <w:gridCol w:w="3369"/>
        <w:gridCol w:w="5918"/>
      </w:tblGrid>
      <w:tr w:rsidR="005D3EAE" w:rsidRPr="005C56AF">
        <w:tc>
          <w:tcPr>
            <w:tcW w:w="3369" w:type="dxa"/>
          </w:tcPr>
          <w:p w:rsidR="005D3EAE" w:rsidRPr="00983592" w:rsidRDefault="005D3EA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</w:t>
            </w:r>
          </w:p>
        </w:tc>
        <w:tc>
          <w:tcPr>
            <w:tcW w:w="5918" w:type="dxa"/>
          </w:tcPr>
          <w:p w:rsidR="005D3EAE" w:rsidRPr="00983592" w:rsidRDefault="00CE4BF0" w:rsidP="004660D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44.03.02 </w:t>
            </w:r>
            <w:r w:rsidR="005D3EAE"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Психолого-педагогическое образование</w:t>
            </w:r>
          </w:p>
        </w:tc>
      </w:tr>
      <w:tr w:rsidR="005D3EAE" w:rsidRPr="005C56AF">
        <w:tc>
          <w:tcPr>
            <w:tcW w:w="3369" w:type="dxa"/>
          </w:tcPr>
          <w:p w:rsidR="005D3EAE" w:rsidRPr="00983592" w:rsidRDefault="005D3EA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</w:tcPr>
          <w:p w:rsidR="005D3EAE" w:rsidRPr="00983592" w:rsidRDefault="005D3EAE" w:rsidP="004660D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3EAE" w:rsidRPr="005C56AF">
        <w:tc>
          <w:tcPr>
            <w:tcW w:w="3369" w:type="dxa"/>
          </w:tcPr>
          <w:p w:rsidR="005D3EAE" w:rsidRPr="00983592" w:rsidRDefault="005D3EA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 xml:space="preserve">Квалификация (степень)            </w:t>
            </w:r>
          </w:p>
        </w:tc>
        <w:tc>
          <w:tcPr>
            <w:tcW w:w="5918" w:type="dxa"/>
          </w:tcPr>
          <w:p w:rsidR="005D3EAE" w:rsidRPr="00983592" w:rsidRDefault="005D3EAE" w:rsidP="004660D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бакалавр</w:t>
            </w:r>
          </w:p>
        </w:tc>
      </w:tr>
      <w:tr w:rsidR="005D3EAE" w:rsidRPr="005C56AF">
        <w:tc>
          <w:tcPr>
            <w:tcW w:w="3369" w:type="dxa"/>
          </w:tcPr>
          <w:p w:rsidR="005D3EAE" w:rsidRPr="00983592" w:rsidRDefault="005D3EAE" w:rsidP="004660D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Нормативный срок обучения</w:t>
            </w:r>
          </w:p>
        </w:tc>
        <w:tc>
          <w:tcPr>
            <w:tcW w:w="5918" w:type="dxa"/>
          </w:tcPr>
          <w:p w:rsidR="005D3EAE" w:rsidRPr="00983592" w:rsidRDefault="00CE4BF0" w:rsidP="004660DC">
            <w:pPr>
              <w:spacing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4(ОФО)/5(ЗФО) года</w:t>
            </w:r>
          </w:p>
        </w:tc>
      </w:tr>
    </w:tbl>
    <w:p w:rsidR="005D3EAE" w:rsidRDefault="005D3EAE" w:rsidP="0030020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Бийск – 201</w:t>
      </w:r>
      <w:r w:rsidR="00CE4BF0">
        <w:rPr>
          <w:rFonts w:ascii="Times New Roman" w:hAnsi="Times New Roman" w:cs="Times New Roman"/>
          <w:sz w:val="24"/>
          <w:szCs w:val="24"/>
        </w:rPr>
        <w:t>6</w:t>
      </w:r>
    </w:p>
    <w:p w:rsidR="005D3EAE" w:rsidRDefault="005D3EAE" w:rsidP="00B8626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5D3EAE" w:rsidRDefault="005D3EAE" w:rsidP="0030020B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И ПРОГРАММА ФОРМИРОВАНИЯ</w:t>
      </w:r>
    </w:p>
    <w:p w:rsidR="005D3EAE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 студентов профессиональной компетенции </w:t>
      </w:r>
    </w:p>
    <w:p w:rsidR="005D3EAE" w:rsidRPr="00983592" w:rsidRDefault="00CE4BF0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ПК-7 - </w:t>
      </w:r>
      <w:proofErr w:type="gramStart"/>
      <w:r w:rsidR="005D3EAE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="005D3EAE" w:rsidRPr="00A13344">
        <w:rPr>
          <w:rFonts w:ascii="Times New Roman" w:hAnsi="Times New Roman" w:cs="Times New Roman"/>
          <w:b/>
          <w:bCs/>
          <w:sz w:val="24"/>
          <w:szCs w:val="24"/>
        </w:rPr>
        <w:t>пособен</w:t>
      </w:r>
      <w:proofErr w:type="gramEnd"/>
      <w:r w:rsidR="005D3EAE" w:rsidRPr="00A13344">
        <w:rPr>
          <w:rFonts w:ascii="Times New Roman" w:hAnsi="Times New Roman" w:cs="Times New Roman"/>
          <w:b/>
          <w:bCs/>
          <w:sz w:val="24"/>
          <w:szCs w:val="24"/>
        </w:rPr>
        <w:t xml:space="preserve"> организовать на уроках совместную и самостоятельную учебную деятельность, </w:t>
      </w:r>
      <w:r>
        <w:rPr>
          <w:rFonts w:ascii="Times New Roman" w:hAnsi="Times New Roman" w:cs="Times New Roman"/>
          <w:b/>
          <w:bCs/>
          <w:sz w:val="24"/>
          <w:szCs w:val="24"/>
        </w:rPr>
        <w:t>деятельность школьников младших классов</w:t>
      </w:r>
      <w:r w:rsidR="005D3EAE" w:rsidRPr="00A13344">
        <w:rPr>
          <w:rFonts w:ascii="Times New Roman" w:hAnsi="Times New Roman" w:cs="Times New Roman"/>
          <w:b/>
          <w:bCs/>
          <w:sz w:val="24"/>
          <w:szCs w:val="24"/>
        </w:rPr>
        <w:t>, направленную на достижение целей и задач реализуемой образовательной программы</w:t>
      </w:r>
      <w:r w:rsidR="005D3EAE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5D3EAE" w:rsidRDefault="005D3EAE" w:rsidP="0030020B">
      <w:pPr>
        <w:spacing w:after="0" w:line="240" w:lineRule="auto"/>
        <w:ind w:firstLine="709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</w:p>
    <w:p w:rsidR="005D3EAE" w:rsidRDefault="005D3EAE" w:rsidP="0030020B">
      <w:pPr>
        <w:pStyle w:val="a3"/>
        <w:numPr>
          <w:ilvl w:val="0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5D3EAE" w:rsidRDefault="005D3EAE" w:rsidP="0030020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Определение, содержание и основные сущностные характеристики компетенции </w:t>
      </w:r>
    </w:p>
    <w:p w:rsidR="005D3EAE" w:rsidRPr="009E3CD1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Компетенция относится к разряду </w:t>
      </w:r>
      <w:proofErr w:type="gramStart"/>
      <w:r>
        <w:rPr>
          <w:rFonts w:ascii="Times New Roman" w:hAnsi="Times New Roman" w:cs="Times New Roman"/>
          <w:sz w:val="24"/>
          <w:szCs w:val="24"/>
        </w:rPr>
        <w:t>введенных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федеральным государственным стандартом высшего профессионального образования, отражающих специфику подготовки выпускника-бакалавра, обучающегося по направлению «Психолого-педагогическое образование». Формирование этой компетенции необходимо для </w:t>
      </w:r>
      <w:r w:rsidRPr="009E3CD1">
        <w:rPr>
          <w:rFonts w:ascii="Times New Roman" w:hAnsi="Times New Roman" w:cs="Times New Roman"/>
          <w:sz w:val="24"/>
          <w:szCs w:val="24"/>
        </w:rPr>
        <w:t xml:space="preserve">профессиональной подготовки бакалавра в  образовательной деятельности на начальной </w:t>
      </w:r>
      <w:r w:rsidR="00CE4BF0">
        <w:rPr>
          <w:rFonts w:ascii="Times New Roman" w:hAnsi="Times New Roman" w:cs="Times New Roman"/>
          <w:sz w:val="24"/>
          <w:szCs w:val="24"/>
        </w:rPr>
        <w:t>ступени общего образования (ПК</w:t>
      </w:r>
      <w:r w:rsidRPr="009E3CD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3EAE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профессиональной грамотности в области дисциплин психолого-педагогического цикла для компетентного решения профессиональных задач, связанных с подготовкой бакалавра. </w:t>
      </w:r>
    </w:p>
    <w:p w:rsidR="005D3EAE" w:rsidRDefault="005D3EAE" w:rsidP="0030020B">
      <w:pPr>
        <w:tabs>
          <w:tab w:val="num" w:pos="0"/>
          <w:tab w:val="left" w:pos="142"/>
          <w:tab w:val="right" w:leader="underscore" w:pos="85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Владение данной компетенцией является одним из ключевых требований для успешной деятельности выпускника, связанной с осуществлением педагогической деятельности. Компетенция является обязательной и входит в перечень базовых профессиональных компетенций по направлению подготовки. </w:t>
      </w:r>
    </w:p>
    <w:p w:rsidR="005D3EAE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pStyle w:val="a3"/>
        <w:numPr>
          <w:ilvl w:val="1"/>
          <w:numId w:val="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5D3EAE" w:rsidRPr="00B20DC0" w:rsidRDefault="005D3EAE" w:rsidP="00B20DC0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DC0">
        <w:rPr>
          <w:rFonts w:ascii="Times New Roman" w:hAnsi="Times New Roman" w:cs="Times New Roman"/>
          <w:b/>
          <w:bCs/>
          <w:sz w:val="24"/>
          <w:szCs w:val="24"/>
        </w:rPr>
        <w:t>Бакалавр знает:</w:t>
      </w:r>
      <w:r w:rsidRPr="00B20DC0">
        <w:rPr>
          <w:rFonts w:ascii="Times New Roman" w:hAnsi="Times New Roman" w:cs="Times New Roman"/>
          <w:sz w:val="24"/>
          <w:szCs w:val="24"/>
        </w:rPr>
        <w:t xml:space="preserve"> закономерности образовательного процесса, развивающие функции обучения и воспитания; особенности учебно-воспитательного процесса на конкретной образовательной ступени конкретного образовательного учреждения; критерии оценки качества учебно-воспитательного процесса на конкретной образовательной ступени конкретного образовательного учреждения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D3EAE" w:rsidRPr="00B20DC0" w:rsidRDefault="005D3EAE" w:rsidP="00B20DC0">
      <w:pPr>
        <w:tabs>
          <w:tab w:val="left" w:pos="851"/>
          <w:tab w:val="right" w:leader="underscore" w:pos="8505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DC0">
        <w:rPr>
          <w:rFonts w:ascii="Times New Roman" w:hAnsi="Times New Roman" w:cs="Times New Roman"/>
          <w:b/>
          <w:bCs/>
          <w:sz w:val="24"/>
          <w:szCs w:val="24"/>
        </w:rPr>
        <w:t>умеет:</w:t>
      </w:r>
      <w:r w:rsidRPr="00B20D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20DC0">
        <w:rPr>
          <w:rFonts w:ascii="Times New Roman" w:hAnsi="Times New Roman" w:cs="Times New Roman"/>
          <w:sz w:val="24"/>
          <w:szCs w:val="24"/>
        </w:rPr>
        <w:t>использовать рекомендуемые методы и приемы для организации совместной и индивидуальной деятельности детей;  анализировать программы с точки зрения реализации в них основных функций обучения;</w:t>
      </w:r>
    </w:p>
    <w:p w:rsidR="005D3EAE" w:rsidRPr="00B20DC0" w:rsidRDefault="005D3EAE" w:rsidP="00B20DC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20DC0"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  <w:r w:rsidRPr="00B20DC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B20DC0">
        <w:rPr>
          <w:rFonts w:ascii="Times New Roman" w:hAnsi="Times New Roman" w:cs="Times New Roman"/>
          <w:sz w:val="24"/>
          <w:szCs w:val="24"/>
        </w:rPr>
        <w:t xml:space="preserve"> современными технологиями педагогической деятельности для обеспечения качества учебно-воспитательного процесса на конкретной образовательной ступени конкретного образовательного учреждения</w:t>
      </w:r>
      <w:r w:rsidRPr="00B20DC0">
        <w:rPr>
          <w:rFonts w:ascii="Times New Roman" w:hAnsi="Times New Roman" w:cs="Times New Roman"/>
          <w:spacing w:val="-1"/>
          <w:sz w:val="24"/>
          <w:szCs w:val="24"/>
        </w:rPr>
        <w:t xml:space="preserve">х; </w:t>
      </w:r>
      <w:r w:rsidRPr="00B20DC0">
        <w:rPr>
          <w:rFonts w:ascii="Times New Roman" w:hAnsi="Times New Roman" w:cs="Times New Roman"/>
          <w:sz w:val="24"/>
          <w:szCs w:val="24"/>
        </w:rPr>
        <w:t>приемами и методами диагностирования достижений обучающихся</w:t>
      </w:r>
      <w:r w:rsidRPr="00B20DC0">
        <w:rPr>
          <w:rFonts w:ascii="Times New Roman" w:hAnsi="Times New Roman" w:cs="Times New Roman"/>
          <w:spacing w:val="-1"/>
          <w:sz w:val="24"/>
          <w:szCs w:val="24"/>
        </w:rPr>
        <w:t>.</w:t>
      </w:r>
    </w:p>
    <w:p w:rsidR="005D3EAE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3EAE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3EAE" w:rsidRDefault="005D3EAE" w:rsidP="0030020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6628"/>
      </w:tblGrid>
      <w:tr w:rsidR="005D3EAE" w:rsidRPr="005C56AF">
        <w:tc>
          <w:tcPr>
            <w:tcW w:w="2943" w:type="dxa"/>
          </w:tcPr>
          <w:p w:rsidR="005D3EAE" w:rsidRPr="005C56AF" w:rsidRDefault="005D3EAE" w:rsidP="005C56AF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Уровни</w:t>
            </w: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сформированности</w:t>
            </w:r>
            <w:proofErr w:type="spellEnd"/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компетенции</w:t>
            </w:r>
          </w:p>
        </w:tc>
        <w:tc>
          <w:tcPr>
            <w:tcW w:w="6628" w:type="dxa"/>
          </w:tcPr>
          <w:p w:rsidR="005D3EAE" w:rsidRPr="005C56AF" w:rsidRDefault="005D3EAE" w:rsidP="005C56AF">
            <w:pPr>
              <w:tabs>
                <w:tab w:val="left" w:pos="1418"/>
                <w:tab w:val="right" w:leader="underscore" w:pos="850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</w:t>
            </w: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признаки уровня</w:t>
            </w:r>
          </w:p>
        </w:tc>
      </w:tr>
      <w:tr w:rsidR="005D3EAE" w:rsidRPr="005C56AF">
        <w:tc>
          <w:tcPr>
            <w:tcW w:w="2943" w:type="dxa"/>
          </w:tcPr>
          <w:p w:rsidR="005D3EAE" w:rsidRPr="005C56AF" w:rsidRDefault="005D3EAE" w:rsidP="005C56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6628" w:type="dxa"/>
          </w:tcPr>
          <w:p w:rsidR="005D3EAE" w:rsidRPr="005C56AF" w:rsidRDefault="005D3EAE" w:rsidP="005C56AF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 xml:space="preserve">закономерности образовательного процесса, развивающие функции обучения и воспитания; особенности учебно-воспитательного процесса на конкретной образовательной ступени конкретного образовательного учреждения; критерии оценки качества учебно-воспитательного процесса на конкретной образовательной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ступени конкретного образовательного учреждения (допускает ошибки).</w:t>
            </w:r>
          </w:p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использовать рекомендуемые методы и приемы для организации совместной и индивидуальной деятельности детей;  анализировать программы с точки зрения реализации в них основных функций обучения (допускает ошибки при  выборе методов и приемов).</w:t>
            </w:r>
          </w:p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в целом</w:t>
            </w: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современными технологиями педагогической деятельности для обеспечения качества учебно-воспитательного процесса на конкретной образовательной ступени конкретного образовательного учреждения</w:t>
            </w:r>
            <w:r w:rsidRPr="005C56A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х;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приемами и методами диагностирования достижений обучающихся</w:t>
            </w:r>
            <w:r w:rsidRPr="005C56A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5D3EAE" w:rsidRPr="005C56AF">
        <w:tc>
          <w:tcPr>
            <w:tcW w:w="2943" w:type="dxa"/>
          </w:tcPr>
          <w:p w:rsidR="005D3EAE" w:rsidRPr="005C56AF" w:rsidRDefault="005D3EAE" w:rsidP="005C56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Базовый </w:t>
            </w:r>
          </w:p>
        </w:tc>
        <w:tc>
          <w:tcPr>
            <w:tcW w:w="6628" w:type="dxa"/>
          </w:tcPr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закономерности образовательного процесса, развивающие функции обучения и воспитания; особенности учебно-воспитательного процесса на конкретной образовательной ступени конкретного образовательного учреждения; критерии оценки качества учебно-воспитательного процесса на конкретной образовательной ступени конкретного образовательного учреждения</w:t>
            </w: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использовать рекомендуемые методы и приемы для организации совместной и индивидуальной деятельности детей;  анализировать программы с точки зрения реализации в них основных функций обучения.</w:t>
            </w:r>
          </w:p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современными технологиями педагогической деятельности для обеспечения качества учебно-воспитательного процесса на конкретной образовательной ступени конкретного образовательного учреждения</w:t>
            </w:r>
            <w:r w:rsidRPr="005C56A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х;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приемами и методами диагностирования достижений обучающихся</w:t>
            </w:r>
            <w:r w:rsidRPr="005C56A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  <w:tr w:rsidR="005D3EAE" w:rsidRPr="005C56AF">
        <w:tc>
          <w:tcPr>
            <w:tcW w:w="2943" w:type="dxa"/>
          </w:tcPr>
          <w:p w:rsidR="005D3EAE" w:rsidRPr="005C56AF" w:rsidRDefault="005D3EAE" w:rsidP="005C56AF">
            <w:pPr>
              <w:spacing w:after="0" w:line="240" w:lineRule="auto"/>
              <w:ind w:firstLine="709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 xml:space="preserve">Повышенный </w:t>
            </w:r>
          </w:p>
        </w:tc>
        <w:tc>
          <w:tcPr>
            <w:tcW w:w="6628" w:type="dxa"/>
          </w:tcPr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Знает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 xml:space="preserve">особенности образовательного процесса, развивающие функции обучения и воспитания; особенности учебно-воспитательного процесса на конкретной образовательной ступени конкретного образовательного учреждения; критерии оценки качества учебно-воспитательного процесса на конкретной образовательной ступени конкретного образовательного учреждения, </w:t>
            </w:r>
          </w:p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Умеет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осуществлять комплексный безошибочный анализ рекомендуемых методов и приемов для организации совместной и индивидуальной деятельности детей;  тщательно анализировать программы с точки зрения реализации в них основных функций обучения.</w:t>
            </w:r>
          </w:p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56A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Владеет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различными современными технологиями педагогической деятельности для обеспечения качества учебно-воспитательного процесса на конкретной образовательной ступени конкретного образовательного учреждения</w:t>
            </w:r>
            <w:r w:rsidRPr="005C56A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х; </w:t>
            </w:r>
            <w:r w:rsidRPr="005C56AF">
              <w:rPr>
                <w:rFonts w:ascii="Times New Roman" w:hAnsi="Times New Roman" w:cs="Times New Roman"/>
                <w:sz w:val="24"/>
                <w:szCs w:val="24"/>
              </w:rPr>
              <w:t>приемами и методами диагностирования достижений обучающихся</w:t>
            </w:r>
            <w:r w:rsidRPr="005C56A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  <w:p w:rsidR="005D3EAE" w:rsidRPr="005C56AF" w:rsidRDefault="005D3EAE" w:rsidP="005C56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56AF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.</w:t>
            </w:r>
          </w:p>
        </w:tc>
      </w:tr>
    </w:tbl>
    <w:p w:rsidR="005D3EAE" w:rsidRDefault="005D3EAE" w:rsidP="0030020B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5D3EAE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92D050"/>
          <w:sz w:val="24"/>
          <w:szCs w:val="24"/>
        </w:rPr>
      </w:pPr>
    </w:p>
    <w:p w:rsidR="005D3EAE" w:rsidRPr="000253AF" w:rsidRDefault="005D3EAE" w:rsidP="0030020B">
      <w:pPr>
        <w:pStyle w:val="a3"/>
        <w:numPr>
          <w:ilvl w:val="0"/>
          <w:numId w:val="1"/>
        </w:numPr>
        <w:spacing w:after="0" w:line="240" w:lineRule="auto"/>
        <w:ind w:left="1072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5D3EAE" w:rsidRPr="000253AF" w:rsidRDefault="005D3EAE" w:rsidP="0030020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Необходимое содержание образования для обеспечения формирования у студентов вуза данной компетенции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 xml:space="preserve">Формирование компетенции </w:t>
      </w:r>
      <w:r w:rsidR="00CE4BF0">
        <w:rPr>
          <w:rFonts w:ascii="Times New Roman" w:hAnsi="Times New Roman" w:cs="Times New Roman"/>
          <w:b/>
          <w:bCs/>
          <w:sz w:val="24"/>
          <w:szCs w:val="24"/>
        </w:rPr>
        <w:t>ПК-7</w:t>
      </w:r>
      <w:r w:rsidR="00CE4BF0" w:rsidRPr="000253AF">
        <w:rPr>
          <w:rFonts w:ascii="Times New Roman" w:hAnsi="Times New Roman" w:cs="Times New Roman"/>
          <w:sz w:val="24"/>
          <w:szCs w:val="24"/>
        </w:rPr>
        <w:t xml:space="preserve"> </w:t>
      </w:r>
      <w:r w:rsidRPr="000253AF">
        <w:rPr>
          <w:rFonts w:ascii="Times New Roman" w:hAnsi="Times New Roman" w:cs="Times New Roman"/>
          <w:sz w:val="24"/>
          <w:szCs w:val="24"/>
        </w:rPr>
        <w:t>осуществляется в соответствии с учебным планом направления подготовки. Компетенция формируется в процессе освоения дисциплин вариативной част</w:t>
      </w:r>
      <w:r>
        <w:rPr>
          <w:rFonts w:ascii="Times New Roman" w:hAnsi="Times New Roman" w:cs="Times New Roman"/>
          <w:sz w:val="24"/>
          <w:szCs w:val="24"/>
        </w:rPr>
        <w:t>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253A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253A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253AF">
        <w:rPr>
          <w:rFonts w:ascii="Times New Roman" w:hAnsi="Times New Roman" w:cs="Times New Roman"/>
          <w:sz w:val="24"/>
          <w:szCs w:val="24"/>
        </w:rPr>
        <w:t>рохождения учебных и производственных практик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253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D3EAE" w:rsidRPr="000253AF" w:rsidRDefault="005D3EAE" w:rsidP="0030020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 Основные пути, методы и технологии формирования данной компетенции у студентов вуза при освоении ООП </w:t>
      </w:r>
      <w:proofErr w:type="gramStart"/>
      <w:r w:rsidRPr="000253AF"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контрольные, лабораторные работы, анализ педагогических ситуаций);</w:t>
      </w:r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задания, выполняемые в рамках проектов;</w:t>
      </w:r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 xml:space="preserve">- педагогическая практика; </w:t>
      </w:r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5D3EAE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- интерактивные формы работы (дебаты, викторины, ролевые игры, интерактивные лекции)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5D3EAE" w:rsidRDefault="005D3EAE" w:rsidP="00FD204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выполнения творческих работ и подготовке презентаций.</w:t>
      </w:r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Pr="000253AF" w:rsidRDefault="005D3EAE" w:rsidP="0030020B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Этапы формирования данной компетенции у студента вуза при освоении ООП </w:t>
      </w:r>
      <w:proofErr w:type="gramStart"/>
      <w:r w:rsidRPr="000253AF"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 xml:space="preserve">В формировании компетенции </w:t>
      </w:r>
      <w:r w:rsidR="00CE4BF0">
        <w:rPr>
          <w:rFonts w:ascii="Times New Roman" w:hAnsi="Times New Roman" w:cs="Times New Roman"/>
          <w:b/>
          <w:bCs/>
          <w:sz w:val="24"/>
          <w:szCs w:val="24"/>
        </w:rPr>
        <w:t>ПК-7</w:t>
      </w:r>
      <w:r w:rsidR="00CE4BF0" w:rsidRPr="000253AF">
        <w:rPr>
          <w:rFonts w:ascii="Times New Roman" w:hAnsi="Times New Roman" w:cs="Times New Roman"/>
          <w:sz w:val="24"/>
          <w:szCs w:val="24"/>
        </w:rPr>
        <w:t xml:space="preserve"> </w:t>
      </w:r>
      <w:r w:rsidRPr="000253AF">
        <w:rPr>
          <w:rFonts w:ascii="Times New Roman" w:hAnsi="Times New Roman" w:cs="Times New Roman"/>
          <w:sz w:val="24"/>
          <w:szCs w:val="24"/>
        </w:rPr>
        <w:t>– «</w:t>
      </w:r>
      <w:proofErr w:type="gramStart"/>
      <w:r w:rsidRPr="00FD2045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Pr="00FD2045">
        <w:rPr>
          <w:rFonts w:ascii="Times New Roman" w:hAnsi="Times New Roman" w:cs="Times New Roman"/>
          <w:sz w:val="24"/>
          <w:szCs w:val="24"/>
        </w:rPr>
        <w:t xml:space="preserve"> организовать на уроках </w:t>
      </w:r>
      <w:r w:rsidRPr="00CE4BF0">
        <w:rPr>
          <w:rFonts w:ascii="Times New Roman" w:hAnsi="Times New Roman" w:cs="Times New Roman"/>
          <w:sz w:val="24"/>
          <w:szCs w:val="24"/>
        </w:rPr>
        <w:t xml:space="preserve">совместную и самостоятельную учебную деятельность, </w:t>
      </w:r>
      <w:r w:rsidR="00CE4BF0" w:rsidRPr="00CE4BF0">
        <w:rPr>
          <w:rFonts w:ascii="Times New Roman" w:hAnsi="Times New Roman" w:cs="Times New Roman"/>
          <w:bCs/>
          <w:sz w:val="24"/>
          <w:szCs w:val="24"/>
        </w:rPr>
        <w:t>деятельность школьников младших классов</w:t>
      </w:r>
      <w:r w:rsidRPr="00CE4BF0">
        <w:rPr>
          <w:rFonts w:ascii="Times New Roman" w:hAnsi="Times New Roman" w:cs="Times New Roman"/>
          <w:sz w:val="24"/>
          <w:szCs w:val="24"/>
        </w:rPr>
        <w:t>, направленную на достижение целей и задач реализуемой</w:t>
      </w:r>
      <w:r w:rsidRPr="00FD2045">
        <w:rPr>
          <w:rFonts w:ascii="Times New Roman" w:hAnsi="Times New Roman" w:cs="Times New Roman"/>
          <w:sz w:val="24"/>
          <w:szCs w:val="24"/>
        </w:rPr>
        <w:t xml:space="preserve"> образовательной программы</w:t>
      </w:r>
      <w:r w:rsidRPr="000253AF">
        <w:rPr>
          <w:rFonts w:ascii="Times New Roman" w:hAnsi="Times New Roman" w:cs="Times New Roman"/>
          <w:spacing w:val="-1"/>
          <w:sz w:val="24"/>
          <w:szCs w:val="24"/>
        </w:rPr>
        <w:t xml:space="preserve">» </w:t>
      </w:r>
      <w:r w:rsidRPr="000253AF">
        <w:rPr>
          <w:rFonts w:ascii="Times New Roman" w:hAnsi="Times New Roman" w:cs="Times New Roman"/>
          <w:sz w:val="24"/>
          <w:szCs w:val="24"/>
        </w:rPr>
        <w:t>можно выделить следующие этапы:</w:t>
      </w:r>
    </w:p>
    <w:p w:rsidR="005D3EAE" w:rsidRPr="000253AF" w:rsidRDefault="005D3EAE" w:rsidP="0030020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Первый этап - </w:t>
      </w:r>
      <w:r w:rsidRPr="000253AF">
        <w:rPr>
          <w:rFonts w:ascii="Times New Roman" w:hAnsi="Times New Roman" w:cs="Times New Roman"/>
          <w:sz w:val="24"/>
          <w:szCs w:val="24"/>
        </w:rPr>
        <w:t>формирование компетенции осуществляется через изучение дисциплин вариативной част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253A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D3EAE" w:rsidRPr="000253AF" w:rsidRDefault="005D3EAE" w:rsidP="0030020B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Второй этап </w:t>
      </w:r>
      <w:r w:rsidRPr="000253AF">
        <w:rPr>
          <w:rFonts w:ascii="Times New Roman" w:hAnsi="Times New Roman" w:cs="Times New Roman"/>
          <w:sz w:val="24"/>
          <w:szCs w:val="24"/>
        </w:rPr>
        <w:t>– формирование компетенции осуществляется в процессе прохождения учебной и производственной практик.</w:t>
      </w:r>
    </w:p>
    <w:p w:rsidR="005D3EAE" w:rsidRPr="000253AF" w:rsidRDefault="005D3EAE" w:rsidP="0030020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>Третий этап</w:t>
      </w:r>
      <w:r w:rsidRPr="000253AF">
        <w:rPr>
          <w:rFonts w:ascii="Times New Roman" w:hAnsi="Times New Roman" w:cs="Times New Roman"/>
          <w:sz w:val="24"/>
          <w:szCs w:val="24"/>
        </w:rPr>
        <w:t xml:space="preserve"> - формирование компетенции осуществляется в процессе выполнения </w:t>
      </w:r>
      <w:r>
        <w:rPr>
          <w:rFonts w:ascii="Times New Roman" w:hAnsi="Times New Roman" w:cs="Times New Roman"/>
          <w:sz w:val="24"/>
          <w:szCs w:val="24"/>
        </w:rPr>
        <w:t>творческих работ и подготовке презентаций</w:t>
      </w:r>
      <w:r w:rsidRPr="000253AF">
        <w:rPr>
          <w:rFonts w:ascii="Times New Roman" w:hAnsi="Times New Roman" w:cs="Times New Roman"/>
          <w:sz w:val="24"/>
          <w:szCs w:val="24"/>
        </w:rPr>
        <w:t>.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0253AF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0253AF"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Зачет.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Самостоятельные работы.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Контрольные работы.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53AF">
        <w:rPr>
          <w:rFonts w:ascii="Times New Roman" w:hAnsi="Times New Roman" w:cs="Times New Roman"/>
          <w:sz w:val="24"/>
          <w:szCs w:val="24"/>
        </w:rPr>
        <w:t>Наблюдение и анализ деятельности студента на практике.</w:t>
      </w:r>
    </w:p>
    <w:p w:rsidR="005D3EAE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53AF"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 w:rsidRPr="000253AF"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D3EAE" w:rsidRPr="000253AF" w:rsidRDefault="005D3EAE" w:rsidP="0030020B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D3EAE" w:rsidRPr="000253AF" w:rsidRDefault="005D3EAE" w:rsidP="0030020B"/>
    <w:p w:rsidR="005D3EAE" w:rsidRDefault="005D3EAE"/>
    <w:sectPr w:rsidR="005D3EAE" w:rsidSect="00DC1C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72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589" w:hanging="1080"/>
      </w:pPr>
    </w:lvl>
    <w:lvl w:ilvl="6">
      <w:start w:val="1"/>
      <w:numFmt w:val="decimal"/>
      <w:isLgl/>
      <w:lvlText w:val="%1.%2.%3.%4.%5.%6.%7."/>
      <w:lvlJc w:val="left"/>
      <w:pPr>
        <w:ind w:left="4309" w:hanging="1440"/>
      </w:p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020B"/>
    <w:rsid w:val="000253AF"/>
    <w:rsid w:val="002B0365"/>
    <w:rsid w:val="0030020B"/>
    <w:rsid w:val="003A4BE6"/>
    <w:rsid w:val="004660DC"/>
    <w:rsid w:val="005C56AF"/>
    <w:rsid w:val="005D3EAE"/>
    <w:rsid w:val="006470CF"/>
    <w:rsid w:val="00650AE9"/>
    <w:rsid w:val="006C2A0C"/>
    <w:rsid w:val="006D4850"/>
    <w:rsid w:val="008814D8"/>
    <w:rsid w:val="00983592"/>
    <w:rsid w:val="009A29BB"/>
    <w:rsid w:val="009E3CD1"/>
    <w:rsid w:val="00A13344"/>
    <w:rsid w:val="00B20DC0"/>
    <w:rsid w:val="00B30996"/>
    <w:rsid w:val="00B8626D"/>
    <w:rsid w:val="00C5502D"/>
    <w:rsid w:val="00CE4BF0"/>
    <w:rsid w:val="00DC1C5B"/>
    <w:rsid w:val="00F642F1"/>
    <w:rsid w:val="00FD2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20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0020B"/>
    <w:pPr>
      <w:ind w:left="720"/>
    </w:pPr>
  </w:style>
  <w:style w:type="table" w:styleId="a4">
    <w:name w:val="Table Grid"/>
    <w:basedOn w:val="a1"/>
    <w:uiPriority w:val="99"/>
    <w:rsid w:val="0030020B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632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1120</Words>
  <Characters>6390</Characters>
  <Application>Microsoft Office Word</Application>
  <DocSecurity>0</DocSecurity>
  <Lines>53</Lines>
  <Paragraphs>14</Paragraphs>
  <ScaleCrop>false</ScaleCrop>
  <Company>ДОМ</Company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Хлюстова Наталия Н.</cp:lastModifiedBy>
  <cp:revision>11</cp:revision>
  <dcterms:created xsi:type="dcterms:W3CDTF">2015-04-22T14:37:00Z</dcterms:created>
  <dcterms:modified xsi:type="dcterms:W3CDTF">2016-08-02T02:36:00Z</dcterms:modified>
</cp:coreProperties>
</file>