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Филологический факультет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И ПРОГРАММА ФОРМИРОВАНИЯ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83A" w:rsidRPr="005148C7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48C7">
        <w:rPr>
          <w:rFonts w:ascii="Times New Roman" w:hAnsi="Times New Roman"/>
          <w:b/>
          <w:sz w:val="24"/>
          <w:szCs w:val="24"/>
        </w:rPr>
        <w:t xml:space="preserve">Общекультурной компетенции ОК-4 </w:t>
      </w:r>
    </w:p>
    <w:p w:rsidR="0075783A" w:rsidRPr="005148C7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48C7">
        <w:rPr>
          <w:rFonts w:ascii="Times New Roman" w:hAnsi="Times New Roman"/>
          <w:b/>
          <w:sz w:val="24"/>
          <w:szCs w:val="24"/>
        </w:rPr>
        <w:t>«</w:t>
      </w:r>
      <w:proofErr w:type="gramStart"/>
      <w:r w:rsidRPr="005148C7">
        <w:rPr>
          <w:rFonts w:ascii="Times New Roman" w:eastAsia="Times New Roman" w:hAnsi="Times New Roman"/>
          <w:color w:val="000000"/>
          <w:sz w:val="24"/>
          <w:szCs w:val="24"/>
        </w:rPr>
        <w:t>способен</w:t>
      </w:r>
      <w:proofErr w:type="gramEnd"/>
      <w:r w:rsidRPr="005148C7">
        <w:rPr>
          <w:rFonts w:ascii="Times New Roman" w:eastAsia="Times New Roman" w:hAnsi="Times New Roman"/>
          <w:color w:val="000000"/>
          <w:sz w:val="24"/>
          <w:szCs w:val="24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 w:rsidRPr="005148C7">
        <w:rPr>
          <w:rFonts w:ascii="Times New Roman" w:hAnsi="Times New Roman"/>
          <w:b/>
          <w:sz w:val="24"/>
          <w:szCs w:val="24"/>
        </w:rPr>
        <w:t>»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>, реализующей ФГОС ВО</w:t>
      </w:r>
    </w:p>
    <w:p w:rsidR="0075783A" w:rsidRDefault="0075783A" w:rsidP="007578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5783A" w:rsidRDefault="0075783A" w:rsidP="007578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5783A" w:rsidRDefault="0075783A" w:rsidP="007578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5783A" w:rsidRDefault="0075783A" w:rsidP="007578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5783A" w:rsidRDefault="0075783A" w:rsidP="007578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Направление подготовки 44.03.05 </w:t>
      </w:r>
      <w:r>
        <w:rPr>
          <w:rFonts w:ascii="Times New Roman" w:hAnsi="Times New Roman"/>
          <w:sz w:val="24"/>
          <w:szCs w:val="24"/>
        </w:rPr>
        <w:t>Педагогическое образование</w:t>
      </w:r>
    </w:p>
    <w:p w:rsidR="0075783A" w:rsidRDefault="0075783A" w:rsidP="007578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/>
          <w:sz w:val="24"/>
          <w:szCs w:val="24"/>
        </w:rPr>
        <w:t>бакалавр</w:t>
      </w: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0769">
        <w:rPr>
          <w:rFonts w:ascii="Times New Roman" w:hAnsi="Times New Roman"/>
          <w:b/>
          <w:sz w:val="24"/>
          <w:szCs w:val="24"/>
        </w:rPr>
        <w:t>Нормативный срок обучения</w:t>
      </w:r>
      <w:r>
        <w:rPr>
          <w:rFonts w:ascii="Times New Roman" w:hAnsi="Times New Roman"/>
          <w:b/>
          <w:sz w:val="24"/>
          <w:szCs w:val="24"/>
        </w:rPr>
        <w:t xml:space="preserve"> 5</w:t>
      </w:r>
      <w:r>
        <w:rPr>
          <w:rFonts w:ascii="Times New Roman" w:hAnsi="Times New Roman"/>
          <w:sz w:val="24"/>
          <w:szCs w:val="24"/>
        </w:rPr>
        <w:t xml:space="preserve"> лет</w:t>
      </w: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783A" w:rsidRPr="00050769" w:rsidRDefault="0075783A" w:rsidP="0075783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Бийск – 2016</w:t>
      </w:r>
    </w:p>
    <w:p w:rsidR="0075783A" w:rsidRDefault="0075783A" w:rsidP="0075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A14FD" w:rsidRDefault="005A14FD" w:rsidP="005A14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ПАСПОРТ И ПРОГРАММА ФОРМИРОВАНИЯ</w:t>
      </w:r>
    </w:p>
    <w:p w:rsidR="005A14FD" w:rsidRDefault="005A14FD" w:rsidP="005A1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студентов общекультурной компетенции </w:t>
      </w:r>
    </w:p>
    <w:p w:rsidR="005A14FD" w:rsidRDefault="005A14FD" w:rsidP="005A14F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ОК-4 –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способен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5A14FD" w:rsidRDefault="005A14FD" w:rsidP="005A14FD">
      <w:pPr>
        <w:pStyle w:val="2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КОМПЕТЕНЦИИ</w:t>
      </w:r>
    </w:p>
    <w:p w:rsidR="005A14FD" w:rsidRDefault="005A14FD" w:rsidP="005A14FD">
      <w:pPr>
        <w:pStyle w:val="2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и значимость компетенции ОК-4 в результате образования выпускника вуза</w:t>
      </w:r>
    </w:p>
    <w:p w:rsidR="005A14FD" w:rsidRDefault="005A14FD" w:rsidP="005A14FD">
      <w:pPr>
        <w:pStyle w:val="1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Общекультурная компетенция относится к числу </w:t>
      </w:r>
      <w:proofErr w:type="gramStart"/>
      <w:r>
        <w:rPr>
          <w:rFonts w:ascii="Times New Roman" w:hAnsi="Times New Roman"/>
          <w:sz w:val="24"/>
          <w:szCs w:val="24"/>
        </w:rPr>
        <w:t>обязательных</w:t>
      </w:r>
      <w:proofErr w:type="gramEnd"/>
      <w:r>
        <w:rPr>
          <w:rFonts w:ascii="Times New Roman" w:hAnsi="Times New Roman"/>
          <w:sz w:val="24"/>
          <w:szCs w:val="24"/>
        </w:rPr>
        <w:t>, указанных в ФГОС ВО и отражает особенность подготовки выпускника-бакалавра, обучающегося по направлению</w:t>
      </w:r>
      <w:r>
        <w:rPr>
          <w:rFonts w:ascii="Times New Roman" w:hAnsi="Times New Roman"/>
          <w:lang w:eastAsia="ru-RU"/>
        </w:rPr>
        <w:t xml:space="preserve"> 44.03.05 Педагогическое образование</w:t>
      </w:r>
      <w:r>
        <w:rPr>
          <w:rFonts w:ascii="Times New Roman" w:hAnsi="Times New Roman"/>
          <w:sz w:val="24"/>
          <w:szCs w:val="24"/>
        </w:rPr>
        <w:t>. Формирование данной компетенции необходимо для предметной подготовки бакалавра в части формирования системных знаний в области профессиональной деятельности.</w:t>
      </w:r>
    </w:p>
    <w:p w:rsidR="005A14FD" w:rsidRDefault="005A14FD" w:rsidP="005A14FD">
      <w:pPr>
        <w:pStyle w:val="1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Ее значимость определяется необходимостью фундаментальной грамотности в области дисциплин предметного цикла для компетентного решения профессиональных задач, связанных с подготовкой бакалавра. Когнитивная составляющая этой компетенции основана на знании структурно-функциональных особенностей языковых единиц и законов логики. </w:t>
      </w:r>
      <w:proofErr w:type="spellStart"/>
      <w:r>
        <w:rPr>
          <w:rFonts w:ascii="Times New Roman" w:hAnsi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составляющая формируется на основе знания языковых норм (фонетических, лексических, грамматических) и умения использовать их в своей устной и письменной  профессиональной речи на государственном и иностранном языке.</w:t>
      </w:r>
    </w:p>
    <w:p w:rsidR="005A14FD" w:rsidRDefault="005A14FD" w:rsidP="005A14FD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5A14FD" w:rsidRDefault="005A14FD" w:rsidP="005A14FD">
      <w:pPr>
        <w:pStyle w:val="2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компетенции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Бакалавр знает: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структурно-семантические особенности языковых единиц и особенности их функционирования в устной и письменной речи;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структурно-функциональные типы речи;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дифференциальные признаки функциональных разновидностей речи;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законы логики, теорию аргументации и использует это знание в речевой деятельности при составлении устных и письменных текстов;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универсальные закономерности структурной организации и самоорганизации текста;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современную теоретическую концепцию культуры речи, орфоэпические, акцентологические, грамматические, лексические нормы русского литературного языка (предусмотренный программой минимум);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умеет: 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выдвигать тезис и аргументировать его;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представлять структурно-семантический каркас выступления; 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оценивать речевой поступок и осуществлять </w:t>
      </w:r>
      <w:proofErr w:type="spellStart"/>
      <w:r>
        <w:rPr>
          <w:rFonts w:ascii="Times New Roman" w:hAnsi="Times New Roman"/>
          <w:sz w:val="24"/>
          <w:szCs w:val="24"/>
        </w:rPr>
        <w:t>коммуникативно</w:t>
      </w:r>
      <w:proofErr w:type="spellEnd"/>
      <w:r>
        <w:rPr>
          <w:rFonts w:ascii="Times New Roman" w:hAnsi="Times New Roman"/>
          <w:sz w:val="24"/>
          <w:szCs w:val="24"/>
        </w:rPr>
        <w:t xml:space="preserve"> оправданный выбор языковой единицы в речевой деятельности;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-продуцировать связные, правильно построенные монологические тексты на разные темы в соответствии с коммуникативными намерениями говорящего и ситуацией общения;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работать со справочной литературой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владеет: </w:t>
      </w:r>
    </w:p>
    <w:p w:rsidR="005A14FD" w:rsidRDefault="005A14FD" w:rsidP="005A14F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навыками сознательной оценки устного и письменного текста с точки зрения действующих норм правописания, законов функционирования языковых единиц;</w:t>
      </w:r>
    </w:p>
    <w:p w:rsidR="005A14FD" w:rsidRDefault="005A14FD" w:rsidP="005A14F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техникой речевой коммуникации, опираясь на современное состояние языковой культуры </w:t>
      </w:r>
      <w:r>
        <w:rPr>
          <w:rFonts w:ascii="Times New Roman" w:hAnsi="Times New Roman"/>
          <w:color w:val="000000"/>
          <w:sz w:val="24"/>
          <w:szCs w:val="24"/>
        </w:rPr>
        <w:t>для решения задач межличностного и межкультурного взаимодействия.</w:t>
      </w:r>
    </w:p>
    <w:p w:rsidR="005A14FD" w:rsidRDefault="005A14FD" w:rsidP="005A14F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5A14FD" w:rsidRDefault="005A14FD" w:rsidP="005A14FD">
      <w:pPr>
        <w:pStyle w:val="10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Планируемые уровни </w:t>
      </w:r>
      <w:proofErr w:type="spellStart"/>
      <w:r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5A14FD" w:rsidRDefault="005A14FD" w:rsidP="005A14FD">
      <w:pPr>
        <w:pStyle w:val="10"/>
        <w:spacing w:after="0" w:line="240" w:lineRule="auto"/>
        <w:ind w:left="142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5A14FD" w:rsidTr="005A14F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Уровни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Основные признаки уровня</w:t>
            </w:r>
          </w:p>
        </w:tc>
      </w:tr>
      <w:tr w:rsidR="005A14FD" w:rsidTr="005A14F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ind w:firstLine="12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структурно-семантические особенности языковых единиц и особенности их функционирования в устной и письменной речи; структурно-функциональные типы речи; дифференциальные признаки функциональных разновидностей речи;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базовые правила грамматики и лексики русского и иностранного языков;</w:t>
            </w:r>
          </w:p>
          <w:p w:rsidR="005A14FD" w:rsidRDefault="005A14FD">
            <w:pPr>
              <w:spacing w:after="0" w:line="240" w:lineRule="auto"/>
              <w:ind w:firstLine="1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выдвигать тезис и аргументировать его; представлять структурно-семантический каркас выступления;  работать со справочной литературой  </w:t>
            </w:r>
          </w:p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>навыками структурно-функционального отбора языковых единиц в соответствии с целями и задачами создания устного и письменного текста.</w:t>
            </w:r>
          </w:p>
        </w:tc>
      </w:tr>
      <w:tr w:rsidR="005A14FD" w:rsidTr="005A14F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ind w:firstLine="12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sz w:val="24"/>
                <w:szCs w:val="24"/>
              </w:rPr>
              <w:t>законы логики, теорию аргументации и использует это знание в речевой деятельности при составлении устных и письменных текстов на родном и иностранном языке; современную теоретическую концепцию культуры речи, орфоэпические, акцентологические, грамматические, лексические нормы русского литературного языка (предусмотренный программой минимум);</w:t>
            </w:r>
          </w:p>
          <w:p w:rsidR="005A14FD" w:rsidRDefault="005A14FD">
            <w:pPr>
              <w:spacing w:after="0" w:line="240" w:lineRule="auto"/>
              <w:ind w:firstLine="1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оценивать речевой поступок и осуществлять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коммуникативно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оправданный выбор языковой единицы в речевой деятельности;</w:t>
            </w:r>
          </w:p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>техникой речевой коммуникации, опираясь на современное состояние языковой культуры</w:t>
            </w:r>
          </w:p>
        </w:tc>
      </w:tr>
      <w:tr w:rsidR="005A14FD" w:rsidTr="005A14F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4FD" w:rsidRDefault="005A14FD">
            <w:pPr>
              <w:spacing w:after="0" w:line="240" w:lineRule="auto"/>
              <w:ind w:firstLine="128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универсальные закономерности структурной организации и самоорганизации текста; жанровое своеобразие научных и публицистических текстов; </w:t>
            </w:r>
          </w:p>
          <w:p w:rsidR="005A14FD" w:rsidRDefault="005A14FD">
            <w:pPr>
              <w:spacing w:after="0" w:line="240" w:lineRule="auto"/>
              <w:ind w:firstLine="12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>продуцировать связные, правильно построенные монологические тексты на разные темы в соответствии с коммуникативными намерениями говорящего и ситуацией общения на родном и иностранном языках;</w:t>
            </w:r>
            <w:proofErr w:type="gramEnd"/>
          </w:p>
          <w:p w:rsidR="005A14FD" w:rsidRDefault="005A14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>навыками сознательной оценки устного и письменного текста с точки зрения действующих норм правописания, законов функционирования языковых единиц.</w:t>
            </w:r>
          </w:p>
        </w:tc>
      </w:tr>
    </w:tbl>
    <w:p w:rsidR="005A14FD" w:rsidRDefault="005A14FD" w:rsidP="005A14FD">
      <w:pPr>
        <w:spacing w:after="0" w:line="240" w:lineRule="auto"/>
        <w:ind w:firstLine="1134"/>
        <w:jc w:val="both"/>
        <w:rPr>
          <w:rFonts w:ascii="Times New Roman" w:hAnsi="Times New Roman"/>
          <w:b/>
          <w:sz w:val="24"/>
          <w:szCs w:val="24"/>
          <w:lang w:eastAsia="en-US"/>
        </w:rPr>
      </w:pPr>
    </w:p>
    <w:p w:rsidR="005A14FD" w:rsidRDefault="005A14FD" w:rsidP="005A14FD">
      <w:pPr>
        <w:spacing w:after="0" w:line="240" w:lineRule="auto"/>
        <w:ind w:firstLine="1134"/>
        <w:jc w:val="both"/>
        <w:rPr>
          <w:rFonts w:ascii="Times New Roman" w:hAnsi="Times New Roman"/>
          <w:b/>
          <w:sz w:val="24"/>
          <w:szCs w:val="24"/>
        </w:rPr>
      </w:pPr>
    </w:p>
    <w:p w:rsidR="005A14FD" w:rsidRDefault="005A14FD" w:rsidP="005A14FD">
      <w:pPr>
        <w:pStyle w:val="10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ФОРМИРОВАНИЯ КОМПЕТЕНЦИИ</w:t>
      </w:r>
    </w:p>
    <w:p w:rsidR="005A14FD" w:rsidRDefault="005A14FD" w:rsidP="005A14FD">
      <w:pPr>
        <w:pStyle w:val="10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p w:rsidR="005A14FD" w:rsidRDefault="005A14FD" w:rsidP="005A14FD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формирования </w:t>
      </w:r>
      <w:r>
        <w:rPr>
          <w:rFonts w:ascii="Times New Roman" w:hAnsi="Times New Roman"/>
          <w:b/>
          <w:sz w:val="24"/>
          <w:szCs w:val="24"/>
        </w:rPr>
        <w:lastRenderedPageBreak/>
        <w:t xml:space="preserve">компетенции ОК-4: </w:t>
      </w:r>
      <w:r>
        <w:rPr>
          <w:rFonts w:ascii="Times New Roman" w:hAnsi="Times New Roman"/>
          <w:sz w:val="24"/>
          <w:szCs w:val="24"/>
        </w:rPr>
        <w:t>Русский язык и к</w:t>
      </w:r>
      <w:r>
        <w:rPr>
          <w:rFonts w:ascii="Times New Roman" w:hAnsi="Times New Roman"/>
          <w:color w:val="000000"/>
          <w:sz w:val="24"/>
          <w:szCs w:val="24"/>
        </w:rPr>
        <w:t>ультура речи, Риторика, Иностранный язык, Педагогическая и преддипломная практики, Государственная итоговая аттестация.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Базовая структура знаний, необходимых студенту для освоения данной компетенции: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уровневая система русского языка;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функциональные стили русского языка;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законы логики;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теория аргументации;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теория речевой коммуникации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5A14FD" w:rsidRDefault="005A14FD" w:rsidP="005A14FD">
      <w:pPr>
        <w:pStyle w:val="10"/>
        <w:numPr>
          <w:ilvl w:val="1"/>
          <w:numId w:val="2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</w:p>
    <w:p w:rsidR="005A14FD" w:rsidRDefault="005A14FD" w:rsidP="005A14FD">
      <w:pPr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лекции, практические, лабораторные занятия;</w:t>
      </w:r>
    </w:p>
    <w:p w:rsidR="005A14FD" w:rsidRDefault="005A14FD" w:rsidP="005A14F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–выполнение письменных работ (самостоятельные, контрольные, лабораторные работы, анализ текста);</w:t>
      </w:r>
    </w:p>
    <w:p w:rsidR="005A14FD" w:rsidRDefault="005A14FD" w:rsidP="005A14F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самостоятельная работа студентов;</w:t>
      </w:r>
    </w:p>
    <w:p w:rsidR="005A14FD" w:rsidRDefault="005A14FD" w:rsidP="005A14F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интерактивные формы работы (викторины, ролевые игры);</w:t>
      </w:r>
    </w:p>
    <w:p w:rsidR="005A14FD" w:rsidRDefault="005A14FD" w:rsidP="005A14F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выполнение курсовых и выпускных квалификационных работ.</w:t>
      </w:r>
    </w:p>
    <w:p w:rsidR="005A14FD" w:rsidRDefault="005A14FD" w:rsidP="005A14F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</w:p>
    <w:p w:rsidR="005A14FD" w:rsidRDefault="005A14FD" w:rsidP="005A14FD">
      <w:pPr>
        <w:pStyle w:val="10"/>
        <w:numPr>
          <w:ilvl w:val="1"/>
          <w:numId w:val="2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Этапы формирования</w:t>
      </w:r>
      <w:r>
        <w:rPr>
          <w:rFonts w:ascii="Times New Roman" w:hAnsi="Times New Roman"/>
          <w:b/>
          <w:sz w:val="24"/>
          <w:szCs w:val="24"/>
        </w:rPr>
        <w:t xml:space="preserve"> данной компетенции у студента вуза при освоении ООП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</w:p>
    <w:p w:rsidR="005A14FD" w:rsidRDefault="005A14FD" w:rsidP="005A14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формировании компетенции </w:t>
      </w:r>
      <w:r>
        <w:rPr>
          <w:rFonts w:ascii="Times New Roman" w:hAnsi="Times New Roman"/>
          <w:b/>
          <w:sz w:val="24"/>
          <w:szCs w:val="24"/>
        </w:rPr>
        <w:t>ОК-4 –«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способен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можно выделить следующие этапы: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Первый этап (1 курс)</w:t>
      </w:r>
      <w:r>
        <w:rPr>
          <w:rFonts w:ascii="Times New Roman" w:hAnsi="Times New Roman"/>
          <w:sz w:val="24"/>
          <w:szCs w:val="24"/>
        </w:rPr>
        <w:t xml:space="preserve"> – направлен на формирование умения выделять и анализировать современное состояние системы русского и иностранного языка и современную теоретическую концепцию культуры речи. Реализуется в процессе изучения дисциплины Русский язык и культура речи, Риторика, отражающей современное состояние русского языка и русской речевой культуры, Иностранного языка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Второй этап (2 – 3 курс) </w:t>
      </w:r>
      <w:r>
        <w:rPr>
          <w:rFonts w:ascii="Times New Roman" w:hAnsi="Times New Roman"/>
          <w:sz w:val="24"/>
          <w:szCs w:val="24"/>
        </w:rPr>
        <w:t xml:space="preserve">– направлен на формирование способности </w:t>
      </w:r>
      <w:proofErr w:type="gramStart"/>
      <w:r>
        <w:rPr>
          <w:rFonts w:ascii="Times New Roman" w:hAnsi="Times New Roman"/>
          <w:sz w:val="24"/>
          <w:szCs w:val="24"/>
        </w:rPr>
        <w:t>производить</w:t>
      </w:r>
      <w:proofErr w:type="gramEnd"/>
      <w:r>
        <w:rPr>
          <w:rFonts w:ascii="Times New Roman" w:hAnsi="Times New Roman"/>
          <w:sz w:val="24"/>
          <w:szCs w:val="24"/>
        </w:rPr>
        <w:t xml:space="preserve"> логический и </w:t>
      </w:r>
      <w:proofErr w:type="spellStart"/>
      <w:r>
        <w:rPr>
          <w:rFonts w:ascii="Times New Roman" w:hAnsi="Times New Roman"/>
          <w:sz w:val="24"/>
          <w:szCs w:val="24"/>
        </w:rPr>
        <w:t>аргументативный</w:t>
      </w:r>
      <w:proofErr w:type="spellEnd"/>
      <w:r>
        <w:rPr>
          <w:rFonts w:ascii="Times New Roman" w:hAnsi="Times New Roman"/>
          <w:sz w:val="24"/>
          <w:szCs w:val="24"/>
        </w:rPr>
        <w:t xml:space="preserve"> анализ текста, умение создавать логически построенные устные и письменные тексты. Реализуется в процессе написания курсовых работ и прохождения практик. Этот этап также связан с формированием способности </w:t>
      </w:r>
      <w:proofErr w:type="gramStart"/>
      <w:r>
        <w:rPr>
          <w:rFonts w:ascii="Times New Roman" w:hAnsi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логического и риторического анализа текста, а также связан с умением применять полученные на предыдущем этапе знания. </w:t>
      </w:r>
    </w:p>
    <w:p w:rsidR="005A14FD" w:rsidRDefault="00FE2708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Третий этап (5</w:t>
      </w:r>
      <w:r w:rsidR="005A14FD">
        <w:rPr>
          <w:rFonts w:ascii="Times New Roman" w:hAnsi="Times New Roman"/>
          <w:b/>
          <w:sz w:val="24"/>
          <w:szCs w:val="24"/>
        </w:rPr>
        <w:t xml:space="preserve"> курс) </w:t>
      </w:r>
      <w:r w:rsidR="005A14FD">
        <w:rPr>
          <w:rFonts w:ascii="Times New Roman" w:hAnsi="Times New Roman"/>
          <w:sz w:val="24"/>
          <w:szCs w:val="24"/>
        </w:rPr>
        <w:t>завершение формирования  компетенции ОК-4 в рамках практик и ГИА.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Традиционные формы контроля (собеседование на зачете, письменные самостоятельные, лабораторные, контрольные работы).</w:t>
      </w:r>
    </w:p>
    <w:p w:rsidR="005A14FD" w:rsidRDefault="005A14FD" w:rsidP="005A14FD">
      <w:pPr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240" w:lineRule="auto"/>
        <w:ind w:left="90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Дискуссии, деловые игры, беседы, тренинги.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Защита курсовых, выпускных квалификационных работ по профилю подготовки.</w:t>
      </w:r>
    </w:p>
    <w:p w:rsidR="005A14FD" w:rsidRDefault="005A14FD" w:rsidP="005A14FD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Диагностическое тестирование.</w:t>
      </w:r>
    </w:p>
    <w:p w:rsidR="0075783A" w:rsidRDefault="005A14FD" w:rsidP="00BE2097">
      <w:pPr>
        <w:pStyle w:val="10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sectPr w:rsidR="0075783A" w:rsidSect="00D01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83A"/>
    <w:rsid w:val="0012164E"/>
    <w:rsid w:val="00162290"/>
    <w:rsid w:val="003B2258"/>
    <w:rsid w:val="005A14FD"/>
    <w:rsid w:val="0075266A"/>
    <w:rsid w:val="0075783A"/>
    <w:rsid w:val="00BE2097"/>
    <w:rsid w:val="00D34F78"/>
    <w:rsid w:val="00E817E3"/>
    <w:rsid w:val="00FB5899"/>
    <w:rsid w:val="00FE2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5783A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10">
    <w:name w:val="Абзац списка1"/>
    <w:basedOn w:val="a"/>
    <w:rsid w:val="0075783A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2">
    <w:name w:val="Абзац списка2"/>
    <w:basedOn w:val="a"/>
    <w:rsid w:val="005A14FD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9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Хлюстова Наталия Н.</cp:lastModifiedBy>
  <cp:revision>9</cp:revision>
  <dcterms:created xsi:type="dcterms:W3CDTF">2016-04-27T09:59:00Z</dcterms:created>
  <dcterms:modified xsi:type="dcterms:W3CDTF">2017-01-13T08:27:00Z</dcterms:modified>
</cp:coreProperties>
</file>