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0D4F" w:rsidRDefault="00E80D4F" w:rsidP="00E80D4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Министерство образования и науки Российской Федерации</w:t>
      </w:r>
    </w:p>
    <w:p w:rsidR="00E80D4F" w:rsidRDefault="00E80D4F" w:rsidP="00E80D4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Федеральное государственное бюджетное образовательное учреждение </w:t>
      </w:r>
    </w:p>
    <w:p w:rsidR="00E80D4F" w:rsidRDefault="00E80D4F" w:rsidP="00E80D4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высшего образования</w:t>
      </w:r>
    </w:p>
    <w:p w:rsidR="00E80D4F" w:rsidRDefault="00E80D4F" w:rsidP="00E80D4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«Алтайский государственный гуманитарно-педагогический университет </w:t>
      </w:r>
    </w:p>
    <w:p w:rsidR="00E80D4F" w:rsidRDefault="00E80D4F" w:rsidP="00E80D4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имени В.М. Шукшина»</w:t>
      </w:r>
    </w:p>
    <w:p w:rsidR="00E80D4F" w:rsidRDefault="00E80D4F" w:rsidP="00E80D4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80D4F" w:rsidRDefault="00E80D4F" w:rsidP="00E80D4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80D4F" w:rsidRDefault="00E80D4F" w:rsidP="00E80D4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80D4F" w:rsidRDefault="00E80D4F" w:rsidP="00E80D4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80D4F" w:rsidRDefault="00E80D4F" w:rsidP="00E80D4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80D4F" w:rsidRDefault="00E80D4F" w:rsidP="00E80D4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80D4F" w:rsidRDefault="00E80D4F" w:rsidP="00E80D4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80D4F" w:rsidRDefault="00E80D4F" w:rsidP="00E80D4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80D4F" w:rsidRDefault="00E80D4F" w:rsidP="00E80D4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80D4F" w:rsidRDefault="00E80D4F" w:rsidP="00E80D4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80D4F" w:rsidRDefault="00E80D4F" w:rsidP="00E80D4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80D4F" w:rsidRDefault="00E80D4F" w:rsidP="00E80D4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80D4F" w:rsidRDefault="00E80D4F" w:rsidP="00E80D4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80D4F" w:rsidRDefault="00E80D4F" w:rsidP="00E80D4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80D4F" w:rsidRDefault="00E80D4F" w:rsidP="00E80D4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ПАСПОРТ И ПРОГРАММА ФОРМИРОВАНИЯ</w:t>
      </w:r>
    </w:p>
    <w:p w:rsidR="00E80D4F" w:rsidRDefault="00E80D4F" w:rsidP="00E80D4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80D4F" w:rsidRDefault="00E80D4F" w:rsidP="00E80D4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специальной компетенции СК-</w:t>
      </w:r>
      <w:r w:rsidR="00951413">
        <w:rPr>
          <w:rFonts w:ascii="Times New Roman" w:hAnsi="Times New Roman" w:cs="Times New Roman"/>
          <w:b/>
          <w:bCs/>
          <w:sz w:val="24"/>
          <w:szCs w:val="24"/>
        </w:rPr>
        <w:t>13</w:t>
      </w:r>
    </w:p>
    <w:p w:rsidR="00E80D4F" w:rsidRDefault="00E80D4F" w:rsidP="00E80D4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951413" w:rsidRPr="008169D3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способность проводить под научным руководством локальные исследования на основе существующих методик в конкретной узкой области языкознания с формулировкой аргументированных заключений и выводов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» </w:t>
      </w:r>
    </w:p>
    <w:p w:rsidR="00E80D4F" w:rsidRDefault="00E80D4F" w:rsidP="00E80D4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80D4F" w:rsidRDefault="00E80D4F" w:rsidP="00E80D4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80D4F" w:rsidRDefault="00E80D4F" w:rsidP="00E80D4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при освоении ОПОП ВО, реализующей ФГОС ВО</w:t>
      </w:r>
    </w:p>
    <w:p w:rsidR="00E80D4F" w:rsidRDefault="00E80D4F" w:rsidP="00E80D4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80D4F" w:rsidRDefault="00E80D4F" w:rsidP="00E80D4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80D4F" w:rsidRDefault="00E80D4F" w:rsidP="00E80D4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80D4F" w:rsidRDefault="00E80D4F" w:rsidP="00E80D4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80D4F" w:rsidRDefault="00E80D4F" w:rsidP="00E80D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Направление подготовки 44.04.01 </w:t>
      </w:r>
      <w:r>
        <w:rPr>
          <w:rFonts w:ascii="Times New Roman" w:hAnsi="Times New Roman" w:cs="Times New Roman"/>
          <w:sz w:val="24"/>
          <w:szCs w:val="24"/>
        </w:rPr>
        <w:t>Педагогическое образование</w:t>
      </w:r>
    </w:p>
    <w:p w:rsidR="00E80D4F" w:rsidRDefault="00E80D4F" w:rsidP="00E80D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0D4F" w:rsidRDefault="00E80D4F" w:rsidP="00E80D4F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Профиль подготовки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Филологическое образование</w:t>
      </w:r>
    </w:p>
    <w:p w:rsidR="00E80D4F" w:rsidRDefault="00E80D4F" w:rsidP="00E80D4F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0D4F" w:rsidRDefault="00E80D4F" w:rsidP="00E80D4F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Квалификация (степень) выпускника </w:t>
      </w:r>
      <w:r>
        <w:rPr>
          <w:rFonts w:ascii="Times New Roman" w:hAnsi="Times New Roman" w:cs="Times New Roman"/>
          <w:bCs/>
          <w:sz w:val="24"/>
          <w:szCs w:val="24"/>
        </w:rPr>
        <w:t>магистр</w:t>
      </w:r>
    </w:p>
    <w:p w:rsidR="00E80D4F" w:rsidRDefault="00E80D4F" w:rsidP="00E80D4F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0D4F" w:rsidRDefault="00E80D4F" w:rsidP="00E80D4F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Нормативный срок обучения </w:t>
      </w:r>
      <w:r>
        <w:rPr>
          <w:rFonts w:ascii="Times New Roman" w:hAnsi="Times New Roman" w:cs="Times New Roman"/>
          <w:bCs/>
          <w:sz w:val="24"/>
          <w:szCs w:val="24"/>
        </w:rPr>
        <w:t>2 года</w:t>
      </w:r>
    </w:p>
    <w:p w:rsidR="00E80D4F" w:rsidRDefault="00E80D4F" w:rsidP="00E80D4F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0D4F" w:rsidRDefault="00E80D4F" w:rsidP="00E80D4F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0D4F" w:rsidRDefault="00E80D4F" w:rsidP="00E80D4F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0D4F" w:rsidRDefault="00E80D4F" w:rsidP="00E80D4F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0D4F" w:rsidRDefault="00E80D4F" w:rsidP="00E80D4F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0D4F" w:rsidRDefault="00E80D4F" w:rsidP="00E80D4F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0D4F" w:rsidRDefault="00E80D4F" w:rsidP="00E80D4F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80D4F" w:rsidRDefault="00E80D4F" w:rsidP="00E80D4F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80D4F" w:rsidRDefault="00E80D4F" w:rsidP="00E80D4F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80D4F" w:rsidRDefault="00E80D4F" w:rsidP="00E80D4F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80D4F" w:rsidRDefault="00E80D4F" w:rsidP="00E80D4F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80D4F" w:rsidRDefault="00E80D4F" w:rsidP="00E80D4F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80D4F" w:rsidRDefault="00E80D4F" w:rsidP="00E80D4F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Бийск – 2016</w:t>
      </w:r>
    </w:p>
    <w:p w:rsidR="00E80D4F" w:rsidRDefault="00E80D4F" w:rsidP="00E80D4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ПАСПОРТ И ПРОГРАММА ФОРМИРОВАНИЯ</w:t>
      </w:r>
    </w:p>
    <w:p w:rsidR="00E80D4F" w:rsidRDefault="00E80D4F" w:rsidP="00E80D4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80D4F" w:rsidRDefault="00E80D4F" w:rsidP="00E80D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специальной компетенции </w:t>
      </w:r>
    </w:p>
    <w:p w:rsidR="00951413" w:rsidRPr="008169D3" w:rsidRDefault="00E80D4F" w:rsidP="00951413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169D3">
        <w:rPr>
          <w:rFonts w:ascii="Times New Roman" w:hAnsi="Times New Roman" w:cs="Times New Roman"/>
          <w:bCs/>
          <w:sz w:val="24"/>
          <w:szCs w:val="24"/>
        </w:rPr>
        <w:t>СК-1</w:t>
      </w:r>
      <w:r w:rsidR="00951413" w:rsidRPr="008169D3">
        <w:rPr>
          <w:rFonts w:ascii="Times New Roman" w:hAnsi="Times New Roman" w:cs="Times New Roman"/>
          <w:bCs/>
          <w:sz w:val="24"/>
          <w:szCs w:val="24"/>
        </w:rPr>
        <w:t>3</w:t>
      </w:r>
      <w:r w:rsidRPr="008169D3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="00951413" w:rsidRPr="008169D3">
        <w:rPr>
          <w:rFonts w:ascii="Times New Roman" w:hAnsi="Times New Roman" w:cs="Times New Roman"/>
          <w:bCs/>
          <w:color w:val="000000"/>
          <w:sz w:val="24"/>
          <w:szCs w:val="24"/>
        </w:rPr>
        <w:t>способность проводить под научным руководством локальные исследования на основе существующих методик в конкретной узкой области языкознания с формулировкой аргументированных заключений и выводов</w:t>
      </w:r>
    </w:p>
    <w:p w:rsidR="00E80D4F" w:rsidRDefault="00E80D4F" w:rsidP="00E80D4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169D3" w:rsidRDefault="008169D3" w:rsidP="008169D3">
      <w:pPr>
        <w:pStyle w:val="1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 КОМПЕТЕНЦИИ</w:t>
      </w:r>
    </w:p>
    <w:p w:rsidR="008169D3" w:rsidRDefault="008169D3" w:rsidP="008169D3">
      <w:pPr>
        <w:pStyle w:val="1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8169D3" w:rsidRDefault="008169D3" w:rsidP="008169D3">
      <w:pPr>
        <w:pStyle w:val="1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Определение, содержание и основные сущностные характеристики компетенции</w:t>
      </w:r>
    </w:p>
    <w:p w:rsidR="008169D3" w:rsidRDefault="008169D3" w:rsidP="008169D3">
      <w:pPr>
        <w:pStyle w:val="1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Компетенция относится к разряду введенных вузом, отражающих специфику подготовки выпускника-магистра, обучающегося по профилю «Филологическое образование». Формирование этой компетенции необходимо для предметной подготовки магистра-филолога в части формирования системных знаний в области лингвистической теории и методологии и их применения при осуществлении локального исследования языкового материала.</w:t>
      </w:r>
    </w:p>
    <w:p w:rsidR="008169D3" w:rsidRDefault="008169D3" w:rsidP="008169D3">
      <w:pPr>
        <w:pStyle w:val="1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Ее значимость определяется необходимостью фундаментальных знаний в области дисциплин лингвистического цикла для компетентного решения профессиональных задач, связанных с подготовкой магистра-филолога. Когнитивная составляющая этой компетенции основана на знании лингвистической теории и методологии.</w:t>
      </w:r>
      <w:r w:rsidR="00614A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Деятельностная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составляющая формируется на основе знания способов ее применения к научному анализу различного языкового материала, выполнению исследовательских задач в области русистики и лингвистики в целом.</w:t>
      </w:r>
    </w:p>
    <w:p w:rsidR="008169D3" w:rsidRDefault="008169D3" w:rsidP="008169D3">
      <w:pPr>
        <w:pStyle w:val="1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169D3" w:rsidRDefault="008169D3" w:rsidP="008169D3">
      <w:pPr>
        <w:pStyle w:val="1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Структура компетенции</w:t>
      </w:r>
    </w:p>
    <w:p w:rsidR="008169D3" w:rsidRDefault="008169D3" w:rsidP="008169D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Магистр знает:</w:t>
      </w:r>
    </w:p>
    <w:p w:rsidR="008169D3" w:rsidRDefault="008169D3" w:rsidP="008169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современные методики к изучению русского языка в рамках той или иной научной парадигмы;</w:t>
      </w:r>
    </w:p>
    <w:p w:rsidR="008169D3" w:rsidRDefault="008169D3" w:rsidP="008169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69D3" w:rsidRDefault="008169D3" w:rsidP="008169D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умеет:</w:t>
      </w:r>
    </w:p>
    <w:p w:rsidR="008169D3" w:rsidRDefault="008169D3" w:rsidP="008169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применять лингвистические </w:t>
      </w:r>
      <w:r w:rsidR="00AA61FC">
        <w:rPr>
          <w:rFonts w:ascii="Times New Roman" w:hAnsi="Times New Roman" w:cs="Times New Roman"/>
          <w:sz w:val="24"/>
          <w:szCs w:val="24"/>
        </w:rPr>
        <w:t>методы и подходы к анализу</w:t>
      </w:r>
      <w:r>
        <w:rPr>
          <w:rFonts w:ascii="Times New Roman" w:hAnsi="Times New Roman" w:cs="Times New Roman"/>
          <w:sz w:val="24"/>
          <w:szCs w:val="24"/>
        </w:rPr>
        <w:t xml:space="preserve"> языкового материала;</w:t>
      </w:r>
    </w:p>
    <w:p w:rsidR="008169D3" w:rsidRDefault="008169D3" w:rsidP="008169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69D3" w:rsidRDefault="008169D3" w:rsidP="008169D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владеет:</w:t>
      </w:r>
    </w:p>
    <w:p w:rsidR="008169D3" w:rsidRDefault="008169D3" w:rsidP="008169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методикой анализа языкового материала в границах той или иной лингвистической парадигмы.</w:t>
      </w:r>
    </w:p>
    <w:p w:rsidR="008169D3" w:rsidRDefault="008169D3" w:rsidP="008169D3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169D3" w:rsidRDefault="008169D3" w:rsidP="008169D3">
      <w:pPr>
        <w:pStyle w:val="1"/>
        <w:numPr>
          <w:ilvl w:val="1"/>
          <w:numId w:val="1"/>
        </w:numPr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Планируемые уровни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сформированности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компетенции у студентов-выпускников вуза</w:t>
      </w:r>
    </w:p>
    <w:p w:rsidR="008169D3" w:rsidRDefault="008169D3" w:rsidP="008169D3">
      <w:pPr>
        <w:pStyle w:val="1"/>
        <w:spacing w:after="0" w:line="240" w:lineRule="auto"/>
        <w:ind w:left="142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652"/>
        <w:gridCol w:w="5919"/>
      </w:tblGrid>
      <w:tr w:rsidR="008169D3" w:rsidTr="009169A5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9D3" w:rsidRDefault="008169D3" w:rsidP="009169A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Уровни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сформированности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компетенции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9D3" w:rsidRDefault="008169D3" w:rsidP="009169A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Основные признаки уровня</w:t>
            </w:r>
          </w:p>
        </w:tc>
      </w:tr>
      <w:tr w:rsidR="008169D3" w:rsidTr="009169A5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9D3" w:rsidRDefault="008169D3" w:rsidP="009169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Пороговый 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9D3" w:rsidRDefault="008169D3" w:rsidP="009169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Знает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основные </w:t>
            </w:r>
            <w:r w:rsidR="003D40EF">
              <w:rPr>
                <w:rFonts w:ascii="Times New Roman" w:hAnsi="Times New Roman"/>
                <w:sz w:val="24"/>
                <w:szCs w:val="24"/>
              </w:rPr>
              <w:t>методики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изучени</w:t>
            </w:r>
            <w:r w:rsidR="003D40EF"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языкового материала, сложившиеся в современной русистике (допуская не</w:t>
            </w:r>
            <w:r w:rsidR="003D40EF">
              <w:rPr>
                <w:rFonts w:ascii="Times New Roman" w:hAnsi="Times New Roman"/>
                <w:sz w:val="24"/>
                <w:szCs w:val="24"/>
              </w:rPr>
              <w:t>существенные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неточности при </w:t>
            </w:r>
            <w:r w:rsidR="003D40EF">
              <w:rPr>
                <w:rFonts w:ascii="Times New Roman" w:hAnsi="Times New Roman"/>
                <w:sz w:val="24"/>
                <w:szCs w:val="24"/>
              </w:rPr>
              <w:t>применении той или иной методики</w:t>
            </w:r>
            <w:r w:rsidR="00AA61FC">
              <w:rPr>
                <w:rFonts w:ascii="Times New Roman" w:hAnsi="Times New Roman"/>
                <w:sz w:val="24"/>
                <w:szCs w:val="24"/>
              </w:rPr>
              <w:t>; формулировании выводов</w:t>
            </w:r>
            <w:r w:rsidR="003D40EF">
              <w:rPr>
                <w:rFonts w:ascii="Times New Roman" w:hAnsi="Times New Roman"/>
                <w:sz w:val="24"/>
                <w:szCs w:val="24"/>
              </w:rPr>
              <w:t>)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169D3" w:rsidRDefault="008169D3" w:rsidP="009169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Умеет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выполнять анализ языкового материала в рамках того или иного подхода </w:t>
            </w:r>
            <w:r w:rsidR="003D40EF">
              <w:rPr>
                <w:rFonts w:ascii="Times New Roman" w:hAnsi="Times New Roman"/>
                <w:sz w:val="24"/>
                <w:szCs w:val="24"/>
              </w:rPr>
              <w:t xml:space="preserve">с использованием современных </w:t>
            </w:r>
            <w:r w:rsidR="00AA61FC">
              <w:rPr>
                <w:rFonts w:ascii="Times New Roman" w:hAnsi="Times New Roman"/>
                <w:sz w:val="24"/>
                <w:szCs w:val="24"/>
              </w:rPr>
              <w:t xml:space="preserve">методик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(допуская незначительные нарушения, связанные </w:t>
            </w:r>
            <w:r w:rsidR="003D40EF">
              <w:rPr>
                <w:rFonts w:ascii="Times New Roman" w:hAnsi="Times New Roman"/>
                <w:sz w:val="24"/>
                <w:szCs w:val="24"/>
              </w:rPr>
              <w:t>с неточным использованием той или иной методики</w:t>
            </w:r>
            <w:r>
              <w:rPr>
                <w:rFonts w:ascii="Times New Roman" w:hAnsi="Times New Roman"/>
                <w:sz w:val="24"/>
                <w:szCs w:val="24"/>
              </w:rPr>
              <w:t>);</w:t>
            </w:r>
          </w:p>
          <w:p w:rsidR="008169D3" w:rsidRDefault="008169D3" w:rsidP="009169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Владеет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 целом современными методиками анализа языкового материала, сложившимися в рамках того или иного подхода к русскому языку. </w:t>
            </w:r>
          </w:p>
        </w:tc>
      </w:tr>
      <w:tr w:rsidR="008169D3" w:rsidTr="009169A5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9D3" w:rsidRDefault="008169D3" w:rsidP="009169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Базовый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9D3" w:rsidRDefault="008169D3" w:rsidP="009169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Знает </w:t>
            </w:r>
            <w:r>
              <w:rPr>
                <w:rFonts w:ascii="Times New Roman" w:hAnsi="Times New Roman"/>
                <w:sz w:val="24"/>
                <w:szCs w:val="24"/>
              </w:rPr>
              <w:t>основные подходы к изучению языкового материала, сложившиеся в современной русистике;</w:t>
            </w:r>
          </w:p>
          <w:p w:rsidR="008169D3" w:rsidRDefault="008169D3" w:rsidP="009169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Умеет </w:t>
            </w:r>
            <w:r>
              <w:rPr>
                <w:rFonts w:ascii="Times New Roman" w:hAnsi="Times New Roman"/>
                <w:sz w:val="24"/>
                <w:szCs w:val="24"/>
              </w:rPr>
              <w:t>анализировать языковой материал с учетом основных методических приемов, сформировавшихся в рамках того или иного подхода;</w:t>
            </w:r>
          </w:p>
          <w:p w:rsidR="008169D3" w:rsidRDefault="008169D3" w:rsidP="009169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Владеет </w:t>
            </w:r>
            <w:r>
              <w:rPr>
                <w:rFonts w:ascii="Times New Roman" w:hAnsi="Times New Roman"/>
                <w:sz w:val="24"/>
                <w:szCs w:val="24"/>
              </w:rPr>
              <w:t>методикой комплексного анализа языкового материала.</w:t>
            </w:r>
          </w:p>
        </w:tc>
      </w:tr>
      <w:tr w:rsidR="008169D3" w:rsidTr="009169A5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9D3" w:rsidRDefault="008169D3" w:rsidP="009169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Повышенный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69D3" w:rsidRDefault="008169D3" w:rsidP="009169A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Знает </w:t>
            </w:r>
            <w:r>
              <w:rPr>
                <w:rFonts w:ascii="Times New Roman" w:hAnsi="Times New Roman"/>
                <w:sz w:val="24"/>
                <w:szCs w:val="24"/>
              </w:rPr>
              <w:t>все основные парадигмы научного знания, с</w:t>
            </w:r>
            <w:r w:rsidR="00AA61FC">
              <w:rPr>
                <w:rFonts w:ascii="Times New Roman" w:hAnsi="Times New Roman"/>
                <w:sz w:val="24"/>
                <w:szCs w:val="24"/>
              </w:rPr>
              <w:t>формировавшиеся</w:t>
            </w:r>
            <w:r w:rsidR="003D40EF">
              <w:rPr>
                <w:rFonts w:ascii="Times New Roman" w:hAnsi="Times New Roman"/>
                <w:sz w:val="24"/>
                <w:szCs w:val="24"/>
              </w:rPr>
              <w:t xml:space="preserve"> в современной русистике,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основные </w:t>
            </w:r>
            <w:r w:rsidR="003D40EF">
              <w:rPr>
                <w:rFonts w:ascii="Times New Roman" w:hAnsi="Times New Roman"/>
                <w:sz w:val="24"/>
                <w:szCs w:val="24"/>
              </w:rPr>
              <w:t>теоретические и методологические составляющее каждого подхода;</w:t>
            </w:r>
          </w:p>
          <w:p w:rsidR="008169D3" w:rsidRDefault="008169D3" w:rsidP="009169A5">
            <w:pPr>
              <w:pStyle w:val="1"/>
              <w:tabs>
                <w:tab w:val="left" w:pos="426"/>
              </w:tabs>
              <w:spacing w:after="0" w:line="240" w:lineRule="auto"/>
              <w:ind w:left="0"/>
              <w:jc w:val="both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Умеет </w:t>
            </w:r>
            <w:r>
              <w:rPr>
                <w:rFonts w:ascii="Times New Roman" w:hAnsi="Times New Roman"/>
                <w:sz w:val="24"/>
                <w:szCs w:val="24"/>
              </w:rPr>
              <w:t>обосновать выбор методов анализа языкового материала в рамках той или иной научной парадигмы;</w:t>
            </w:r>
          </w:p>
          <w:p w:rsidR="008169D3" w:rsidRDefault="008169D3" w:rsidP="009169A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Владеет </w:t>
            </w:r>
            <w:r>
              <w:rPr>
                <w:rFonts w:ascii="Times New Roman" w:hAnsi="Times New Roman"/>
                <w:sz w:val="24"/>
                <w:szCs w:val="24"/>
              </w:rPr>
              <w:t>различными методологическими принципами и методическими приемами анализа языкового материала.</w:t>
            </w:r>
          </w:p>
        </w:tc>
      </w:tr>
    </w:tbl>
    <w:p w:rsidR="008169D3" w:rsidRDefault="008169D3" w:rsidP="008169D3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169D3" w:rsidRDefault="008169D3" w:rsidP="008169D3">
      <w:pPr>
        <w:pStyle w:val="1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 ФОРМИРОВАНИЯ КОМПЕТЕНЦИИ</w:t>
      </w:r>
    </w:p>
    <w:p w:rsidR="008169D3" w:rsidRDefault="008169D3" w:rsidP="008169D3">
      <w:pPr>
        <w:pStyle w:val="1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Необходимое содержание образования для обеспечения формирования данной компетенции</w:t>
      </w:r>
    </w:p>
    <w:p w:rsidR="008169D3" w:rsidRDefault="008169D3" w:rsidP="008169D3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169D3" w:rsidRDefault="008169D3" w:rsidP="008169D3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Названия учебных дисциплин, модулей, практик (или их разделов), планируемых для включения в учебный план ОПОП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ВО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формирования компетенции СК-</w:t>
      </w:r>
      <w:r w:rsidR="003D40EF">
        <w:rPr>
          <w:rFonts w:ascii="Times New Roman" w:hAnsi="Times New Roman" w:cs="Times New Roman"/>
          <w:b/>
          <w:bCs/>
          <w:sz w:val="24"/>
          <w:szCs w:val="24"/>
        </w:rPr>
        <w:t>13</w:t>
      </w:r>
      <w:r w:rsidR="00614AE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614AE3" w:rsidRDefault="00614AE3" w:rsidP="008169D3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11100"/>
      </w:tblGrid>
      <w:tr w:rsidR="00614AE3" w:rsidRPr="00614AE3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11100" w:type="dxa"/>
            <w:tcBorders>
              <w:top w:val="nil"/>
              <w:left w:val="nil"/>
              <w:bottom w:val="nil"/>
              <w:right w:val="nil"/>
            </w:tcBorders>
          </w:tcPr>
          <w:p w:rsidR="00614AE3" w:rsidRPr="00614AE3" w:rsidRDefault="00614AE3" w:rsidP="00614A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614AE3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 xml:space="preserve">Современная </w:t>
            </w:r>
            <w:proofErr w:type="spellStart"/>
            <w:r w:rsidRPr="00614AE3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дериватология</w:t>
            </w:r>
            <w:proofErr w:type="spellEnd"/>
          </w:p>
        </w:tc>
      </w:tr>
      <w:tr w:rsidR="00614AE3" w:rsidRPr="00614AE3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11100" w:type="dxa"/>
            <w:tcBorders>
              <w:top w:val="nil"/>
              <w:left w:val="nil"/>
              <w:bottom w:val="nil"/>
              <w:right w:val="nil"/>
            </w:tcBorders>
          </w:tcPr>
          <w:p w:rsidR="00614AE3" w:rsidRPr="00614AE3" w:rsidRDefault="00614AE3" w:rsidP="00614A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614AE3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Функциональная морфология русского языка</w:t>
            </w:r>
          </w:p>
        </w:tc>
      </w:tr>
      <w:tr w:rsidR="00614AE3" w:rsidRPr="00614AE3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11100" w:type="dxa"/>
            <w:tcBorders>
              <w:top w:val="nil"/>
              <w:left w:val="nil"/>
              <w:bottom w:val="nil"/>
              <w:right w:val="nil"/>
            </w:tcBorders>
          </w:tcPr>
          <w:p w:rsidR="00614AE3" w:rsidRPr="00614AE3" w:rsidRDefault="00614AE3" w:rsidP="00614A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614AE3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Активные процессы в современном русском языке</w:t>
            </w:r>
          </w:p>
        </w:tc>
      </w:tr>
      <w:tr w:rsidR="00614AE3" w:rsidRPr="00614AE3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11100" w:type="dxa"/>
            <w:tcBorders>
              <w:top w:val="nil"/>
              <w:left w:val="nil"/>
              <w:bottom w:val="nil"/>
              <w:right w:val="nil"/>
            </w:tcBorders>
          </w:tcPr>
          <w:p w:rsidR="00614AE3" w:rsidRPr="00614AE3" w:rsidRDefault="00614AE3" w:rsidP="00614A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614AE3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Научно-педагогическая практика</w:t>
            </w:r>
          </w:p>
        </w:tc>
      </w:tr>
      <w:tr w:rsidR="00614AE3" w:rsidRPr="00614AE3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11100" w:type="dxa"/>
            <w:tcBorders>
              <w:top w:val="nil"/>
              <w:left w:val="nil"/>
              <w:bottom w:val="nil"/>
              <w:right w:val="nil"/>
            </w:tcBorders>
          </w:tcPr>
          <w:p w:rsidR="00614AE3" w:rsidRPr="00614AE3" w:rsidRDefault="00614AE3" w:rsidP="00614A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614AE3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Научно-исследовательская работа</w:t>
            </w:r>
          </w:p>
        </w:tc>
      </w:tr>
      <w:tr w:rsidR="00614AE3" w:rsidRPr="00614AE3">
        <w:tblPrEx>
          <w:tblCellMar>
            <w:top w:w="0" w:type="dxa"/>
            <w:bottom w:w="0" w:type="dxa"/>
          </w:tblCellMar>
        </w:tblPrEx>
        <w:trPr>
          <w:trHeight w:val="288"/>
        </w:trPr>
        <w:tc>
          <w:tcPr>
            <w:tcW w:w="11100" w:type="dxa"/>
            <w:tcBorders>
              <w:top w:val="nil"/>
              <w:left w:val="nil"/>
              <w:bottom w:val="nil"/>
              <w:right w:val="nil"/>
            </w:tcBorders>
          </w:tcPr>
          <w:p w:rsidR="00614AE3" w:rsidRPr="00614AE3" w:rsidRDefault="00614AE3" w:rsidP="00614A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614AE3">
              <w:rPr>
                <w:rFonts w:ascii="Times New Roman" w:eastAsiaTheme="minorHAnsi" w:hAnsi="Times New Roman" w:cs="Times New Roman"/>
                <w:color w:val="000000"/>
                <w:sz w:val="24"/>
                <w:szCs w:val="24"/>
                <w:lang w:eastAsia="en-US"/>
              </w:rPr>
              <w:t>Государственная итоговая аттестация</w:t>
            </w:r>
          </w:p>
        </w:tc>
      </w:tr>
    </w:tbl>
    <w:p w:rsidR="008169D3" w:rsidRDefault="008169D3" w:rsidP="008169D3">
      <w:pPr>
        <w:pStyle w:val="1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</w:p>
    <w:p w:rsidR="008169D3" w:rsidRPr="003D40EF" w:rsidRDefault="008169D3" w:rsidP="003D40EF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Базовая структура знаний, необходимых для освоения данной компетенции:</w:t>
      </w:r>
    </w:p>
    <w:p w:rsidR="008169D3" w:rsidRDefault="008169D3" w:rsidP="008169D3">
      <w:pPr>
        <w:pStyle w:val="1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3D40EF">
        <w:rPr>
          <w:rFonts w:ascii="Times New Roman" w:hAnsi="Times New Roman"/>
          <w:sz w:val="24"/>
          <w:szCs w:val="24"/>
        </w:rPr>
        <w:t>деривационная системность языка;</w:t>
      </w:r>
    </w:p>
    <w:p w:rsidR="008169D3" w:rsidRDefault="008169D3" w:rsidP="008169D3">
      <w:pPr>
        <w:pStyle w:val="1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 общие положения теории функциональной грамматики;</w:t>
      </w:r>
    </w:p>
    <w:p w:rsidR="008169D3" w:rsidRDefault="008169D3" w:rsidP="008169D3">
      <w:pPr>
        <w:pStyle w:val="1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современные проблемы семантики;</w:t>
      </w:r>
    </w:p>
    <w:p w:rsidR="008169D3" w:rsidRDefault="008169D3" w:rsidP="008169D3">
      <w:pPr>
        <w:pStyle w:val="1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современные методы и подходы к анализу языкового материала;</w:t>
      </w:r>
    </w:p>
    <w:p w:rsidR="00AA61FC" w:rsidRDefault="00AA61FC" w:rsidP="008169D3">
      <w:pPr>
        <w:pStyle w:val="1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теория аргументации;</w:t>
      </w:r>
    </w:p>
    <w:p w:rsidR="00AA61FC" w:rsidRDefault="00AA61FC" w:rsidP="008169D3">
      <w:pPr>
        <w:pStyle w:val="1"/>
        <w:spacing w:after="0" w:line="240" w:lineRule="auto"/>
        <w:ind w:left="0" w:firstLine="106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научный функциональный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стиль речи; </w:t>
      </w:r>
    </w:p>
    <w:p w:rsidR="008169D3" w:rsidRDefault="003D40EF" w:rsidP="008169D3">
      <w:pPr>
        <w:pStyle w:val="1"/>
        <w:spacing w:after="0" w:line="240" w:lineRule="auto"/>
        <w:ind w:left="106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- </w:t>
      </w:r>
      <w:r w:rsidRPr="003D40EF">
        <w:rPr>
          <w:rFonts w:ascii="Times New Roman" w:hAnsi="Times New Roman"/>
          <w:sz w:val="24"/>
          <w:szCs w:val="24"/>
        </w:rPr>
        <w:t>тенденции и процессы, происходящие в современном русском языке.</w:t>
      </w:r>
    </w:p>
    <w:p w:rsidR="008169D3" w:rsidRDefault="008169D3" w:rsidP="008169D3">
      <w:pPr>
        <w:pStyle w:val="1"/>
        <w:numPr>
          <w:ilvl w:val="1"/>
          <w:numId w:val="1"/>
        </w:numPr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Основные пути, методы и технологии формирования данной компетенции у студентов вуза при освоении ОПОП ВО</w:t>
      </w:r>
    </w:p>
    <w:p w:rsidR="008169D3" w:rsidRDefault="008169D3" w:rsidP="008169D3">
      <w:pPr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лекции, практические занятия;</w:t>
      </w:r>
    </w:p>
    <w:p w:rsidR="008169D3" w:rsidRDefault="008169D3" w:rsidP="008169D3">
      <w:pPr>
        <w:spacing w:after="0" w:line="240" w:lineRule="auto"/>
        <w:ind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выполнение письменных работ (самостоятельные, контрольные работы, анализ языкового материала);</w:t>
      </w:r>
    </w:p>
    <w:p w:rsidR="008169D3" w:rsidRDefault="008169D3" w:rsidP="008169D3">
      <w:pPr>
        <w:spacing w:after="0" w:line="240" w:lineRule="auto"/>
        <w:ind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самостоятельная работа студентов;</w:t>
      </w:r>
    </w:p>
    <w:p w:rsidR="008169D3" w:rsidRDefault="008169D3" w:rsidP="008169D3">
      <w:pPr>
        <w:spacing w:after="0" w:line="240" w:lineRule="auto"/>
        <w:ind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интерактивные формы работы (беседа, работа в группах, выполнение исследовательских заданий, проектная деятельность);</w:t>
      </w:r>
    </w:p>
    <w:p w:rsidR="00156D00" w:rsidRDefault="00156D00" w:rsidP="008169D3">
      <w:pPr>
        <w:spacing w:after="0" w:line="240" w:lineRule="auto"/>
        <w:ind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прохождение научно-педагогической практики;</w:t>
      </w:r>
    </w:p>
    <w:p w:rsidR="00156D00" w:rsidRDefault="00156D00" w:rsidP="008169D3">
      <w:pPr>
        <w:spacing w:after="0" w:line="240" w:lineRule="auto"/>
        <w:ind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-выполнение научно-исследовательской работы;</w:t>
      </w:r>
    </w:p>
    <w:p w:rsidR="008169D3" w:rsidRDefault="008169D3" w:rsidP="008169D3">
      <w:pPr>
        <w:spacing w:after="0" w:line="240" w:lineRule="auto"/>
        <w:ind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выполнение выпускных квалификационных работ (магистерская диссертация).</w:t>
      </w:r>
    </w:p>
    <w:p w:rsidR="008169D3" w:rsidRDefault="008169D3" w:rsidP="008169D3">
      <w:pPr>
        <w:spacing w:after="0" w:line="240" w:lineRule="auto"/>
        <w:ind w:firstLine="1069"/>
        <w:jc w:val="both"/>
        <w:rPr>
          <w:rFonts w:ascii="Times New Roman" w:hAnsi="Times New Roman" w:cs="Times New Roman"/>
          <w:sz w:val="24"/>
          <w:szCs w:val="24"/>
        </w:rPr>
      </w:pPr>
    </w:p>
    <w:p w:rsidR="008169D3" w:rsidRDefault="008169D3" w:rsidP="008169D3">
      <w:pPr>
        <w:pStyle w:val="1"/>
        <w:numPr>
          <w:ilvl w:val="1"/>
          <w:numId w:val="1"/>
        </w:numPr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Этапы формирования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данной компетенции при освоении ОПОП ВО</w:t>
      </w:r>
    </w:p>
    <w:p w:rsidR="008169D3" w:rsidRDefault="008169D3" w:rsidP="008169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формировании компетенции </w:t>
      </w:r>
      <w:r w:rsidR="003D40EF" w:rsidRPr="008169D3">
        <w:rPr>
          <w:rFonts w:ascii="Times New Roman" w:hAnsi="Times New Roman" w:cs="Times New Roman"/>
          <w:bCs/>
          <w:sz w:val="24"/>
          <w:szCs w:val="24"/>
        </w:rPr>
        <w:t xml:space="preserve">СК-13 – </w:t>
      </w:r>
      <w:r w:rsidR="003D40EF">
        <w:rPr>
          <w:rFonts w:ascii="Times New Roman" w:hAnsi="Times New Roman" w:cs="Times New Roman"/>
          <w:bCs/>
          <w:sz w:val="24"/>
          <w:szCs w:val="24"/>
        </w:rPr>
        <w:t>«</w:t>
      </w:r>
      <w:r w:rsidR="003D40EF" w:rsidRPr="008169D3">
        <w:rPr>
          <w:rFonts w:ascii="Times New Roman" w:hAnsi="Times New Roman" w:cs="Times New Roman"/>
          <w:bCs/>
          <w:color w:val="000000"/>
          <w:sz w:val="24"/>
          <w:szCs w:val="24"/>
        </w:rPr>
        <w:t>способность проводить под научным руководством локальные исследования на основе существующих методик в конкретной узкой области языкознания с формулировкой аргументированных заключений и выводов</w:t>
      </w:r>
      <w:r>
        <w:rPr>
          <w:rFonts w:ascii="Times New Roman" w:hAnsi="Times New Roman" w:cs="Times New Roman"/>
          <w:sz w:val="24"/>
          <w:szCs w:val="24"/>
        </w:rPr>
        <w:t>» можно выделить следующие этапы:</w:t>
      </w:r>
    </w:p>
    <w:p w:rsidR="008169D3" w:rsidRDefault="008169D3" w:rsidP="008169D3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Первый этап (1 семестр)</w:t>
      </w:r>
      <w:r>
        <w:rPr>
          <w:rFonts w:ascii="Times New Roman" w:hAnsi="Times New Roman" w:cs="Times New Roman"/>
          <w:sz w:val="24"/>
          <w:szCs w:val="24"/>
        </w:rPr>
        <w:t xml:space="preserve"> – направлен на формиров</w:t>
      </w:r>
      <w:r w:rsidR="00B254AC">
        <w:rPr>
          <w:rFonts w:ascii="Times New Roman" w:hAnsi="Times New Roman" w:cs="Times New Roman"/>
          <w:sz w:val="24"/>
          <w:szCs w:val="24"/>
        </w:rPr>
        <w:t>ание представления о современных подходах к изучению языка.</w:t>
      </w:r>
      <w:r>
        <w:rPr>
          <w:rFonts w:ascii="Times New Roman" w:hAnsi="Times New Roman" w:cs="Times New Roman"/>
          <w:sz w:val="24"/>
          <w:szCs w:val="24"/>
        </w:rPr>
        <w:t xml:space="preserve"> Реализуется в процессе изучения дисциплин</w:t>
      </w:r>
      <w:r w:rsidR="00B254AC">
        <w:rPr>
          <w:rFonts w:ascii="Times New Roman" w:hAnsi="Times New Roman" w:cs="Times New Roman"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Современная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дериватология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8169D3" w:rsidRDefault="008169D3" w:rsidP="008169D3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Второй этап (2-3 семестр) </w:t>
      </w:r>
      <w:r>
        <w:rPr>
          <w:rFonts w:ascii="Times New Roman" w:hAnsi="Times New Roman" w:cs="Times New Roman"/>
          <w:sz w:val="24"/>
          <w:szCs w:val="24"/>
        </w:rPr>
        <w:t xml:space="preserve">– направлен на формирование представления о современных подходах к изучению грамматического строя русского языка, его семантики, а также на формирование представлений </w:t>
      </w:r>
      <w:r w:rsidR="00B254AC">
        <w:rPr>
          <w:rFonts w:ascii="Times New Roman" w:hAnsi="Times New Roman" w:cs="Times New Roman"/>
          <w:sz w:val="24"/>
          <w:szCs w:val="24"/>
        </w:rPr>
        <w:t xml:space="preserve">о методах, применяемых в лингвистике. </w:t>
      </w:r>
      <w:r w:rsidRPr="00D67A50">
        <w:rPr>
          <w:rFonts w:ascii="Times New Roman" w:hAnsi="Times New Roman" w:cs="Times New Roman"/>
          <w:sz w:val="24"/>
          <w:szCs w:val="24"/>
        </w:rPr>
        <w:t>Реализуется в процессе изучения дисциплин</w:t>
      </w:r>
      <w:r w:rsidR="00B254AC">
        <w:rPr>
          <w:rFonts w:ascii="Times New Roman" w:hAnsi="Times New Roman" w:cs="Times New Roman"/>
          <w:sz w:val="24"/>
          <w:szCs w:val="24"/>
        </w:rPr>
        <w:t>ы</w:t>
      </w:r>
      <w:r w:rsidRPr="00D67A50">
        <w:rPr>
          <w:rFonts w:ascii="Times New Roman" w:hAnsi="Times New Roman" w:cs="Times New Roman"/>
          <w:color w:val="000000"/>
          <w:sz w:val="24"/>
          <w:szCs w:val="24"/>
        </w:rPr>
        <w:t xml:space="preserve">Функциональная морфология русского языка, </w:t>
      </w:r>
      <w:r w:rsidR="00B254AC">
        <w:rPr>
          <w:rFonts w:ascii="Times New Roman" w:hAnsi="Times New Roman" w:cs="Times New Roman"/>
          <w:color w:val="000000"/>
          <w:sz w:val="24"/>
          <w:szCs w:val="24"/>
        </w:rPr>
        <w:t xml:space="preserve">при организации учебно-исследовательской работы обучающихся в рамках </w:t>
      </w:r>
      <w:r w:rsidR="00B254AC" w:rsidRPr="00955547">
        <w:rPr>
          <w:rFonts w:ascii="Times New Roman" w:hAnsi="Times New Roman" w:cs="Times New Roman"/>
          <w:color w:val="000000"/>
          <w:sz w:val="24"/>
          <w:szCs w:val="24"/>
        </w:rPr>
        <w:t>Научно-педагогическ</w:t>
      </w:r>
      <w:r w:rsidR="00B254AC">
        <w:rPr>
          <w:rFonts w:ascii="Times New Roman" w:hAnsi="Times New Roman" w:cs="Times New Roman"/>
          <w:color w:val="000000"/>
          <w:sz w:val="24"/>
          <w:szCs w:val="24"/>
        </w:rPr>
        <w:t>ой практики</w:t>
      </w:r>
      <w:r w:rsidR="00B254AC" w:rsidRPr="00955547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B254AC">
        <w:rPr>
          <w:rFonts w:ascii="Times New Roman" w:hAnsi="Times New Roman" w:cs="Times New Roman"/>
          <w:color w:val="000000"/>
          <w:sz w:val="24"/>
          <w:szCs w:val="24"/>
        </w:rPr>
        <w:t xml:space="preserve">при решении исследовательских задач в рамках </w:t>
      </w:r>
      <w:r w:rsidR="00B254AC" w:rsidRPr="00955547">
        <w:rPr>
          <w:rFonts w:ascii="Times New Roman" w:hAnsi="Times New Roman" w:cs="Times New Roman"/>
          <w:color w:val="000000"/>
          <w:sz w:val="24"/>
          <w:szCs w:val="24"/>
        </w:rPr>
        <w:t>Научно-исследовательск</w:t>
      </w:r>
      <w:r w:rsidR="00B254AC">
        <w:rPr>
          <w:rFonts w:ascii="Times New Roman" w:hAnsi="Times New Roman" w:cs="Times New Roman"/>
          <w:color w:val="000000"/>
          <w:sz w:val="24"/>
          <w:szCs w:val="24"/>
        </w:rPr>
        <w:t>ой работы над магистерской диссертацией.</w:t>
      </w:r>
    </w:p>
    <w:p w:rsidR="008169D3" w:rsidRDefault="008169D3" w:rsidP="008169D3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Четвертый этап</w:t>
      </w:r>
      <w:r>
        <w:rPr>
          <w:rFonts w:ascii="Times New Roman" w:hAnsi="Times New Roman" w:cs="Times New Roman"/>
          <w:sz w:val="24"/>
          <w:szCs w:val="24"/>
        </w:rPr>
        <w:t xml:space="preserve"> связан с </w:t>
      </w:r>
      <w:r w:rsidR="00AA61FC">
        <w:rPr>
          <w:rFonts w:ascii="Times New Roman" w:hAnsi="Times New Roman" w:cs="Times New Roman"/>
          <w:sz w:val="24"/>
          <w:szCs w:val="24"/>
        </w:rPr>
        <w:t xml:space="preserve">расширением представлений о современной научной парадигме в лингвистике и с </w:t>
      </w:r>
      <w:r>
        <w:rPr>
          <w:rFonts w:ascii="Times New Roman" w:hAnsi="Times New Roman" w:cs="Times New Roman"/>
          <w:sz w:val="24"/>
          <w:szCs w:val="24"/>
        </w:rPr>
        <w:t xml:space="preserve">формированием способности транслировать полученные ранее знания в рамках компетенции, демонстрировать владение основными методами и приемами анализа языкового материала. Реализуется в процессе изучения дисциплины </w:t>
      </w:r>
      <w:r w:rsidR="00AA61FC" w:rsidRPr="00AA61FC">
        <w:rPr>
          <w:rFonts w:ascii="Times New Roman" w:hAnsi="Times New Roman" w:cs="Times New Roman"/>
          <w:color w:val="000000"/>
          <w:sz w:val="24"/>
          <w:szCs w:val="24"/>
        </w:rPr>
        <w:t>Активные процессы в современном русском языке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AA61FC">
        <w:rPr>
          <w:rFonts w:ascii="Times New Roman" w:hAnsi="Times New Roman" w:cs="Times New Roman"/>
          <w:sz w:val="24"/>
          <w:szCs w:val="24"/>
        </w:rPr>
        <w:t xml:space="preserve">выполнения </w:t>
      </w:r>
      <w:r>
        <w:rPr>
          <w:rFonts w:ascii="Times New Roman" w:hAnsi="Times New Roman" w:cs="Times New Roman"/>
          <w:sz w:val="24"/>
          <w:szCs w:val="24"/>
        </w:rPr>
        <w:t xml:space="preserve">выпускной квалификационной работы. </w:t>
      </w:r>
    </w:p>
    <w:p w:rsidR="008169D3" w:rsidRDefault="008169D3" w:rsidP="008169D3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завершении данных этапов у выпускника должна сформироваться компетенция СК-</w:t>
      </w:r>
      <w:r w:rsidR="00AA61FC">
        <w:rPr>
          <w:rFonts w:ascii="Times New Roman" w:hAnsi="Times New Roman" w:cs="Times New Roman"/>
          <w:sz w:val="24"/>
          <w:szCs w:val="24"/>
        </w:rPr>
        <w:t>13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="00AA61FC" w:rsidRPr="008169D3">
        <w:rPr>
          <w:rFonts w:ascii="Times New Roman" w:hAnsi="Times New Roman" w:cs="Times New Roman"/>
          <w:bCs/>
          <w:color w:val="000000"/>
          <w:sz w:val="24"/>
          <w:szCs w:val="24"/>
        </w:rPr>
        <w:t>способность проводить под научным руководством локальные исследования на основе существующих методик в конкретной узкой области языкознания с формулировкой аргументированных заключений и выводов</w:t>
      </w:r>
      <w:r>
        <w:rPr>
          <w:rFonts w:ascii="Times New Roman" w:hAnsi="Times New Roman" w:cs="Times New Roman"/>
          <w:sz w:val="24"/>
          <w:szCs w:val="24"/>
        </w:rPr>
        <w:t>».</w:t>
      </w:r>
    </w:p>
    <w:p w:rsidR="008169D3" w:rsidRDefault="008169D3" w:rsidP="008169D3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</w:p>
    <w:p w:rsidR="008169D3" w:rsidRDefault="008169D3" w:rsidP="008169D3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2.4 Формы текущего контроля успеваемости, промежуточных и итоговых аттестаций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сформированности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данной компетенции и необходимые оценочные средства</w:t>
      </w:r>
    </w:p>
    <w:p w:rsidR="008169D3" w:rsidRDefault="008169D3" w:rsidP="008169D3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Традиционные формы контроля (собеседование на зачете или экзамене, письменные самостоятельные, контрольные работы).</w:t>
      </w:r>
    </w:p>
    <w:p w:rsidR="008169D3" w:rsidRDefault="008169D3" w:rsidP="008169D3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Защита выпускных квалификационных работ.</w:t>
      </w:r>
    </w:p>
    <w:p w:rsidR="008169D3" w:rsidRDefault="008169D3" w:rsidP="008169D3">
      <w:pPr>
        <w:pStyle w:val="1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Компетентностно-ориентированные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задания, которые могут быть введе</w:t>
      </w:r>
      <w:r w:rsidR="00AA61FC">
        <w:rPr>
          <w:rFonts w:ascii="Times New Roman" w:hAnsi="Times New Roman" w:cs="Times New Roman"/>
          <w:sz w:val="24"/>
          <w:szCs w:val="24"/>
        </w:rPr>
        <w:t>ны в планы практических занятий и семинаров.</w:t>
      </w:r>
    </w:p>
    <w:sectPr w:rsidR="008169D3" w:rsidSect="00C064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F94DBC"/>
    <w:multiLevelType w:val="multilevel"/>
    <w:tmpl w:val="35FC90E4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36A6"/>
    <w:rsid w:val="00156D00"/>
    <w:rsid w:val="00220959"/>
    <w:rsid w:val="003D40EF"/>
    <w:rsid w:val="00614AE3"/>
    <w:rsid w:val="007636A6"/>
    <w:rsid w:val="008169D3"/>
    <w:rsid w:val="008A402F"/>
    <w:rsid w:val="008F7F3E"/>
    <w:rsid w:val="00951413"/>
    <w:rsid w:val="00955547"/>
    <w:rsid w:val="00AA61FC"/>
    <w:rsid w:val="00B254AC"/>
    <w:rsid w:val="00C06447"/>
    <w:rsid w:val="00CD327A"/>
    <w:rsid w:val="00E80D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0D4F"/>
    <w:pPr>
      <w:spacing w:after="200" w:line="276" w:lineRule="auto"/>
    </w:pPr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E80D4F"/>
    <w:pPr>
      <w:ind w:left="720"/>
    </w:pPr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61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9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1080</Words>
  <Characters>6158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Velton</dc:creator>
  <cp:keywords/>
  <dc:description/>
  <cp:lastModifiedBy>felixjul</cp:lastModifiedBy>
  <cp:revision>11</cp:revision>
  <dcterms:created xsi:type="dcterms:W3CDTF">2017-01-12T05:00:00Z</dcterms:created>
  <dcterms:modified xsi:type="dcterms:W3CDTF">2017-01-16T03:22:00Z</dcterms:modified>
</cp:coreProperties>
</file>