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207113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специальной компетенции СК-8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207113" w:rsidRPr="007A36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демонстрация знаний современной научной парадигмы в области русистики и динамики ее развития, системы методологических принципов и методических приемов лингвистического исследования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освоении ОПОП ВО, реализующей ФГОС ВО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207113" w:rsidRPr="007A36D1" w:rsidRDefault="00F77B56" w:rsidP="0020711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A36D1">
        <w:rPr>
          <w:rFonts w:ascii="Times New Roman" w:hAnsi="Times New Roman" w:cs="Times New Roman"/>
          <w:bCs/>
          <w:sz w:val="24"/>
          <w:szCs w:val="24"/>
        </w:rPr>
        <w:t>СК-</w:t>
      </w:r>
      <w:r w:rsidR="00207113" w:rsidRPr="007A36D1">
        <w:rPr>
          <w:rFonts w:ascii="Times New Roman" w:hAnsi="Times New Roman" w:cs="Times New Roman"/>
          <w:bCs/>
          <w:sz w:val="24"/>
          <w:szCs w:val="24"/>
        </w:rPr>
        <w:t>8</w:t>
      </w:r>
      <w:r w:rsidRPr="007A36D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207113" w:rsidRPr="007A36D1">
        <w:rPr>
          <w:rFonts w:ascii="Times New Roman" w:hAnsi="Times New Roman" w:cs="Times New Roman"/>
          <w:bCs/>
          <w:color w:val="000000"/>
          <w:sz w:val="24"/>
          <w:szCs w:val="24"/>
        </w:rPr>
        <w:t>демонстрация знаний современной научной парадигмы в области русистики и динамики ее развития, системы методологических принципов и методических приемов лингвистического исследования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введенных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лингвистической теории и методологии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лингвистического</w:t>
      </w:r>
      <w:r>
        <w:rPr>
          <w:rFonts w:ascii="Times New Roman" w:hAnsi="Times New Roman" w:cs="Times New Roman"/>
          <w:sz w:val="24"/>
          <w:szCs w:val="24"/>
        </w:rPr>
        <w:t xml:space="preserve">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</w:t>
      </w:r>
      <w:r w:rsidR="002063B6">
        <w:rPr>
          <w:rFonts w:ascii="Times New Roman" w:hAnsi="Times New Roman" w:cs="Times New Roman"/>
          <w:sz w:val="24"/>
          <w:szCs w:val="24"/>
        </w:rPr>
        <w:t xml:space="preserve">лингвистической теории </w:t>
      </w:r>
      <w:r w:rsidR="00116039">
        <w:rPr>
          <w:rFonts w:ascii="Times New Roman" w:hAnsi="Times New Roman" w:cs="Times New Roman"/>
          <w:sz w:val="24"/>
          <w:szCs w:val="24"/>
        </w:rPr>
        <w:t>и методологии, этапов ее развития.</w:t>
      </w:r>
      <w:r w:rsidR="001D43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знания способов ее применения к научному анализу </w:t>
      </w:r>
      <w:r w:rsidR="00116039">
        <w:rPr>
          <w:rFonts w:ascii="Times New Roman" w:hAnsi="Times New Roman" w:cs="Times New Roman"/>
          <w:sz w:val="24"/>
          <w:szCs w:val="24"/>
        </w:rPr>
        <w:t xml:space="preserve">различного </w:t>
      </w:r>
      <w:r w:rsidR="002063B6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, выполнению исследовательских задач в области </w:t>
      </w:r>
      <w:r w:rsidR="00116039">
        <w:rPr>
          <w:rFonts w:ascii="Times New Roman" w:hAnsi="Times New Roman" w:cs="Times New Roman"/>
          <w:sz w:val="24"/>
          <w:szCs w:val="24"/>
        </w:rPr>
        <w:t>русистики и лингвистики в целом.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16039">
        <w:rPr>
          <w:rFonts w:ascii="Times New Roman" w:hAnsi="Times New Roman" w:cs="Times New Roman"/>
          <w:sz w:val="24"/>
          <w:szCs w:val="24"/>
        </w:rPr>
        <w:t>современные подходы к изучению русского языка</w:t>
      </w:r>
      <w:bookmarkStart w:id="0" w:name="_GoBack"/>
      <w:bookmarkEnd w:id="0"/>
      <w:r w:rsidR="008D52B9">
        <w:rPr>
          <w:rFonts w:ascii="Times New Roman" w:hAnsi="Times New Roman" w:cs="Times New Roman"/>
          <w:sz w:val="24"/>
          <w:szCs w:val="24"/>
        </w:rPr>
        <w:t>в области русистики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применять </w:t>
      </w:r>
      <w:r w:rsidR="00116039">
        <w:rPr>
          <w:rFonts w:ascii="Times New Roman" w:hAnsi="Times New Roman" w:cs="Times New Roman"/>
          <w:sz w:val="24"/>
          <w:szCs w:val="24"/>
        </w:rPr>
        <w:t xml:space="preserve">лингвистические </w:t>
      </w:r>
      <w:r>
        <w:rPr>
          <w:rFonts w:ascii="Times New Roman" w:hAnsi="Times New Roman" w:cs="Times New Roman"/>
          <w:sz w:val="24"/>
          <w:szCs w:val="24"/>
        </w:rPr>
        <w:t xml:space="preserve">методы и подходы к анализу </w:t>
      </w:r>
      <w:r w:rsidR="00116039">
        <w:rPr>
          <w:rFonts w:ascii="Times New Roman" w:hAnsi="Times New Roman" w:cs="Times New Roman"/>
          <w:sz w:val="24"/>
          <w:szCs w:val="24"/>
        </w:rPr>
        <w:t>русского языкового материала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методикой анализа </w:t>
      </w:r>
      <w:r w:rsidR="00116039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 в границах той или иной </w:t>
      </w:r>
      <w:r w:rsidR="00116039">
        <w:rPr>
          <w:rFonts w:ascii="Times New Roman" w:hAnsi="Times New Roman" w:cs="Times New Roman"/>
          <w:sz w:val="24"/>
          <w:szCs w:val="24"/>
        </w:rPr>
        <w:t>лингвистической</w:t>
      </w:r>
      <w:r>
        <w:rPr>
          <w:rFonts w:ascii="Times New Roman" w:hAnsi="Times New Roman" w:cs="Times New Roman"/>
          <w:sz w:val="24"/>
          <w:szCs w:val="24"/>
        </w:rPr>
        <w:t xml:space="preserve"> парадигмы.</w:t>
      </w:r>
    </w:p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F77B56" w:rsidRDefault="00F77B56" w:rsidP="00F77B56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 w:rsidP="001160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 w:rsidR="00116039">
              <w:rPr>
                <w:rFonts w:ascii="Times New Roman" w:hAnsi="Times New Roman"/>
                <w:sz w:val="24"/>
                <w:szCs w:val="24"/>
              </w:rPr>
              <w:t>основные подходы к изучению языкового материала, сложившиеся в современной русистике</w:t>
            </w:r>
            <w:r w:rsidR="00936CD3">
              <w:rPr>
                <w:rFonts w:ascii="Times New Roman" w:hAnsi="Times New Roman"/>
                <w:sz w:val="24"/>
                <w:szCs w:val="24"/>
              </w:rPr>
              <w:t xml:space="preserve"> (допуская некоторые неточности при соотнесении теории и методологии в рамках того или иного подхода)</w:t>
            </w:r>
            <w:r w:rsidR="00877E7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выполнять анализ </w:t>
            </w:r>
            <w:r w:rsidR="00936CD3">
              <w:rPr>
                <w:rFonts w:ascii="Times New Roman" w:hAnsi="Times New Roman"/>
                <w:sz w:val="24"/>
                <w:szCs w:val="24"/>
              </w:rPr>
              <w:t>языкового материала в рамках того или иного подхода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36CD3">
              <w:rPr>
                <w:rFonts w:ascii="Times New Roman" w:hAnsi="Times New Roman"/>
                <w:sz w:val="24"/>
                <w:szCs w:val="24"/>
              </w:rPr>
              <w:t>допуская незначительные нарушения, связанные со смешением подходов)</w:t>
            </w:r>
            <w:r w:rsidR="00877E7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7B56" w:rsidRDefault="00F77B56" w:rsidP="0093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целом </w:t>
            </w:r>
            <w:r w:rsidR="00936CD3">
              <w:rPr>
                <w:rFonts w:ascii="Times New Roman" w:hAnsi="Times New Roman"/>
                <w:sz w:val="24"/>
                <w:szCs w:val="24"/>
              </w:rPr>
              <w:t xml:space="preserve">современными </w:t>
            </w:r>
            <w:r>
              <w:rPr>
                <w:rFonts w:ascii="Times New Roman" w:hAnsi="Times New Roman"/>
                <w:sz w:val="24"/>
                <w:szCs w:val="24"/>
              </w:rPr>
              <w:t>методик</w:t>
            </w:r>
            <w:r w:rsidR="00936CD3">
              <w:rPr>
                <w:rFonts w:ascii="Times New Roman" w:hAnsi="Times New Roman"/>
                <w:sz w:val="24"/>
                <w:szCs w:val="24"/>
              </w:rPr>
              <w:t xml:space="preserve">ами анализа языкового материала, сложившимися в рамках того </w:t>
            </w:r>
            <w:r w:rsidR="00936CD3">
              <w:rPr>
                <w:rFonts w:ascii="Times New Roman" w:hAnsi="Times New Roman"/>
                <w:sz w:val="24"/>
                <w:szCs w:val="24"/>
              </w:rPr>
              <w:lastRenderedPageBreak/>
              <w:t>или иного подхода к русскому языку</w:t>
            </w:r>
            <w:r w:rsidR="00877E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 w:rsidR="00936CD3">
              <w:rPr>
                <w:rFonts w:ascii="Times New Roman" w:hAnsi="Times New Roman"/>
                <w:sz w:val="24"/>
                <w:szCs w:val="24"/>
              </w:rPr>
              <w:t>основные подходы к изучению языкового материала, сложившиеся в современной русистике</w:t>
            </w:r>
            <w:r w:rsidR="00877E7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анализировать </w:t>
            </w:r>
            <w:r w:rsidR="00936CD3">
              <w:rPr>
                <w:rFonts w:ascii="Times New Roman" w:hAnsi="Times New Roman"/>
                <w:sz w:val="24"/>
                <w:szCs w:val="24"/>
              </w:rPr>
              <w:t>языковой материал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учетом основных методических приемов</w:t>
            </w:r>
            <w:r w:rsidR="00936CD3">
              <w:rPr>
                <w:rFonts w:ascii="Times New Roman" w:hAnsi="Times New Roman"/>
                <w:sz w:val="24"/>
                <w:szCs w:val="24"/>
              </w:rPr>
              <w:t>, сформировавшихся в рамках того или иного подхода</w:t>
            </w:r>
            <w:r w:rsidR="00877E7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7B56" w:rsidRDefault="00F77B56" w:rsidP="0093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методикой комплексного анализа </w:t>
            </w:r>
            <w:r w:rsidR="00936CD3">
              <w:rPr>
                <w:rFonts w:ascii="Times New Roman" w:hAnsi="Times New Roman"/>
                <w:sz w:val="24"/>
                <w:szCs w:val="24"/>
              </w:rPr>
              <w:t>языкового материала</w:t>
            </w:r>
            <w:r w:rsidR="00877E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 w:rsidR="00936CD3">
              <w:rPr>
                <w:rFonts w:ascii="Times New Roman" w:hAnsi="Times New Roman"/>
                <w:sz w:val="24"/>
                <w:szCs w:val="24"/>
              </w:rPr>
              <w:t>все основные п</w:t>
            </w:r>
            <w:r w:rsidR="00877E7D">
              <w:rPr>
                <w:rFonts w:ascii="Times New Roman" w:hAnsi="Times New Roman"/>
                <w:sz w:val="24"/>
                <w:szCs w:val="24"/>
              </w:rPr>
              <w:t>арадигмы научного знания, сложившиеся в современной русистике, и основные этапы их развития;</w:t>
            </w:r>
          </w:p>
          <w:p w:rsidR="00F77B56" w:rsidRDefault="00F77B56">
            <w:pPr>
              <w:pStyle w:val="1"/>
              <w:tabs>
                <w:tab w:val="left" w:pos="426"/>
              </w:tabs>
              <w:spacing w:after="0" w:line="240" w:lineRule="auto"/>
              <w:ind w:left="0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обосновать выбор методов анализа </w:t>
            </w:r>
            <w:r w:rsidR="00877E7D">
              <w:rPr>
                <w:rFonts w:ascii="Times New Roman" w:hAnsi="Times New Roman"/>
                <w:sz w:val="24"/>
                <w:szCs w:val="24"/>
              </w:rPr>
              <w:t>языкового материала в рамках той или иной научной парадигмы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77B56" w:rsidRDefault="00F77B56" w:rsidP="00877E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различными методологическими принципами и методическими приемами анализа </w:t>
            </w:r>
            <w:r w:rsidR="00877E7D">
              <w:rPr>
                <w:rFonts w:ascii="Times New Roman" w:hAnsi="Times New Roman"/>
                <w:sz w:val="24"/>
                <w:szCs w:val="24"/>
              </w:rPr>
              <w:t>языкового материала.</w:t>
            </w:r>
          </w:p>
        </w:tc>
      </w:tr>
    </w:tbl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E6062C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E6062C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СК-8</w:t>
      </w:r>
      <w:r w:rsidR="001D436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D436A" w:rsidRDefault="001D436A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260" w:type="dxa"/>
        <w:tblInd w:w="93" w:type="dxa"/>
        <w:tblLook w:val="04A0"/>
      </w:tblPr>
      <w:tblGrid>
        <w:gridCol w:w="11260"/>
      </w:tblGrid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Современные проблемы науки и образования, часть 2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Фонологические концепции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Современная </w:t>
            </w:r>
            <w:proofErr w:type="spellStart"/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дериватология</w:t>
            </w:r>
            <w:proofErr w:type="spellEnd"/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Функциональная морфология русского языка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Функциональный синтаксис русского языка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Когнитивная лингвистика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Современные проблемы семантики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Современная лингвистика в свете теорий научных парадигм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Основы сравнительного языкознания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Текст в системе обучения русскому языку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Лингвокультурология</w:t>
            </w:r>
            <w:proofErr w:type="spellEnd"/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Научно-педагогическая практика</w:t>
            </w:r>
          </w:p>
        </w:tc>
      </w:tr>
      <w:tr w:rsidR="001D436A" w:rsidRPr="001D436A" w:rsidTr="00026C7E">
        <w:trPr>
          <w:trHeight w:val="285"/>
        </w:trPr>
        <w:tc>
          <w:tcPr>
            <w:tcW w:w="1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436A" w:rsidRPr="001D436A" w:rsidRDefault="001D436A" w:rsidP="00026C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итоговая аттестация</w:t>
            </w:r>
          </w:p>
        </w:tc>
      </w:tr>
    </w:tbl>
    <w:p w:rsidR="001D436A" w:rsidRDefault="001D436A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1D1814">
        <w:rPr>
          <w:rFonts w:ascii="Times New Roman" w:hAnsi="Times New Roman"/>
          <w:sz w:val="24"/>
          <w:szCs w:val="24"/>
        </w:rPr>
        <w:t>фонологические концепции</w:t>
      </w:r>
      <w:r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D1814">
        <w:rPr>
          <w:rFonts w:ascii="Times New Roman" w:hAnsi="Times New Roman"/>
          <w:sz w:val="24"/>
          <w:szCs w:val="24"/>
        </w:rPr>
        <w:t xml:space="preserve">основные </w:t>
      </w:r>
      <w:proofErr w:type="spellStart"/>
      <w:r w:rsidR="001D1814">
        <w:rPr>
          <w:rFonts w:ascii="Times New Roman" w:hAnsi="Times New Roman"/>
          <w:sz w:val="24"/>
          <w:szCs w:val="24"/>
        </w:rPr>
        <w:t>дериватологические</w:t>
      </w:r>
      <w:proofErr w:type="spellEnd"/>
      <w:r w:rsidR="001D1814">
        <w:rPr>
          <w:rFonts w:ascii="Times New Roman" w:hAnsi="Times New Roman"/>
          <w:sz w:val="24"/>
          <w:szCs w:val="24"/>
        </w:rPr>
        <w:t xml:space="preserve"> школы в современной русистике;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1D1814">
        <w:rPr>
          <w:rFonts w:ascii="Times New Roman" w:hAnsi="Times New Roman"/>
          <w:sz w:val="24"/>
          <w:szCs w:val="24"/>
        </w:rPr>
        <w:t xml:space="preserve">общие положения теории </w:t>
      </w:r>
      <w:r w:rsidR="009852F9">
        <w:rPr>
          <w:rFonts w:ascii="Times New Roman" w:hAnsi="Times New Roman"/>
          <w:sz w:val="24"/>
          <w:szCs w:val="24"/>
        </w:rPr>
        <w:t>функциональной</w:t>
      </w:r>
      <w:r w:rsidR="001D1814">
        <w:rPr>
          <w:rFonts w:ascii="Times New Roman" w:hAnsi="Times New Roman"/>
          <w:sz w:val="24"/>
          <w:szCs w:val="24"/>
        </w:rPr>
        <w:t xml:space="preserve"> грамматики</w:t>
      </w:r>
      <w:r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52F9">
        <w:rPr>
          <w:rFonts w:ascii="Times New Roman" w:hAnsi="Times New Roman"/>
          <w:sz w:val="24"/>
          <w:szCs w:val="24"/>
        </w:rPr>
        <w:t>представление русского синтаксиса с функционально-коммуникативных позиций;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52F9">
        <w:rPr>
          <w:rFonts w:ascii="Times New Roman" w:hAnsi="Times New Roman"/>
          <w:sz w:val="24"/>
          <w:szCs w:val="24"/>
        </w:rPr>
        <w:t>современные проблемы семантики</w:t>
      </w:r>
      <w:r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52F9">
        <w:rPr>
          <w:rFonts w:ascii="Times New Roman" w:hAnsi="Times New Roman"/>
          <w:sz w:val="24"/>
          <w:szCs w:val="24"/>
        </w:rPr>
        <w:t xml:space="preserve">современная микро- и </w:t>
      </w:r>
      <w:proofErr w:type="spellStart"/>
      <w:r w:rsidR="009852F9">
        <w:rPr>
          <w:rFonts w:ascii="Times New Roman" w:hAnsi="Times New Roman"/>
          <w:sz w:val="24"/>
          <w:szCs w:val="24"/>
        </w:rPr>
        <w:t>макрокомпаративистика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52F9">
        <w:rPr>
          <w:rFonts w:ascii="Times New Roman" w:hAnsi="Times New Roman"/>
          <w:sz w:val="24"/>
          <w:szCs w:val="24"/>
        </w:rPr>
        <w:t xml:space="preserve">современные </w:t>
      </w:r>
      <w:r>
        <w:rPr>
          <w:rFonts w:ascii="Times New Roman" w:hAnsi="Times New Roman"/>
          <w:sz w:val="24"/>
          <w:szCs w:val="24"/>
        </w:rPr>
        <w:t xml:space="preserve">методы и подходы к анализу </w:t>
      </w:r>
      <w:r w:rsidR="009852F9">
        <w:rPr>
          <w:rFonts w:ascii="Times New Roman" w:hAnsi="Times New Roman"/>
          <w:sz w:val="24"/>
          <w:szCs w:val="24"/>
        </w:rPr>
        <w:t>языкового материала</w:t>
      </w:r>
      <w:r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52F9">
        <w:rPr>
          <w:rFonts w:ascii="Times New Roman" w:hAnsi="Times New Roman"/>
          <w:sz w:val="24"/>
          <w:szCs w:val="24"/>
        </w:rPr>
        <w:t>лингводидактические аспекты изучения текста.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Основные пути, методы и технологии формирования данной компетенции у студентов вуза при освоении ОПОП ВО</w:t>
      </w:r>
    </w:p>
    <w:p w:rsidR="00F77B56" w:rsidRDefault="00F77B56" w:rsidP="00F77B5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выполнение письменных работ (самостоятельные, контрольные работы, анализ </w:t>
      </w:r>
      <w:r w:rsidR="007A36D1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</w:t>
      </w:r>
      <w:r w:rsidR="007A36D1">
        <w:rPr>
          <w:rFonts w:ascii="Times New Roman" w:hAnsi="Times New Roman" w:cs="Times New Roman"/>
          <w:sz w:val="24"/>
          <w:szCs w:val="24"/>
        </w:rPr>
        <w:t>, выполнение исследовательских заданий, проектная деятельность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выпускных квалификационных работ (магистерская диссертация).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ВО</w:t>
      </w:r>
    </w:p>
    <w:p w:rsidR="00F77B56" w:rsidRDefault="00F77B56" w:rsidP="007A3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СК-</w:t>
      </w:r>
      <w:r w:rsidR="007A36D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A36D1" w:rsidRPr="007A36D1">
        <w:rPr>
          <w:rFonts w:ascii="Times New Roman" w:hAnsi="Times New Roman" w:cs="Times New Roman"/>
          <w:bCs/>
          <w:color w:val="000000"/>
          <w:sz w:val="24"/>
          <w:szCs w:val="24"/>
        </w:rPr>
        <w:t>демонстрация знаний современной научной парадигмы в области русистики и динамики ее развития, системы методологических принципов и методических приемов лингвистического исследования</w:t>
      </w:r>
      <w:r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 современной </w:t>
      </w:r>
      <w:r w:rsidR="00D67A50">
        <w:rPr>
          <w:rFonts w:ascii="Times New Roman" w:hAnsi="Times New Roman" w:cs="Times New Roman"/>
          <w:sz w:val="24"/>
          <w:szCs w:val="24"/>
        </w:rPr>
        <w:t xml:space="preserve">научной </w:t>
      </w:r>
      <w:r>
        <w:rPr>
          <w:rFonts w:ascii="Times New Roman" w:hAnsi="Times New Roman" w:cs="Times New Roman"/>
          <w:sz w:val="24"/>
          <w:szCs w:val="24"/>
        </w:rPr>
        <w:t>па</w:t>
      </w:r>
      <w:r w:rsidR="007A36D1">
        <w:rPr>
          <w:rFonts w:ascii="Times New Roman" w:hAnsi="Times New Roman" w:cs="Times New Roman"/>
          <w:sz w:val="24"/>
          <w:szCs w:val="24"/>
        </w:rPr>
        <w:t xml:space="preserve">радигме в </w:t>
      </w:r>
      <w:r w:rsidR="00D67A50">
        <w:rPr>
          <w:rFonts w:ascii="Times New Roman" w:hAnsi="Times New Roman" w:cs="Times New Roman"/>
          <w:sz w:val="24"/>
          <w:szCs w:val="24"/>
        </w:rPr>
        <w:t xml:space="preserve">изучения </w:t>
      </w:r>
      <w:r w:rsidR="00D577A1">
        <w:rPr>
          <w:rFonts w:ascii="Times New Roman" w:hAnsi="Times New Roman" w:cs="Times New Roman"/>
          <w:sz w:val="24"/>
          <w:szCs w:val="24"/>
        </w:rPr>
        <w:t>звукового строя языка, его деривационной системы и когнитивной сферы</w:t>
      </w:r>
      <w:r w:rsidR="007A36D1">
        <w:rPr>
          <w:rFonts w:ascii="Times New Roman" w:hAnsi="Times New Roman" w:cs="Times New Roman"/>
          <w:sz w:val="24"/>
          <w:szCs w:val="24"/>
        </w:rPr>
        <w:t xml:space="preserve">. Реализуется в процессе изучения </w:t>
      </w:r>
      <w:proofErr w:type="spellStart"/>
      <w:r w:rsidR="007A36D1">
        <w:rPr>
          <w:rFonts w:ascii="Times New Roman" w:hAnsi="Times New Roman" w:cs="Times New Roman"/>
          <w:sz w:val="24"/>
          <w:szCs w:val="24"/>
        </w:rPr>
        <w:t>дисциплин</w:t>
      </w:r>
      <w:r w:rsidR="00D577A1">
        <w:rPr>
          <w:rFonts w:ascii="Times New Roman" w:hAnsi="Times New Roman" w:cs="Times New Roman"/>
          <w:sz w:val="24"/>
          <w:szCs w:val="24"/>
        </w:rPr>
        <w:t>Фонологические</w:t>
      </w:r>
      <w:proofErr w:type="spellEnd"/>
      <w:r w:rsidR="00D577A1">
        <w:rPr>
          <w:rFonts w:ascii="Times New Roman" w:hAnsi="Times New Roman" w:cs="Times New Roman"/>
          <w:sz w:val="24"/>
          <w:szCs w:val="24"/>
        </w:rPr>
        <w:t xml:space="preserve"> концепции,</w:t>
      </w:r>
      <w:r w:rsidR="007A36D1">
        <w:rPr>
          <w:rFonts w:ascii="Times New Roman" w:hAnsi="Times New Roman" w:cs="Times New Roman"/>
          <w:sz w:val="24"/>
          <w:szCs w:val="24"/>
        </w:rPr>
        <w:t xml:space="preserve"> Современная </w:t>
      </w:r>
      <w:proofErr w:type="spellStart"/>
      <w:r w:rsidR="007A36D1">
        <w:rPr>
          <w:rFonts w:ascii="Times New Roman" w:hAnsi="Times New Roman" w:cs="Times New Roman"/>
          <w:sz w:val="24"/>
          <w:szCs w:val="24"/>
        </w:rPr>
        <w:t>дериватология</w:t>
      </w:r>
      <w:proofErr w:type="spellEnd"/>
      <w:r w:rsidR="00D577A1">
        <w:rPr>
          <w:rFonts w:ascii="Times New Roman" w:hAnsi="Times New Roman" w:cs="Times New Roman"/>
          <w:sz w:val="24"/>
          <w:szCs w:val="24"/>
        </w:rPr>
        <w:t>, Когнитивная лингвистика.</w:t>
      </w:r>
    </w:p>
    <w:p w:rsidR="00F77B56" w:rsidRDefault="00F77B56" w:rsidP="00D67A50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(2-3 семестр) </w:t>
      </w:r>
      <w:r>
        <w:rPr>
          <w:rFonts w:ascii="Times New Roman" w:hAnsi="Times New Roman" w:cs="Times New Roman"/>
          <w:sz w:val="24"/>
          <w:szCs w:val="24"/>
        </w:rPr>
        <w:t xml:space="preserve">– направлен на формирование представления </w:t>
      </w:r>
      <w:r w:rsidR="007A36D1">
        <w:rPr>
          <w:rFonts w:ascii="Times New Roman" w:hAnsi="Times New Roman" w:cs="Times New Roman"/>
          <w:sz w:val="24"/>
          <w:szCs w:val="24"/>
        </w:rPr>
        <w:t xml:space="preserve">о современных подходах к изучению грамматического строя русского языка, его семантики, </w:t>
      </w:r>
      <w:r w:rsidR="00D67A50">
        <w:rPr>
          <w:rFonts w:ascii="Times New Roman" w:hAnsi="Times New Roman" w:cs="Times New Roman"/>
          <w:sz w:val="24"/>
          <w:szCs w:val="24"/>
        </w:rPr>
        <w:t xml:space="preserve">а также на формирование представлений об эволюции сравнительно-исторического метода и методов </w:t>
      </w:r>
      <w:r w:rsidR="00D67A50" w:rsidRPr="00D67A50">
        <w:rPr>
          <w:rFonts w:ascii="Times New Roman" w:hAnsi="Times New Roman" w:cs="Times New Roman"/>
          <w:sz w:val="24"/>
          <w:szCs w:val="24"/>
        </w:rPr>
        <w:t>текстологического анализа в лингвистике.</w:t>
      </w:r>
      <w:r w:rsidRPr="00D67A50">
        <w:rPr>
          <w:rFonts w:ascii="Times New Roman" w:hAnsi="Times New Roman" w:cs="Times New Roman"/>
          <w:sz w:val="24"/>
          <w:szCs w:val="24"/>
        </w:rPr>
        <w:t xml:space="preserve"> Реализуется в процессе изучения дисциплин </w:t>
      </w:r>
      <w:r w:rsidR="00D67A50" w:rsidRPr="00D67A50">
        <w:rPr>
          <w:rFonts w:ascii="Times New Roman" w:hAnsi="Times New Roman" w:cs="Times New Roman"/>
          <w:color w:val="000000"/>
          <w:sz w:val="24"/>
          <w:szCs w:val="24"/>
        </w:rPr>
        <w:t>Функциональная морфология русского языка, Функциональный синтаксис русского языка, Современные проблемы семантики, Современная лингвистика в свете теорий научных парадигм, Основы сравнительного языкознания, Текст в системе обучения русскому языку, Современные проблемы науки и образования, ч.2.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связан с формированием способности транслировать полученные ранее знания в рамках компетенции, демонстрировать владение основными методами и приемами анализа </w:t>
      </w:r>
      <w:r w:rsidR="00D67A50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. Реализуется в процессе </w:t>
      </w:r>
      <w:r w:rsidR="00167610">
        <w:rPr>
          <w:rFonts w:ascii="Times New Roman" w:hAnsi="Times New Roman" w:cs="Times New Roman"/>
          <w:sz w:val="24"/>
          <w:szCs w:val="24"/>
        </w:rPr>
        <w:t xml:space="preserve">изучения дисциплины </w:t>
      </w:r>
      <w:proofErr w:type="spellStart"/>
      <w:r w:rsidR="00167610">
        <w:rPr>
          <w:rFonts w:ascii="Times New Roman" w:hAnsi="Times New Roman" w:cs="Times New Roman"/>
          <w:sz w:val="24"/>
          <w:szCs w:val="24"/>
        </w:rPr>
        <w:t>Лингвокультурология</w:t>
      </w:r>
      <w:proofErr w:type="spellEnd"/>
      <w:r w:rsidR="00167610">
        <w:rPr>
          <w:rFonts w:ascii="Times New Roman" w:hAnsi="Times New Roman" w:cs="Times New Roman"/>
          <w:sz w:val="24"/>
          <w:szCs w:val="24"/>
        </w:rPr>
        <w:t xml:space="preserve">, </w:t>
      </w:r>
      <w:r w:rsidR="008D52B9">
        <w:rPr>
          <w:rFonts w:ascii="Times New Roman" w:hAnsi="Times New Roman" w:cs="Times New Roman"/>
          <w:sz w:val="24"/>
          <w:szCs w:val="24"/>
        </w:rPr>
        <w:t xml:space="preserve">прохождения научно-педагогической практики, выполнения </w:t>
      </w:r>
      <w:r>
        <w:rPr>
          <w:rFonts w:ascii="Times New Roman" w:hAnsi="Times New Roman" w:cs="Times New Roman"/>
          <w:sz w:val="24"/>
          <w:szCs w:val="24"/>
        </w:rPr>
        <w:t xml:space="preserve">выпускной квалификационной работы. 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</w:t>
      </w:r>
      <w:r w:rsidR="00D67A50">
        <w:rPr>
          <w:rFonts w:ascii="Times New Roman" w:hAnsi="Times New Roman" w:cs="Times New Roman"/>
          <w:sz w:val="24"/>
          <w:szCs w:val="24"/>
        </w:rPr>
        <w:t xml:space="preserve"> сформироваться компетенция СК-8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1D1814" w:rsidRPr="007A36D1">
        <w:rPr>
          <w:rFonts w:ascii="Times New Roman" w:hAnsi="Times New Roman" w:cs="Times New Roman"/>
          <w:bCs/>
          <w:color w:val="000000"/>
          <w:sz w:val="24"/>
          <w:szCs w:val="24"/>
        </w:rPr>
        <w:t>демонстрация знаний современной научной парадигмы в области русистики и динамики ее развития, системы методологических принципов и методических приемов лингвистического исследования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2316AB" w:rsidRDefault="002316AB"/>
    <w:sectPr w:rsidR="002316AB" w:rsidSect="00071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73A"/>
    <w:rsid w:val="000713F0"/>
    <w:rsid w:val="0011073A"/>
    <w:rsid w:val="00116039"/>
    <w:rsid w:val="00167610"/>
    <w:rsid w:val="001D1814"/>
    <w:rsid w:val="001D436A"/>
    <w:rsid w:val="002063B6"/>
    <w:rsid w:val="00207113"/>
    <w:rsid w:val="002316AB"/>
    <w:rsid w:val="003D2A8D"/>
    <w:rsid w:val="007A36D1"/>
    <w:rsid w:val="00877E7D"/>
    <w:rsid w:val="008D52B9"/>
    <w:rsid w:val="00936CD3"/>
    <w:rsid w:val="009852F9"/>
    <w:rsid w:val="00AC7C1C"/>
    <w:rsid w:val="00D577A1"/>
    <w:rsid w:val="00D67A50"/>
    <w:rsid w:val="00E6062C"/>
    <w:rsid w:val="00F77B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B56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77B56"/>
    <w:pPr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felixjul</cp:lastModifiedBy>
  <cp:revision>18</cp:revision>
  <dcterms:created xsi:type="dcterms:W3CDTF">2017-01-12T05:00:00Z</dcterms:created>
  <dcterms:modified xsi:type="dcterms:W3CDTF">2017-01-16T03:21:00Z</dcterms:modified>
</cp:coreProperties>
</file>