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21E" w:rsidRPr="006560A5" w:rsidRDefault="00A0021E" w:rsidP="00A0021E">
      <w:pPr>
        <w:jc w:val="center"/>
        <w:rPr>
          <w:b/>
        </w:rPr>
      </w:pPr>
      <w:r w:rsidRPr="006560A5">
        <w:rPr>
          <w:b/>
        </w:rPr>
        <w:t>МИНИСТЕРСТВО ОБРАЗОВАНИЯ И НАУКИ РОССИЙСКОЙ ФЕДЕРАЦИИ</w:t>
      </w:r>
    </w:p>
    <w:p w:rsidR="00A0021E" w:rsidRPr="006560A5" w:rsidRDefault="00A0021E" w:rsidP="00A0021E">
      <w:pPr>
        <w:jc w:val="center"/>
      </w:pPr>
      <w:r w:rsidRPr="006560A5">
        <w:t xml:space="preserve">Федеральное государственное бюджетное образовательное учреждение </w:t>
      </w:r>
    </w:p>
    <w:p w:rsidR="00ED0EC1" w:rsidRDefault="00A0021E" w:rsidP="00A0021E">
      <w:pPr>
        <w:jc w:val="center"/>
        <w:rPr>
          <w:sz w:val="28"/>
          <w:szCs w:val="28"/>
        </w:rPr>
      </w:pPr>
      <w:r w:rsidRPr="006560A5"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560A5">
        <w:br/>
        <w:t>(АГГПУ им. В.М. Шукшина)</w:t>
      </w: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b/>
          <w:sz w:val="28"/>
          <w:szCs w:val="28"/>
        </w:rPr>
      </w:pPr>
    </w:p>
    <w:p w:rsidR="00ED0EC1" w:rsidRDefault="00ED0EC1" w:rsidP="00ED0EC1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ED0EC1" w:rsidRDefault="00ED0EC1" w:rsidP="00ED0EC1">
      <w:pPr>
        <w:jc w:val="center"/>
        <w:rPr>
          <w:b/>
          <w:caps/>
          <w:sz w:val="28"/>
          <w:szCs w:val="28"/>
        </w:rPr>
      </w:pPr>
    </w:p>
    <w:p w:rsidR="00ED0EC1" w:rsidRDefault="00443DD6" w:rsidP="00ED0E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общепрофессиональн</w:t>
      </w:r>
      <w:r w:rsidR="00ED0EC1">
        <w:rPr>
          <w:b/>
          <w:sz w:val="28"/>
          <w:szCs w:val="28"/>
        </w:rPr>
        <w:t>ой  компетенции ОПК- 1:</w:t>
      </w:r>
    </w:p>
    <w:p w:rsidR="00ED0EC1" w:rsidRDefault="00ED0EC1" w:rsidP="00ED0EC1">
      <w:pPr>
        <w:jc w:val="center"/>
        <w:rPr>
          <w:b/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«готов осуществлять профессиональную коммуникацию в </w:t>
      </w:r>
      <w:proofErr w:type="gramStart"/>
      <w:r>
        <w:rPr>
          <w:sz w:val="28"/>
          <w:szCs w:val="28"/>
        </w:rPr>
        <w:t>устной</w:t>
      </w:r>
      <w:proofErr w:type="gramEnd"/>
      <w:r>
        <w:rPr>
          <w:sz w:val="28"/>
          <w:szCs w:val="28"/>
        </w:rPr>
        <w:t xml:space="preserve"> и письменных формах на русском и иностранных языках для решения задач профессиональной деятельности»</w:t>
      </w: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ООП </w:t>
      </w:r>
      <w:proofErr w:type="gramStart"/>
      <w:r>
        <w:rPr>
          <w:b/>
          <w:sz w:val="28"/>
          <w:szCs w:val="28"/>
        </w:rPr>
        <w:t>ВО</w:t>
      </w:r>
      <w:proofErr w:type="gramEnd"/>
      <w:r>
        <w:rPr>
          <w:b/>
          <w:sz w:val="28"/>
          <w:szCs w:val="28"/>
        </w:rPr>
        <w:t>, реализующей ФГОС ВО</w:t>
      </w:r>
    </w:p>
    <w:p w:rsidR="00ED0EC1" w:rsidRDefault="00ED0EC1" w:rsidP="00ED0EC1">
      <w:pPr>
        <w:jc w:val="center"/>
        <w:rPr>
          <w:b/>
          <w:sz w:val="28"/>
          <w:szCs w:val="28"/>
        </w:rPr>
      </w:pPr>
    </w:p>
    <w:p w:rsidR="00ED0EC1" w:rsidRDefault="00ED0EC1" w:rsidP="00ED0EC1">
      <w:pPr>
        <w:jc w:val="center"/>
        <w:rPr>
          <w:b/>
          <w:sz w:val="28"/>
          <w:szCs w:val="28"/>
        </w:rPr>
      </w:pPr>
    </w:p>
    <w:p w:rsidR="00ED0EC1" w:rsidRDefault="00ED0EC1" w:rsidP="00ED0EC1">
      <w:pPr>
        <w:jc w:val="both"/>
        <w:rPr>
          <w:sz w:val="28"/>
          <w:szCs w:val="28"/>
        </w:rPr>
      </w:pPr>
      <w:r w:rsidRPr="007176FB">
        <w:rPr>
          <w:b/>
          <w:sz w:val="28"/>
          <w:szCs w:val="28"/>
        </w:rPr>
        <w:t xml:space="preserve">Направление подготовки: </w:t>
      </w:r>
      <w:r>
        <w:rPr>
          <w:sz w:val="28"/>
          <w:szCs w:val="28"/>
        </w:rPr>
        <w:t>44.04.01</w:t>
      </w:r>
      <w:r w:rsidRPr="007176FB">
        <w:rPr>
          <w:sz w:val="28"/>
          <w:szCs w:val="28"/>
        </w:rPr>
        <w:t xml:space="preserve"> Педагогическое</w:t>
      </w:r>
      <w:r>
        <w:rPr>
          <w:sz w:val="28"/>
          <w:szCs w:val="28"/>
        </w:rPr>
        <w:t xml:space="preserve"> образование </w:t>
      </w:r>
    </w:p>
    <w:p w:rsidR="00ED0EC1" w:rsidRDefault="00ED0EC1" w:rsidP="00ED0EC1">
      <w:pPr>
        <w:jc w:val="both"/>
        <w:rPr>
          <w:b/>
          <w:sz w:val="28"/>
          <w:szCs w:val="28"/>
        </w:rPr>
      </w:pPr>
    </w:p>
    <w:p w:rsidR="00ED0EC1" w:rsidRDefault="00ED0EC1" w:rsidP="00ED0EC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магистр</w:t>
      </w:r>
    </w:p>
    <w:p w:rsidR="00ED0EC1" w:rsidRDefault="00ED0EC1" w:rsidP="00ED0EC1">
      <w:pPr>
        <w:jc w:val="both"/>
        <w:rPr>
          <w:b/>
          <w:sz w:val="28"/>
          <w:szCs w:val="28"/>
        </w:rPr>
      </w:pPr>
    </w:p>
    <w:p w:rsidR="00ED0EC1" w:rsidRPr="00993B2F" w:rsidRDefault="00ED0EC1" w:rsidP="00ED0EC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Нормативный срок обучения</w:t>
      </w:r>
      <w:r w:rsidRPr="00993B2F">
        <w:rPr>
          <w:b/>
          <w:sz w:val="28"/>
          <w:szCs w:val="28"/>
        </w:rPr>
        <w:t xml:space="preserve">: </w:t>
      </w:r>
      <w:r w:rsidR="00993B2F" w:rsidRPr="00993B2F">
        <w:rPr>
          <w:sz w:val="28"/>
          <w:szCs w:val="28"/>
        </w:rPr>
        <w:t>2 года</w:t>
      </w:r>
    </w:p>
    <w:p w:rsidR="00ED0EC1" w:rsidRDefault="00ED0EC1" w:rsidP="00ED0EC1">
      <w:pPr>
        <w:jc w:val="both"/>
        <w:rPr>
          <w:b/>
          <w:bCs/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ED0EC1" w:rsidRDefault="00ED0EC1" w:rsidP="00ED0E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440E05">
        <w:rPr>
          <w:sz w:val="28"/>
          <w:szCs w:val="28"/>
        </w:rPr>
        <w:t>обучающихся</w:t>
      </w:r>
      <w:r w:rsidR="00E65D39">
        <w:rPr>
          <w:sz w:val="28"/>
          <w:szCs w:val="28"/>
        </w:rPr>
        <w:t xml:space="preserve"> общепрофессиональной</w:t>
      </w:r>
      <w:r>
        <w:rPr>
          <w:sz w:val="28"/>
          <w:szCs w:val="28"/>
        </w:rPr>
        <w:t xml:space="preserve"> компетенции</w:t>
      </w:r>
    </w:p>
    <w:p w:rsidR="00ED0EC1" w:rsidRDefault="00ED0EC1" w:rsidP="00ED0EC1">
      <w:pPr>
        <w:jc w:val="center"/>
        <w:rPr>
          <w:sz w:val="28"/>
          <w:szCs w:val="28"/>
        </w:rPr>
      </w:pPr>
    </w:p>
    <w:p w:rsidR="00ED0EC1" w:rsidRPr="009B38A8" w:rsidRDefault="00ED0EC1" w:rsidP="00ED0EC1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ОПК-1 </w:t>
      </w:r>
      <w:r>
        <w:rPr>
          <w:sz w:val="28"/>
          <w:szCs w:val="28"/>
        </w:rPr>
        <w:t xml:space="preserve">готов осуществлять профессиональную коммуникацию в устной и письменных </w:t>
      </w:r>
      <w:proofErr w:type="gramStart"/>
      <w:r>
        <w:rPr>
          <w:sz w:val="28"/>
          <w:szCs w:val="28"/>
        </w:rPr>
        <w:t>формах</w:t>
      </w:r>
      <w:proofErr w:type="gramEnd"/>
      <w:r>
        <w:rPr>
          <w:sz w:val="28"/>
          <w:szCs w:val="28"/>
        </w:rPr>
        <w:t xml:space="preserve"> на русском и иностранных языках для решения задач профессиональной деятельности</w:t>
      </w:r>
    </w:p>
    <w:p w:rsidR="00ED0EC1" w:rsidRPr="00602E0A" w:rsidRDefault="00ED0EC1" w:rsidP="00ED0EC1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ED0EC1" w:rsidRDefault="00ED0EC1" w:rsidP="00ED0E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</w:t>
      </w:r>
      <w:r w:rsidRPr="00AE2C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характеристики компетенции </w:t>
      </w:r>
    </w:p>
    <w:p w:rsidR="00ED0EC1" w:rsidRDefault="00ED0EC1" w:rsidP="00ED0EC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ОПК-1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выпускника-магистра по направлению подготовки «Педагогическое образование». Формирование данной компетенции необходимо для общепрофессиональной подготовки магистра в части формирования системных знаний для решения  коммуникативных </w:t>
      </w:r>
      <w:r w:rsidRPr="006A70CB">
        <w:rPr>
          <w:sz w:val="28"/>
          <w:szCs w:val="28"/>
        </w:rPr>
        <w:t>задач</w:t>
      </w:r>
      <w:r>
        <w:rPr>
          <w:sz w:val="28"/>
          <w:szCs w:val="28"/>
        </w:rPr>
        <w:t xml:space="preserve"> в профессиональной деятельности.  Значимость компетенции определяется необходимостью владения русским и иностранным языком на уровне, позволяющем оперировать видами речевой деятельности для успешной реализации профессиональной межличностной 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профессиональной коммуникации. Компетенция является обязательной и входит в перечень базовых общепрофессиональных компетенций по направлению подготовки.</w:t>
      </w:r>
    </w:p>
    <w:p w:rsidR="00ED0EC1" w:rsidRDefault="00ED0EC1" w:rsidP="00ED0EC1">
      <w:pPr>
        <w:jc w:val="both"/>
        <w:rPr>
          <w:sz w:val="28"/>
          <w:szCs w:val="28"/>
        </w:rPr>
      </w:pPr>
    </w:p>
    <w:p w:rsidR="00ED0EC1" w:rsidRDefault="00ED0EC1" w:rsidP="00ED0E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ED0EC1" w:rsidRDefault="00264AA2" w:rsidP="00ED0EC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Магистр</w:t>
      </w:r>
      <w:r w:rsidR="00ED0EC1">
        <w:rPr>
          <w:b/>
          <w:sz w:val="28"/>
          <w:szCs w:val="28"/>
        </w:rPr>
        <w:t xml:space="preserve"> знает:</w:t>
      </w:r>
    </w:p>
    <w:p w:rsidR="00264AA2" w:rsidRPr="00803CA9" w:rsidRDefault="00264AA2" w:rsidP="00264A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03CA9">
        <w:rPr>
          <w:sz w:val="28"/>
          <w:szCs w:val="28"/>
        </w:rPr>
        <w:t>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264AA2" w:rsidRPr="00803CA9" w:rsidRDefault="00264AA2" w:rsidP="00264AA2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264AA2" w:rsidRPr="00803CA9" w:rsidRDefault="00264AA2" w:rsidP="00264AA2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ED0EC1" w:rsidRDefault="00ED0EC1" w:rsidP="00ED0EC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ED0EC1" w:rsidRDefault="00ED0EC1" w:rsidP="00ED0E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иностранном языке;</w:t>
      </w:r>
    </w:p>
    <w:p w:rsidR="00264AA2" w:rsidRDefault="00264AA2" w:rsidP="00264AA2">
      <w:pPr>
        <w:jc w:val="both"/>
        <w:rPr>
          <w:sz w:val="28"/>
          <w:szCs w:val="28"/>
        </w:rPr>
      </w:pPr>
      <w:r>
        <w:rPr>
          <w:sz w:val="28"/>
          <w:szCs w:val="28"/>
        </w:rPr>
        <w:t>-использовать иностранный язык в межличностном общении и профессиональной деятельности;</w:t>
      </w:r>
    </w:p>
    <w:p w:rsidR="00264AA2" w:rsidRDefault="00264AA2" w:rsidP="00ED0EC1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ED0EC1" w:rsidRDefault="00ED0EC1" w:rsidP="00ED0EC1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264AA2" w:rsidRPr="007C2DF4" w:rsidRDefault="00264AA2" w:rsidP="00264AA2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264AA2" w:rsidRDefault="00264AA2" w:rsidP="00264A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ED0EC1" w:rsidRDefault="00ED0EC1" w:rsidP="00ED0EC1">
      <w:pPr>
        <w:jc w:val="both"/>
        <w:rPr>
          <w:sz w:val="28"/>
          <w:szCs w:val="28"/>
        </w:rPr>
      </w:pPr>
    </w:p>
    <w:p w:rsidR="00ED0EC1" w:rsidRDefault="00ED0EC1" w:rsidP="00ED0E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</w:t>
      </w:r>
      <w:r w:rsidR="00264AA2">
        <w:rPr>
          <w:b/>
          <w:sz w:val="28"/>
          <w:szCs w:val="28"/>
        </w:rPr>
        <w:t>ванности</w:t>
      </w:r>
      <w:proofErr w:type="spellEnd"/>
      <w:r w:rsidR="00264AA2">
        <w:rPr>
          <w:b/>
          <w:sz w:val="28"/>
          <w:szCs w:val="28"/>
        </w:rPr>
        <w:t xml:space="preserve"> компетенции у </w:t>
      </w:r>
      <w:r>
        <w:rPr>
          <w:b/>
          <w:sz w:val="28"/>
          <w:szCs w:val="28"/>
        </w:rPr>
        <w:t xml:space="preserve">выпускников вуза </w:t>
      </w:r>
    </w:p>
    <w:p w:rsidR="00ED0EC1" w:rsidRDefault="00ED0EC1" w:rsidP="00ED0EC1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ED0EC1" w:rsidTr="003E4146">
        <w:tc>
          <w:tcPr>
            <w:tcW w:w="828" w:type="dxa"/>
          </w:tcPr>
          <w:p w:rsidR="00ED0EC1" w:rsidRPr="00D63C5E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</w:tcPr>
          <w:p w:rsidR="00ED0EC1" w:rsidRPr="00723557" w:rsidRDefault="00ED0EC1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723557"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 w:rsidRPr="00723557"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 w:rsidRPr="00723557"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</w:tcPr>
          <w:p w:rsidR="00ED0EC1" w:rsidRPr="00723557" w:rsidRDefault="00ED0EC1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723557"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ED0EC1" w:rsidTr="003E4146">
        <w:tc>
          <w:tcPr>
            <w:tcW w:w="828" w:type="dxa"/>
          </w:tcPr>
          <w:p w:rsidR="00ED0EC1" w:rsidRPr="00D63C5E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ED0EC1" w:rsidRPr="00D63C5E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D63C5E"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</w:tcPr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973935"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973935">
              <w:rPr>
                <w:bCs/>
                <w:sz w:val="28"/>
                <w:szCs w:val="28"/>
              </w:rPr>
              <w:t>- базовые правила грамматики;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973935">
              <w:rPr>
                <w:sz w:val="28"/>
                <w:szCs w:val="28"/>
              </w:rPr>
              <w:t>продуктивный лексический запас в рамках тематики курса</w:t>
            </w:r>
            <w:r>
              <w:rPr>
                <w:sz w:val="28"/>
                <w:szCs w:val="28"/>
              </w:rPr>
              <w:t>;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141D4D" w:rsidRPr="00141D4D" w:rsidRDefault="00141D4D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отойти от подготовленного текста выступления и развивать интересные точки зрения, высказанные кем-то из слушателей, демонстрируя логичность в построении высказываний и легкость в формулировании мыслей,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простые повседневные выражения, направленные на удовлетворение простых информативных потребностей;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языком,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973935">
              <w:rPr>
                <w:b/>
                <w:bCs/>
                <w:sz w:val="28"/>
                <w:szCs w:val="28"/>
              </w:rPr>
              <w:t>Владеет:</w:t>
            </w:r>
          </w:p>
          <w:p w:rsidR="00141D4D" w:rsidRPr="00141D4D" w:rsidRDefault="00141D4D" w:rsidP="00141D4D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ED0EC1" w:rsidRDefault="00ED0EC1" w:rsidP="003E4146">
            <w:pPr>
              <w:pStyle w:val="1"/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 w:rsidRPr="009800D0">
              <w:rPr>
                <w:bCs/>
                <w:sz w:val="28"/>
                <w:szCs w:val="28"/>
              </w:rPr>
              <w:t>стратегиями обмена информацией в ходе официального обсуждения проблемы, связанной с профессиональной деятельностью, если говорят медленно и четко;</w:t>
            </w:r>
          </w:p>
          <w:p w:rsidR="00ED0EC1" w:rsidRPr="00CA4B4C" w:rsidRDefault="00ED0EC1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способностью излагать и запрашивать в устном и письменном виде простую, необходимую информацию.</w:t>
            </w:r>
          </w:p>
        </w:tc>
      </w:tr>
      <w:tr w:rsidR="00ED0EC1" w:rsidTr="003E4146">
        <w:tc>
          <w:tcPr>
            <w:tcW w:w="828" w:type="dxa"/>
          </w:tcPr>
          <w:p w:rsidR="00ED0EC1" w:rsidRPr="00D63C5E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D63C5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ED0EC1" w:rsidRPr="00D63C5E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D63C5E"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</w:tcPr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ED0EC1" w:rsidRPr="00661378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CA4B4C">
              <w:rPr>
                <w:b/>
                <w:bCs/>
                <w:sz w:val="28"/>
                <w:szCs w:val="28"/>
              </w:rPr>
              <w:t xml:space="preserve">- </w:t>
            </w:r>
            <w:r w:rsidRPr="00CA4B4C">
              <w:rPr>
                <w:color w:val="000000"/>
                <w:sz w:val="28"/>
                <w:szCs w:val="28"/>
              </w:rPr>
              <w:t xml:space="preserve">языковые средства (лексические, грамматические, фонетические), </w:t>
            </w:r>
            <w:r>
              <w:rPr>
                <w:color w:val="000000"/>
                <w:sz w:val="28"/>
                <w:szCs w:val="28"/>
              </w:rPr>
              <w:t xml:space="preserve">на основе которых </w:t>
            </w:r>
            <w:r w:rsidRPr="00CA4B4C">
              <w:rPr>
                <w:color w:val="000000"/>
                <w:sz w:val="28"/>
                <w:szCs w:val="28"/>
              </w:rPr>
              <w:t>совершенствуются базовые умения говорения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000000"/>
                <w:sz w:val="28"/>
                <w:szCs w:val="28"/>
              </w:rPr>
              <w:t>аудирования</w:t>
            </w:r>
            <w:proofErr w:type="spellEnd"/>
            <w:r>
              <w:rPr>
                <w:color w:val="000000"/>
                <w:sz w:val="28"/>
                <w:szCs w:val="28"/>
              </w:rPr>
              <w:t>, чтения и письма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У</w:t>
            </w:r>
            <w:proofErr w:type="gramEnd"/>
            <w:r>
              <w:rPr>
                <w:b/>
                <w:color w:val="000000"/>
                <w:sz w:val="28"/>
                <w:szCs w:val="28"/>
              </w:rPr>
              <w:t>меет:</w:t>
            </w:r>
          </w:p>
          <w:p w:rsidR="00141D4D" w:rsidRDefault="00141D4D" w:rsidP="00141D4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-писать четкие, хорошо структурированные </w:t>
            </w:r>
            <w:r>
              <w:rPr>
                <w:bCs/>
                <w:sz w:val="28"/>
                <w:szCs w:val="28"/>
              </w:rPr>
              <w:lastRenderedPageBreak/>
              <w:t xml:space="preserve">тексты по сложной тематике, подчеркивая важные, остро стоящие вопросы, расширяя и подкрепляя точку зрения при помощи </w:t>
            </w:r>
            <w:proofErr w:type="gramStart"/>
            <w:r>
              <w:rPr>
                <w:bCs/>
                <w:sz w:val="28"/>
                <w:szCs w:val="28"/>
              </w:rPr>
              <w:t>довольно развернутых</w:t>
            </w:r>
            <w:proofErr w:type="gramEnd"/>
            <w:r>
              <w:rPr>
                <w:bCs/>
                <w:sz w:val="28"/>
                <w:szCs w:val="28"/>
              </w:rPr>
              <w:t xml:space="preserve"> дополнительных рассуждений, доводов и подходящих примеров и завершая повествование  выводами,</w:t>
            </w:r>
          </w:p>
          <w:p w:rsidR="00141D4D" w:rsidRDefault="00141D4D" w:rsidP="00141D4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661378"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 w:rsidRPr="00B71C4B">
              <w:rPr>
                <w:bCs/>
                <w:sz w:val="28"/>
                <w:szCs w:val="28"/>
              </w:rPr>
              <w:t>стратегиями обмена информацией на повседневные и другие темы из области профессиональных интересов, уверенно подтверждая собранную фактическую информацию по типичным вопросам в рамках своей профессиональной деятельности</w:t>
            </w:r>
            <w:r>
              <w:rPr>
                <w:bCs/>
                <w:sz w:val="28"/>
                <w:szCs w:val="28"/>
              </w:rPr>
              <w:t>;</w:t>
            </w:r>
          </w:p>
          <w:p w:rsidR="00ED0EC1" w:rsidRPr="00661378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способностью передавать информацию в устной и письменной </w:t>
            </w:r>
            <w:proofErr w:type="gramStart"/>
            <w:r>
              <w:rPr>
                <w:bCs/>
                <w:sz w:val="28"/>
                <w:szCs w:val="28"/>
              </w:rPr>
              <w:t>формах</w:t>
            </w:r>
            <w:proofErr w:type="gramEnd"/>
            <w:r>
              <w:rPr>
                <w:bCs/>
                <w:sz w:val="28"/>
                <w:szCs w:val="28"/>
              </w:rPr>
              <w:t xml:space="preserve"> по конкретной тематике, четко и правильно объясняя суть проблемы</w:t>
            </w:r>
            <w:r w:rsidRPr="00B71C4B">
              <w:rPr>
                <w:bCs/>
                <w:sz w:val="28"/>
                <w:szCs w:val="28"/>
              </w:rPr>
              <w:t>.</w:t>
            </w:r>
          </w:p>
        </w:tc>
      </w:tr>
      <w:tr w:rsidR="00ED0EC1" w:rsidTr="003E4146">
        <w:tc>
          <w:tcPr>
            <w:tcW w:w="828" w:type="dxa"/>
          </w:tcPr>
          <w:p w:rsidR="00ED0EC1" w:rsidRPr="00D63C5E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880" w:type="dxa"/>
          </w:tcPr>
          <w:p w:rsidR="00ED0EC1" w:rsidRPr="00D63C5E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</w:tcPr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профессиональной культуры; </w:t>
            </w:r>
          </w:p>
          <w:p w:rsidR="00ED0EC1" w:rsidRPr="00DA05F3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принять активное участие в обсуждениях на профессиональную тему, без усилий самостоятельно понимая собеседника, хотя иногда уточняя отдельные детали;</w:t>
            </w: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и извлекать информацию из всех форм письменной речи, включая сложные в структурном отношении нехудожественные тексты, относящиеся к сфере профессиональных интересов при условии, что имеет возможность перечитать сложные отрезки;</w:t>
            </w:r>
          </w:p>
          <w:p w:rsidR="00141D4D" w:rsidRDefault="00141D4D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  <w:p w:rsidR="00141D4D" w:rsidRDefault="00141D4D" w:rsidP="00141D4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141D4D" w:rsidRDefault="00141D4D" w:rsidP="00141D4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писать сложные доклады, статьи и эссе с аргументацией или критической оценкой проектов или литературных произведений,</w:t>
            </w:r>
          </w:p>
          <w:p w:rsidR="00141D4D" w:rsidRDefault="00141D4D" w:rsidP="00141D4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141D4D" w:rsidRDefault="00141D4D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  <w:p w:rsidR="00ED0EC1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ED0EC1" w:rsidRDefault="00ED0EC1" w:rsidP="003E4146">
            <w:pPr>
              <w:pStyle w:val="1"/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B71C4B">
              <w:rPr>
                <w:bCs/>
                <w:sz w:val="28"/>
                <w:szCs w:val="28"/>
              </w:rPr>
              <w:t>стратегиями обмена информацией на повседневные и другие темы из области профессиональных интересов,</w:t>
            </w:r>
            <w:r>
              <w:rPr>
                <w:bCs/>
                <w:sz w:val="28"/>
                <w:szCs w:val="28"/>
              </w:rPr>
              <w:t xml:space="preserve"> останавливаясь на причинах и следствиях и взвешивая положительные и отрицательные стороны различных подходов;</w:t>
            </w:r>
          </w:p>
          <w:p w:rsidR="00ED0EC1" w:rsidRPr="00DA05F3" w:rsidRDefault="00ED0EC1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способностью передавать информацию в устной и письменной </w:t>
            </w:r>
            <w:proofErr w:type="gramStart"/>
            <w:r>
              <w:rPr>
                <w:bCs/>
                <w:sz w:val="28"/>
                <w:szCs w:val="28"/>
              </w:rPr>
              <w:t>формах</w:t>
            </w:r>
            <w:proofErr w:type="gramEnd"/>
            <w:r>
              <w:rPr>
                <w:bCs/>
                <w:sz w:val="28"/>
                <w:szCs w:val="28"/>
              </w:rPr>
              <w:t xml:space="preserve"> как по конкретной, так и по абстрактной тематике, ясно и четко выражая мысль, успешно приспосабливаясь к адресату сообщения</w:t>
            </w:r>
            <w:r w:rsidRPr="00B71C4B">
              <w:rPr>
                <w:bCs/>
                <w:sz w:val="28"/>
                <w:szCs w:val="28"/>
              </w:rPr>
              <w:t>.</w:t>
            </w:r>
          </w:p>
        </w:tc>
      </w:tr>
    </w:tbl>
    <w:p w:rsidR="00ED0EC1" w:rsidRDefault="00ED0EC1" w:rsidP="00ED0EC1">
      <w:pPr>
        <w:rPr>
          <w:sz w:val="28"/>
          <w:szCs w:val="28"/>
        </w:rPr>
      </w:pPr>
    </w:p>
    <w:p w:rsidR="00ED0EC1" w:rsidRDefault="00ED0EC1" w:rsidP="00ED0EC1">
      <w:pPr>
        <w:jc w:val="center"/>
        <w:rPr>
          <w:sz w:val="28"/>
          <w:szCs w:val="28"/>
        </w:rPr>
      </w:pPr>
      <w:r w:rsidRPr="00F4634F">
        <w:rPr>
          <w:sz w:val="28"/>
          <w:szCs w:val="28"/>
        </w:rPr>
        <w:t>2 ПАСПОРТ ФОРМИРОВАНИЯ К</w:t>
      </w:r>
      <w:r>
        <w:rPr>
          <w:sz w:val="28"/>
          <w:szCs w:val="28"/>
        </w:rPr>
        <w:t>ОМПЕТЕНЦИИ</w:t>
      </w:r>
    </w:p>
    <w:p w:rsidR="00ED0EC1" w:rsidRDefault="00ED0EC1" w:rsidP="00ED0EC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r w:rsidR="00FA0AD4">
        <w:rPr>
          <w:b/>
          <w:bCs/>
          <w:sz w:val="28"/>
          <w:szCs w:val="28"/>
        </w:rPr>
        <w:t>обучающегося</w:t>
      </w:r>
      <w:r w:rsidR="00FA0AD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данной компетенции</w:t>
      </w:r>
      <w:proofErr w:type="gramEnd"/>
    </w:p>
    <w:p w:rsidR="00ED0EC1" w:rsidRDefault="00ED0EC1" w:rsidP="00ED0EC1">
      <w:pPr>
        <w:jc w:val="both"/>
        <w:rPr>
          <w:b/>
          <w:sz w:val="28"/>
          <w:szCs w:val="28"/>
        </w:rPr>
      </w:pPr>
      <w:r w:rsidRPr="00420E86">
        <w:rPr>
          <w:b/>
          <w:sz w:val="28"/>
          <w:szCs w:val="28"/>
        </w:rPr>
        <w:t>Базовая структ</w:t>
      </w:r>
      <w:r w:rsidR="00FA0AD4">
        <w:rPr>
          <w:b/>
          <w:sz w:val="28"/>
          <w:szCs w:val="28"/>
        </w:rPr>
        <w:t xml:space="preserve">ура знаний, необходимых </w:t>
      </w:r>
      <w:proofErr w:type="gramStart"/>
      <w:r w:rsidR="00FA0AD4">
        <w:rPr>
          <w:b/>
          <w:sz w:val="28"/>
          <w:szCs w:val="28"/>
        </w:rPr>
        <w:t>обучающемуся</w:t>
      </w:r>
      <w:proofErr w:type="gramEnd"/>
      <w:r w:rsidRPr="00420E86">
        <w:rPr>
          <w:b/>
          <w:sz w:val="28"/>
          <w:szCs w:val="28"/>
        </w:rPr>
        <w:t xml:space="preserve"> для освоения данной компетенции:</w:t>
      </w:r>
    </w:p>
    <w:p w:rsidR="00ED0EC1" w:rsidRPr="00D37059" w:rsidRDefault="00ED0EC1" w:rsidP="00ED0EC1">
      <w:pPr>
        <w:jc w:val="both"/>
        <w:rPr>
          <w:sz w:val="28"/>
          <w:szCs w:val="28"/>
        </w:rPr>
      </w:pPr>
      <w:r w:rsidRPr="00D37059"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ED0EC1" w:rsidRDefault="00ED0EC1" w:rsidP="00ED0EC1">
      <w:pPr>
        <w:jc w:val="both"/>
        <w:rPr>
          <w:sz w:val="28"/>
          <w:szCs w:val="28"/>
        </w:rPr>
      </w:pPr>
      <w:proofErr w:type="gramStart"/>
      <w:r w:rsidRPr="00D37059">
        <w:rPr>
          <w:sz w:val="28"/>
          <w:szCs w:val="28"/>
        </w:rPr>
        <w:t>- знание грамматической структуры языка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</w:t>
      </w:r>
      <w:r>
        <w:rPr>
          <w:sz w:val="28"/>
          <w:szCs w:val="28"/>
        </w:rPr>
        <w:t>, способы формообразования</w:t>
      </w:r>
      <w:r w:rsidRPr="00D37059">
        <w:rPr>
          <w:sz w:val="28"/>
          <w:szCs w:val="28"/>
        </w:rPr>
        <w:t>)</w:t>
      </w:r>
      <w:r>
        <w:rPr>
          <w:sz w:val="28"/>
          <w:szCs w:val="28"/>
        </w:rPr>
        <w:t>;</w:t>
      </w:r>
      <w:proofErr w:type="gramEnd"/>
    </w:p>
    <w:p w:rsidR="00ED0EC1" w:rsidRDefault="00ED0EC1" w:rsidP="00ED0EC1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</w:t>
      </w:r>
      <w:r w:rsidR="00C800D1">
        <w:rPr>
          <w:sz w:val="28"/>
          <w:szCs w:val="28"/>
        </w:rPr>
        <w:t>ленного значения (синонимические</w:t>
      </w:r>
      <w:r>
        <w:rPr>
          <w:sz w:val="28"/>
          <w:szCs w:val="28"/>
        </w:rPr>
        <w:t>, антонимические отношения, переводческие соответствия);</w:t>
      </w:r>
    </w:p>
    <w:p w:rsidR="00ED0EC1" w:rsidRDefault="00ED0EC1" w:rsidP="00ED0EC1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ED0EC1" w:rsidRPr="00D37059" w:rsidRDefault="00ED0EC1" w:rsidP="00ED0EC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ED0EC1" w:rsidRDefault="00ED0EC1" w:rsidP="00ED0EC1">
      <w:pPr>
        <w:jc w:val="both"/>
        <w:rPr>
          <w:bCs/>
          <w:sz w:val="28"/>
          <w:szCs w:val="28"/>
        </w:rPr>
      </w:pPr>
    </w:p>
    <w:p w:rsidR="00ED0EC1" w:rsidRDefault="00C800D1" w:rsidP="00ED0EC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2.2</w:t>
      </w:r>
      <w:r w:rsidR="00ED0EC1">
        <w:rPr>
          <w:b/>
          <w:bCs/>
          <w:sz w:val="28"/>
          <w:szCs w:val="28"/>
        </w:rPr>
        <w:t xml:space="preserve">  Этапы формирования данной компетенции </w:t>
      </w:r>
      <w:proofErr w:type="gramStart"/>
      <w:r w:rsidR="00ED0EC1">
        <w:rPr>
          <w:b/>
          <w:bCs/>
          <w:sz w:val="28"/>
          <w:szCs w:val="28"/>
        </w:rPr>
        <w:t>у</w:t>
      </w:r>
      <w:proofErr w:type="gramEnd"/>
      <w:r w:rsidR="00ED0EC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обучающегося при освоении ООП В</w:t>
      </w:r>
      <w:r w:rsidR="00ED0EC1">
        <w:rPr>
          <w:b/>
          <w:bCs/>
          <w:sz w:val="28"/>
          <w:szCs w:val="28"/>
        </w:rPr>
        <w:t>О</w:t>
      </w:r>
    </w:p>
    <w:p w:rsidR="00ED0EC1" w:rsidRPr="009325DA" w:rsidRDefault="00ED0EC1" w:rsidP="00ED0EC1">
      <w:pPr>
        <w:jc w:val="center"/>
        <w:rPr>
          <w:bCs/>
          <w:sz w:val="28"/>
          <w:szCs w:val="28"/>
        </w:rPr>
      </w:pPr>
    </w:p>
    <w:p w:rsidR="00ED0EC1" w:rsidRPr="00993B2F" w:rsidRDefault="00ED0EC1" w:rsidP="00ED0EC1">
      <w:pPr>
        <w:jc w:val="both"/>
        <w:rPr>
          <w:bCs/>
          <w:sz w:val="28"/>
          <w:szCs w:val="28"/>
        </w:rPr>
      </w:pPr>
      <w:r w:rsidRPr="009325DA">
        <w:rPr>
          <w:bCs/>
          <w:sz w:val="28"/>
          <w:szCs w:val="28"/>
        </w:rPr>
        <w:tab/>
      </w:r>
      <w:r w:rsidRPr="00993B2F">
        <w:rPr>
          <w:bCs/>
          <w:sz w:val="28"/>
          <w:szCs w:val="28"/>
        </w:rPr>
        <w:t>В формировании общекультурной компетенции О</w:t>
      </w:r>
      <w:r w:rsidR="00993B2F" w:rsidRPr="00993B2F">
        <w:rPr>
          <w:bCs/>
          <w:sz w:val="28"/>
          <w:szCs w:val="28"/>
        </w:rPr>
        <w:t>ПК-1</w:t>
      </w:r>
      <w:r w:rsidRPr="00993B2F">
        <w:rPr>
          <w:bCs/>
          <w:sz w:val="28"/>
          <w:szCs w:val="28"/>
        </w:rPr>
        <w:t xml:space="preserve">  можно выделить 2 этапа. П</w:t>
      </w:r>
      <w:r w:rsidRPr="00993B2F">
        <w:rPr>
          <w:sz w:val="28"/>
          <w:szCs w:val="28"/>
        </w:rPr>
        <w:t>ервый этап охватывает 1 год обучения. На этом этапе вырабатываются и формируются основные навыки и умения, обеспечивающие  лингвистическую подготовку.</w:t>
      </w:r>
    </w:p>
    <w:p w:rsidR="00ED0EC1" w:rsidRDefault="00ED0EC1" w:rsidP="00ED0EC1">
      <w:pPr>
        <w:ind w:firstLine="708"/>
        <w:jc w:val="both"/>
        <w:rPr>
          <w:sz w:val="28"/>
          <w:szCs w:val="28"/>
        </w:rPr>
      </w:pPr>
      <w:r w:rsidRPr="00993B2F">
        <w:rPr>
          <w:sz w:val="28"/>
          <w:szCs w:val="28"/>
        </w:rPr>
        <w:t>На втором этапе, охватывающем 3-4 семестры, завершается работа по овладению основами устной и письменной речи, стратегиями реализации успешной иноязычной коммуникации.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ED0EC1" w:rsidRDefault="00ED0EC1" w:rsidP="00ED0EC1">
      <w:pPr>
        <w:jc w:val="center"/>
        <w:rPr>
          <w:b/>
          <w:sz w:val="28"/>
          <w:szCs w:val="28"/>
        </w:rPr>
      </w:pPr>
    </w:p>
    <w:p w:rsidR="00ED0EC1" w:rsidRPr="00C96DB5" w:rsidRDefault="00ED0EC1" w:rsidP="00ED0EC1">
      <w:pPr>
        <w:rPr>
          <w:sz w:val="28"/>
          <w:szCs w:val="28"/>
        </w:rPr>
      </w:pPr>
    </w:p>
    <w:p w:rsidR="000B33DE" w:rsidRDefault="000B33DE"/>
    <w:sectPr w:rsidR="000B33DE" w:rsidSect="00510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127D9"/>
    <w:multiLevelType w:val="hybridMultilevel"/>
    <w:tmpl w:val="29B42658"/>
    <w:lvl w:ilvl="0" w:tplc="1A80F42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EC1"/>
    <w:rsid w:val="000B33DE"/>
    <w:rsid w:val="00141D4D"/>
    <w:rsid w:val="00264AA2"/>
    <w:rsid w:val="00440E05"/>
    <w:rsid w:val="00443DD6"/>
    <w:rsid w:val="0050571C"/>
    <w:rsid w:val="005102A6"/>
    <w:rsid w:val="00993B2F"/>
    <w:rsid w:val="00A0021E"/>
    <w:rsid w:val="00C800D1"/>
    <w:rsid w:val="00E65D39"/>
    <w:rsid w:val="00ED0EC1"/>
    <w:rsid w:val="00FA0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D0EC1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ED0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141D4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D0EC1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ED0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141D4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Хлюстова Наталия Н.</cp:lastModifiedBy>
  <cp:revision>9</cp:revision>
  <dcterms:created xsi:type="dcterms:W3CDTF">2016-05-15T16:07:00Z</dcterms:created>
  <dcterms:modified xsi:type="dcterms:W3CDTF">2016-08-04T04:41:00Z</dcterms:modified>
</cp:coreProperties>
</file>